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0AF1" w14:paraId="3A80E741" w14:textId="77777777" w:rsidTr="00160AF1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2022663E" w14:textId="77777777" w:rsidR="00160AF1" w:rsidRDefault="00160AF1">
            <w:pPr>
              <w:jc w:val="center"/>
              <w:rPr>
                <w:rFonts w:eastAsia="Times New Roman"/>
              </w:rPr>
            </w:pPr>
            <w:bookmarkStart w:id="0" w:name="_MailOriginal"/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0AF1" w14:paraId="572310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0AF1" w14:paraId="74F375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92CAB" w14:textId="59773863" w:rsidR="00160AF1" w:rsidRDefault="0078216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6699"/>
                            <w:sz w:val="51"/>
                            <w:szCs w:val="51"/>
                          </w:rPr>
                          <w:drawing>
                            <wp:inline distT="0" distB="0" distL="0" distR="0" wp14:anchorId="2866CF13" wp14:editId="12E130A1">
                              <wp:extent cx="2571750" cy="1003885"/>
                              <wp:effectExtent l="0" t="0" r="0" b="635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647" cy="10077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E75134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0AF1" w14:paraId="3C7BE2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3199"/>
                  </w:tblGrid>
                  <w:tr w:rsidR="00160AF1" w14:paraId="74D696A9" w14:textId="77777777" w:rsidTr="00782163">
                    <w:trPr>
                      <w:trHeight w:val="104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01"/>
                        </w:tblGrid>
                        <w:tr w:rsidR="00160AF1" w14:paraId="565280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01"/>
                              </w:tblGrid>
                              <w:tr w:rsidR="00160AF1" w14:paraId="6B28631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2DF00C4" w14:textId="77777777" w:rsidR="00A73A0C" w:rsidRPr="00A73A0C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1C5FAA"/>
                                        <w:sz w:val="40"/>
                                        <w:szCs w:val="40"/>
                                      </w:rPr>
                                    </w:pPr>
                                    <w:r w:rsidRPr="00A73A0C">
                                      <w:rPr>
                                        <w:rFonts w:ascii="Arial" w:hAnsi="Arial" w:cs="Arial"/>
                                        <w:color w:val="1C5FAA"/>
                                        <w:sz w:val="40"/>
                                        <w:szCs w:val="40"/>
                                      </w:rPr>
                                      <w:t>Making the most of our EAUC Membership</w:t>
                                    </w:r>
                                  </w:p>
                                  <w:p w14:paraId="772CC773" w14:textId="6C87DABA" w:rsidR="00160AF1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Dear </w:t>
                                    </w:r>
                                    <w:r w:rsidRPr="000400D1"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colleague,</w:t>
                                    </w:r>
                                  </w:p>
                                  <w:p w14:paraId="7DC466F3" w14:textId="4D22EF0E" w:rsidR="00A73A0C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1C5FA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As the primary contact for </w:t>
                                    </w:r>
                                    <w:r w:rsidRPr="003D31F2"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[insert institution],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I’d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like to ensure that we, as an institution, are making the most of our EAUC Membership. As a proud Member of the EAUC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we’re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working hard to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achieve our sustainability commitments and EAUC can give us support throughout this process. </w:t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You are currently listed as a contact for our institution meaning you have access to the many benefits and services the EAUC offers. I wanted to take the opportunity to ensure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you’re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taking advantage of the key services. You are automatically subscribed to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eNews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, the regular ebulletin with updates on important tertiary education news. I encourage you to read and contribute to the bulletin on a regular basis, it is a fantastic way to keep in touch with colleagues. </w:t>
                                    </w:r>
                                  </w:p>
                                  <w:p w14:paraId="4DF88A77" w14:textId="31C215A0" w:rsidR="00A73A0C" w:rsidRPr="00A73A0C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1C5FAA"/>
                                        <w:sz w:val="21"/>
                                        <w:szCs w:val="21"/>
                                      </w:rPr>
                                    </w:pPr>
                                    <w:r w:rsidRPr="00A73A0C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shd w:val="clear" w:color="auto" w:fill="1C5FAA"/>
                                      </w:rPr>
                                      <w:t>Network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Networking is essential to us - being part of a group means you can often solve common problems. The EAUC plays a vital role in fostering networking opportunities for their Members. With a community of over 3,000 like-minded individuals who are committed to sharing and learning from each other - why not join them?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a Community of Practice</w:t>
                                      </w:r>
                                    </w:hyperlink>
                                    <w:r w:rsidRPr="00A73A0C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   |   </w:t>
                                    </w:r>
                                    <w:hyperlink r:id="rId7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a regional group</w:t>
                                      </w:r>
                                    </w:hyperlink>
                                    <w:r w:rsidRPr="00A73A0C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   |   </w:t>
                                    </w:r>
                                    <w:hyperlink r:id="rId8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the Educational Members' Network</w:t>
                                      </w:r>
                                    </w:hyperlink>
                                  </w:p>
                                  <w:p w14:paraId="10372A64" w14:textId="1C45D818" w:rsidR="003D31F2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 w:rsidRPr="00A73A0C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shd w:val="clear" w:color="auto" w:fill="1C5FAA"/>
                                      </w:rPr>
                                      <w:t>Connect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Keep up to date with EAUC news and updates by connecting with them using social media and reading their </w:t>
                                    </w:r>
                                    <w:hyperlink r:id="rId9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21"/>
                                          <w:szCs w:val="21"/>
                                        </w:rPr>
                                        <w:t xml:space="preserve">regular </w:t>
                                      </w:r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21"/>
                                          <w:szCs w:val="21"/>
                                        </w:rPr>
                                        <w:t>updates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. Why not contribute and raise our own profile?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Like on Facebook</w:t>
                                      </w:r>
                                    </w:hyperlink>
                                    <w:r w:rsidRPr="00A73A0C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   |   </w:t>
                                    </w:r>
                                    <w:hyperlink r:id="rId11" w:anchor="!/TheEAUC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Follow on Twitter</w:t>
                                      </w:r>
                                    </w:hyperlink>
                                    <w:r w:rsidRPr="00A73A0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3A0C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|  </w:t>
                                    </w:r>
                                    <w:r w:rsidRPr="003D31F2">
                                      <w:rPr>
                                        <w:rStyle w:val="Hyperlink"/>
                                        <w:color w:val="1C5FAA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C</w:t>
                                      </w:r>
                                      <w:r w:rsidRPr="003D31F2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 xml:space="preserve">onnect </w:t>
                                      </w:r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on</w:t>
                                      </w:r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LinkedIN</w:t>
                                      </w:r>
                                      <w:proofErr w:type="spellEnd"/>
                                    </w:hyperlink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</w:r>
                                    <w:r w:rsid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Get in touch</w:t>
                                    </w:r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If you’d like to give me some feedback to pass onto the EAUC or have any ideas for future</w:t>
                                    </w:r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resources</w:t>
                                    </w:r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, please email me or get in touch </w:t>
                                    </w:r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with EAUC at</w:t>
                                    </w:r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 w:rsidR="003D31F2" w:rsidRPr="003D31F2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b w:val="0"/>
                                          <w:bCs w:val="0"/>
                                          <w:color w:val="1C5FA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info@eauc.org.uk</w:t>
                                      </w:r>
                                    </w:hyperlink>
                                    <w:r w:rsidR="003D31F2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</w:p>
                                  <w:p w14:paraId="0BEC6E1B" w14:textId="51E3153B" w:rsidR="00160AF1" w:rsidRPr="003D31F2" w:rsidRDefault="003D31F2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1C5FAA"/>
                                        <w:sz w:val="32"/>
                                        <w:szCs w:val="32"/>
                                      </w:rPr>
                                    </w:pPr>
                                    <w:r w:rsidRPr="003D31F2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1C5FAA"/>
                                        <w:sz w:val="32"/>
                                        <w:szCs w:val="32"/>
                                      </w:rPr>
                                      <w:t>Stay connected!</w:t>
                                    </w:r>
                                  </w:p>
                                  <w:p w14:paraId="0FF12976" w14:textId="77777777" w:rsidR="003D31F2" w:rsidRDefault="003D31F2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1C5FA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Make sure you're making the most of our Membership by visiting the </w:t>
                                    </w:r>
                                    <w:hyperlink r:id="rId14" w:tgtFrame="_self" w:history="1"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21"/>
                                          <w:szCs w:val="21"/>
                                        </w:rPr>
                                        <w:t xml:space="preserve">Membership </w:t>
                                      </w:r>
                                      <w:proofErr w:type="spellStart"/>
                                      <w:r w:rsidRPr="00A73A0C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1C5FAA"/>
                                          <w:sz w:val="21"/>
                                          <w:szCs w:val="21"/>
                                        </w:rPr>
                                        <w:t>account.</w:t>
                                      </w:r>
                                    </w:hyperlink>
                                    <w:proofErr w:type="spellEnd"/>
                                  </w:p>
                                  <w:p w14:paraId="0848C7DF" w14:textId="59D43E9A" w:rsidR="00160AF1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To take advantage of our existing Membership, create a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free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EAUC account by </w:t>
                                    </w:r>
                                    <w:hyperlink r:id="rId15" w:history="1">
                                      <w:r w:rsidRPr="000400D1"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1C5FA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registering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on the website using your institutional email address – simply select our institution in the drop-down box. You will then have access to all Member-only resources, discounts and services!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Please do pass this onto any colleagues and students who you think could also benefit from our EAUC Membership.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FA79D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 w:rsidRPr="000400D1">
                                        <w:rPr>
                                          <w:rStyle w:val="Strong"/>
                                          <w:rFonts w:ascii="Arial" w:hAnsi="Arial" w:cs="Arial"/>
                                          <w:b w:val="0"/>
                                          <w:bCs w:val="0"/>
                                          <w:color w:val="1C5FAA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Forward to a friend</w:t>
                                      </w:r>
                                    </w:hyperlink>
                                    <w:r w:rsidRPr="000400D1">
                                      <w:rPr>
                                        <w:rFonts w:ascii="Arial" w:hAnsi="Arial" w:cs="Arial"/>
                                        <w:color w:val="1C5FA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Regards,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FF0000"/>
                                        <w:sz w:val="21"/>
                                        <w:szCs w:val="21"/>
                                      </w:rPr>
                                      <w:t>[</w:t>
                                    </w:r>
                                    <w:r w:rsidRPr="000400D1">
                                      <w:rPr>
                                        <w:i/>
                                        <w:iCs/>
                                        <w:highlight w:val="yellow"/>
                                      </w:rPr>
                                      <w:t>Insert Key contact name, Institution, Dept, contact details]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7" w:tgtFrame="_blank" w:history="1">
                                      <w:r w:rsidR="003D31F2" w:rsidRPr="003D31F2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  <w:shd w:val="clear" w:color="auto" w:fill="1C5FAA"/>
                                        </w:rPr>
                                        <w:t>Explore www.eauc.org.uk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6F5D14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1431AE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D3D3D3"/>
                        <w:hideMark/>
                      </w:tcPr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9"/>
                        </w:tblGrid>
                        <w:tr w:rsidR="00160AF1" w14:paraId="401C99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9"/>
                              </w:tblGrid>
                              <w:tr w:rsidR="00160AF1" w14:paraId="3C80401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160AF1" w14:paraId="288B82E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FC2A046" w14:textId="77777777" w:rsidR="00160AF1" w:rsidRDefault="00160AF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28EFB2" w14:textId="77777777" w:rsidR="00160AF1" w:rsidRDefault="00160A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280761" w14:textId="77777777" w:rsidR="00160AF1" w:rsidRDefault="00160AF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3199" w:type="dxa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9"/>
                              </w:tblGrid>
                              <w:tr w:rsidR="00160AF1" w14:paraId="6AC315EC" w14:textId="77777777" w:rsidTr="007821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6E22FCAF" w14:textId="77777777" w:rsidR="003D31F2" w:rsidRDefault="00782163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L</w:t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earn more</w:t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160AF1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160AF1"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·  </w:t>
                                    </w:r>
                                    <w:hyperlink r:id="rId18" w:history="1">
                                      <w:r w:rsidR="00160AF1"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EAUC</w:t>
                                      </w:r>
                                    </w:hyperlink>
                                  </w:p>
                                  <w:p w14:paraId="11DD090E" w14:textId="765D66D3" w:rsidR="003D31F2" w:rsidRPr="003D31F2" w:rsidRDefault="003D31F2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 w:rsidRPr="00782163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the Member Zone</w:t>
                                      </w:r>
                                    </w:hyperlink>
                                    <w:r w:rsidR="00160AF1" w:rsidRPr="00782163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  <w:br/>
                                      <w:t>·</w:t>
                                    </w:r>
                                    <w:r w:rsidR="00782163" w:rsidRPr="003D31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400D1" w:rsidRPr="003D31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"http://www.eauc.org.uk/sustainability_leadership_scorecard" </w:instrTex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="00160AF1"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Visit </w:t>
                                    </w:r>
                                    <w:r w:rsidR="00782163"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Sustainability</w:t>
                                    </w:r>
                                  </w:p>
                                  <w:p w14:paraId="4D8FE9A0" w14:textId="3896D0C2" w:rsidR="00E859AE" w:rsidRPr="003D31F2" w:rsidRDefault="00782163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Leadership Scorecard</w:t>
                                    </w:r>
                                    <w:r w:rsidR="003D31F2"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</w:p>
                                  <w:p w14:paraId="7CFB8E37" w14:textId="22FD9A15" w:rsidR="003D31F2" w:rsidRPr="003D31F2" w:rsidRDefault="003D31F2" w:rsidP="003D31F2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3D31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 </w: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"http://www.sustainabilityexchange.ac.uk/" </w:instrTex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Visit Sustainability</w:t>
                                    </w:r>
                                  </w:p>
                                  <w:p w14:paraId="1FEA5CEC" w14:textId="760CD990" w:rsidR="003D31F2" w:rsidRPr="003D31F2" w:rsidRDefault="003D31F2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Exchange</w: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</w:p>
                                  <w:p w14:paraId="4CFD680F" w14:textId="4AE6A222" w:rsidR="00E859AE" w:rsidRDefault="00E859AE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 w:rsidRPr="00E859AE">
                                      <w:rPr>
                                        <w:b/>
                                        <w:bCs/>
                                        <w:color w:val="1C5FAA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 w:rsidRPr="00E859AE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Advocacy work</w:t>
                                      </w:r>
                                    </w:hyperlink>
                                  </w:p>
                                  <w:p w14:paraId="0CE6C4DA" w14:textId="6F6BBEA5" w:rsidR="003D31F2" w:rsidRDefault="003D31F2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 w:rsidRPr="00E859AE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Look up the Climate Commission</w:t>
                                      </w:r>
                                      <w:r w:rsidRPr="00E859AE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 xml:space="preserve"> for UK Higher and Further Education activity</w:t>
                                      </w:r>
                                    </w:hyperlink>
                                  </w:p>
                                  <w:p w14:paraId="4E7B4961" w14:textId="58F96BEE" w:rsidR="003D31F2" w:rsidRPr="003D31F2" w:rsidRDefault="003D31F2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E859A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·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"https://www.eauc.org.uk/events" </w:instrText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Look up </w:t>
                                    </w:r>
                                    <w:r w:rsidRPr="003D31F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C5FAA"/>
                                        <w:sz w:val="18"/>
                                        <w:szCs w:val="18"/>
                                      </w:rPr>
                                      <w:t>events and webinars</w:t>
                                    </w:r>
                                  </w:p>
                                  <w:p w14:paraId="5AC6AABC" w14:textId="75E0F70B" w:rsidR="00E859AE" w:rsidRDefault="003D31F2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</w:pPr>
                                    <w:r w:rsidRPr="003D31F2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  <w:r w:rsidR="00160AF1"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160AF1" w:rsidRPr="00E859AE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Need a reminder of your EAUC login?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If at any time, you forget or lose your password, </w:t>
                                    </w:r>
                                    <w:hyperlink r:id="rId22" w:tgtFrame="_blank" w:history="1">
                                      <w:r w:rsidRPr="003D31F2"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C5FAA"/>
                                          <w:sz w:val="20"/>
                                          <w:szCs w:val="20"/>
                                        </w:rPr>
                                        <w:t>simply reset it here</w:t>
                                      </w:r>
                                    </w:hyperlink>
                                    <w:r w:rsidRPr="003D31F2"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52726A90" w14:textId="77777777" w:rsidR="003D31F2" w:rsidRDefault="003D31F2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3DE08E62" w14:textId="393A5776" w:rsidR="00160AF1" w:rsidRPr="00E859AE" w:rsidRDefault="003D31F2" w:rsidP="00782163">
                                    <w:pPr>
                                      <w:spacing w:line="264" w:lineRule="auto"/>
                                      <w:rPr>
                                        <w:rFonts w:ascii="Arial" w:eastAsia="Times New Roman" w:hAnsi="Arial" w:cs="Arial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Recommend to a colleague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EAUC Membership is </w:t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unlimited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so if you are aware of any members of staff or students that could benefit from our Membership, why not ask them if they’d like to create an EAUC account? All they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have to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do is register</w:t>
                                    </w:r>
                                  </w:p>
                                </w:tc>
                              </w:tr>
                              <w:tr w:rsidR="00160AF1" w14:paraId="2C9F217C" w14:textId="77777777" w:rsidTr="0078216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592CF425" w14:textId="2B6DF26A" w:rsidR="00160AF1" w:rsidRDefault="00160AF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4570E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29DB81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5ED770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0AF1" w14:paraId="1AE8D8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4F8F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0AF1" w14:paraId="25E928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4F8FB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9"/>
                          <w:gridCol w:w="3061"/>
                        </w:tblGrid>
                        <w:tr w:rsidR="00160AF1" w14:paraId="4B68B54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4F8FB"/>
                              <w:vAlign w:val="center"/>
                              <w:hideMark/>
                            </w:tcPr>
                            <w:p w14:paraId="77A33658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0AF1" w14:paraId="55DE0908" w14:textId="77777777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hideMark/>
                            </w:tcPr>
                            <w:p w14:paraId="0AFFEAAC" w14:textId="592C43D0" w:rsidR="00160AF1" w:rsidRDefault="00160AF1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Copyright © 20</w:t>
                              </w:r>
                              <w:r w:rsidR="000400D1"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20 </w:t>
                              </w:r>
                              <w:r>
                                <w:rPr>
                                  <w:rStyle w:val="Emphasis"/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EAUC</w:t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14:paraId="16DA7598" w14:textId="77777777" w:rsidR="00160AF1" w:rsidRDefault="00160A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0AF1" w14:paraId="14B5362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4F8FB"/>
                              <w:vAlign w:val="center"/>
                              <w:hideMark/>
                            </w:tcPr>
                            <w:p w14:paraId="420D5651" w14:textId="3E729248" w:rsidR="00160AF1" w:rsidRDefault="00160AF1" w:rsidP="003D31F2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14:paraId="06EBFA2C" w14:textId="77777777" w:rsidR="00160AF1" w:rsidRDefault="00160A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CB3623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1B7FD64" w14:textId="77777777" w:rsidR="00160AF1" w:rsidRDefault="00160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7E348140" w14:textId="77777777" w:rsidR="00160AF1" w:rsidRDefault="00160AF1" w:rsidP="00160AF1">
      <w:pPr>
        <w:rPr>
          <w:rFonts w:eastAsia="Times New Roman"/>
        </w:rPr>
      </w:pPr>
    </w:p>
    <w:p w14:paraId="3F4F6FE2" w14:textId="77777777" w:rsidR="00DF72AE" w:rsidRDefault="003D31F2"/>
    <w:sectPr w:rsidR="00DF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0D7"/>
    <w:multiLevelType w:val="hybridMultilevel"/>
    <w:tmpl w:val="9A22AA3A"/>
    <w:lvl w:ilvl="0" w:tplc="BB44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4C3"/>
    <w:multiLevelType w:val="hybridMultilevel"/>
    <w:tmpl w:val="67164592"/>
    <w:lvl w:ilvl="0" w:tplc="B932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C5FAA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B"/>
    <w:rsid w:val="00030B86"/>
    <w:rsid w:val="000400D1"/>
    <w:rsid w:val="000579E3"/>
    <w:rsid w:val="0014107B"/>
    <w:rsid w:val="00160AF1"/>
    <w:rsid w:val="003D31F2"/>
    <w:rsid w:val="0042249C"/>
    <w:rsid w:val="00782163"/>
    <w:rsid w:val="009B2DFD"/>
    <w:rsid w:val="00A73A0C"/>
    <w:rsid w:val="00C478B0"/>
    <w:rsid w:val="00DC5BB4"/>
    <w:rsid w:val="00E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DFE"/>
  <w15:docId w15:val="{4BC07176-9297-450F-A32F-F4DDC0D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0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07B"/>
    <w:rPr>
      <w:b/>
      <w:bCs/>
    </w:rPr>
  </w:style>
  <w:style w:type="character" w:styleId="Emphasis">
    <w:name w:val="Emphasis"/>
    <w:basedOn w:val="DefaultParagraphFont"/>
    <w:uiPriority w:val="20"/>
    <w:qFormat/>
    <w:rsid w:val="0014107B"/>
    <w:rPr>
      <w:i/>
      <w:iCs/>
    </w:rPr>
  </w:style>
  <w:style w:type="paragraph" w:styleId="ListParagraph">
    <w:name w:val="List Paragraph"/>
    <w:basedOn w:val="Normal"/>
    <w:uiPriority w:val="34"/>
    <w:qFormat/>
    <w:rsid w:val="007821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c.org.uk/jiscmail_members_forum" TargetMode="External"/><Relationship Id="rId13" Type="http://schemas.openxmlformats.org/officeDocument/2006/relationships/hyperlink" Target="mailto:info@eauc.org.uk" TargetMode="External"/><Relationship Id="rId18" Type="http://schemas.openxmlformats.org/officeDocument/2006/relationships/hyperlink" Target="http://www.eauc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uc.org.uk/climate_commission" TargetMode="External"/><Relationship Id="rId7" Type="http://schemas.openxmlformats.org/officeDocument/2006/relationships/hyperlink" Target="http://www.eauc.org.uk/regions" TargetMode="External"/><Relationship Id="rId12" Type="http://schemas.openxmlformats.org/officeDocument/2006/relationships/hyperlink" Target="https://www.linkedin.com/company/environmental-association-for-universities-and-colleges/" TargetMode="External"/><Relationship Id="rId17" Type="http://schemas.openxmlformats.org/officeDocument/2006/relationships/hyperlink" Target="http://www.eauc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us2.forward-to-friend.com/forward?u=98f0114cf6b7e6577e2520425&amp;id=cb870cc9e8&amp;e=" TargetMode="External"/><Relationship Id="rId20" Type="http://schemas.openxmlformats.org/officeDocument/2006/relationships/hyperlink" Target="https://www.eauc.org.uk/advoca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auc.org.uk/communities_of_practice" TargetMode="External"/><Relationship Id="rId11" Type="http://schemas.openxmlformats.org/officeDocument/2006/relationships/hyperlink" Target="http://twitter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auc.org.uk/members/choose_subscription.php?type=institu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ages/EAUC/122038641142740" TargetMode="External"/><Relationship Id="rId19" Type="http://schemas.openxmlformats.org/officeDocument/2006/relationships/hyperlink" Target="http://www.eauc.org.uk/member_z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uc.org.uk/news" TargetMode="External"/><Relationship Id="rId14" Type="http://schemas.openxmlformats.org/officeDocument/2006/relationships/hyperlink" Target="http://www.eauc.org.uk/member_zone" TargetMode="External"/><Relationship Id="rId22" Type="http://schemas.openxmlformats.org/officeDocument/2006/relationships/hyperlink" Target="http://www.eauc.org.uk/members/forgot_passwor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WALKLEY, Lisa</dc:creator>
  <cp:lastModifiedBy>AXENTE, Teodora</cp:lastModifiedBy>
  <cp:revision>2</cp:revision>
  <dcterms:created xsi:type="dcterms:W3CDTF">2020-10-19T11:41:00Z</dcterms:created>
  <dcterms:modified xsi:type="dcterms:W3CDTF">2020-10-19T11:41:00Z</dcterms:modified>
</cp:coreProperties>
</file>