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A2603" w14:textId="252B2BB2" w:rsidR="00A70141" w:rsidRPr="003D7A40" w:rsidRDefault="00220EB2" w:rsidP="009348F8">
      <w:pPr>
        <w:spacing w:after="2" w:line="259" w:lineRule="auto"/>
        <w:ind w:left="0" w:firstLine="705"/>
        <w:rPr>
          <w:rFonts w:ascii="Tahoma" w:hAnsi="Tahoma" w:cs="Tahoma"/>
          <w:sz w:val="22"/>
        </w:rPr>
      </w:pPr>
      <w:r w:rsidRPr="003D7A40">
        <w:rPr>
          <w:rFonts w:ascii="Tahoma" w:hAnsi="Tahoma" w:cs="Tahoma"/>
          <w:b/>
          <w:color w:val="405C99"/>
          <w:sz w:val="22"/>
        </w:rPr>
        <w:t xml:space="preserve">AUDE Sustainability Briefing Paper </w:t>
      </w:r>
    </w:p>
    <w:p w14:paraId="4EF12053" w14:textId="69CD52EE" w:rsidR="00A70141" w:rsidRPr="003D7A40" w:rsidRDefault="00211A48" w:rsidP="00342584">
      <w:pPr>
        <w:spacing w:after="2" w:line="259" w:lineRule="auto"/>
        <w:ind w:left="0" w:firstLine="705"/>
        <w:rPr>
          <w:rFonts w:ascii="Tahoma" w:hAnsi="Tahoma" w:cs="Tahoma"/>
          <w:sz w:val="22"/>
        </w:rPr>
      </w:pPr>
      <w:r>
        <w:rPr>
          <w:rFonts w:ascii="Tahoma" w:hAnsi="Tahoma" w:cs="Tahoma"/>
          <w:b/>
          <w:color w:val="405C99"/>
          <w:sz w:val="22"/>
        </w:rPr>
        <w:t>September</w:t>
      </w:r>
      <w:r w:rsidR="00124DCB" w:rsidRPr="003D7A40">
        <w:rPr>
          <w:rFonts w:ascii="Tahoma" w:hAnsi="Tahoma" w:cs="Tahoma"/>
          <w:b/>
          <w:color w:val="405C99"/>
          <w:sz w:val="22"/>
        </w:rPr>
        <w:t xml:space="preserve"> 202</w:t>
      </w:r>
      <w:r w:rsidR="000B6B31">
        <w:rPr>
          <w:rFonts w:ascii="Tahoma" w:hAnsi="Tahoma" w:cs="Tahoma"/>
          <w:b/>
          <w:color w:val="405C99"/>
          <w:sz w:val="22"/>
        </w:rPr>
        <w:t>2</w:t>
      </w:r>
    </w:p>
    <w:p w14:paraId="1371E4D3"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405C99"/>
          <w:sz w:val="22"/>
        </w:rPr>
        <w:t xml:space="preserve"> </w:t>
      </w:r>
    </w:p>
    <w:p w14:paraId="13642FDF" w14:textId="77777777" w:rsidR="00A70141" w:rsidRPr="003D7A40" w:rsidRDefault="00220EB2">
      <w:pPr>
        <w:pStyle w:val="Heading1"/>
        <w:ind w:left="715"/>
        <w:rPr>
          <w:rFonts w:ascii="Tahoma" w:hAnsi="Tahoma" w:cs="Tahoma"/>
          <w:sz w:val="22"/>
        </w:rPr>
      </w:pPr>
      <w:r w:rsidRPr="003D7A40">
        <w:rPr>
          <w:rFonts w:ascii="Tahoma" w:hAnsi="Tahoma" w:cs="Tahoma"/>
          <w:sz w:val="22"/>
        </w:rPr>
        <w:t xml:space="preserve">Purpose </w:t>
      </w:r>
    </w:p>
    <w:p w14:paraId="058D40DA"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5CC4E3"/>
          <w:sz w:val="22"/>
        </w:rPr>
        <w:t xml:space="preserve"> </w:t>
      </w:r>
    </w:p>
    <w:p w14:paraId="16FD9F93" w14:textId="77777777" w:rsidR="00A70141" w:rsidRPr="003D7A40" w:rsidRDefault="00220EB2">
      <w:pPr>
        <w:ind w:left="725"/>
        <w:rPr>
          <w:rFonts w:ascii="Tahoma" w:hAnsi="Tahoma" w:cs="Tahoma"/>
          <w:color w:val="000000" w:themeColor="text1"/>
          <w:sz w:val="22"/>
        </w:rPr>
      </w:pPr>
      <w:r w:rsidRPr="003D7A40">
        <w:rPr>
          <w:rFonts w:ascii="Tahoma" w:hAnsi="Tahoma" w:cs="Tahoma"/>
          <w:color w:val="000000" w:themeColor="text1"/>
          <w:sz w:val="22"/>
        </w:rPr>
        <w:t xml:space="preserve">The EAUC provides the AUDE Executive and AUDE Members with an update on current and future activities taking place within the sector relating to sustainability and estates. </w:t>
      </w:r>
    </w:p>
    <w:p w14:paraId="1ADF7C9B" w14:textId="77777777" w:rsidR="00A70141" w:rsidRPr="003D7A40" w:rsidRDefault="00220EB2">
      <w:pPr>
        <w:spacing w:after="21" w:line="259" w:lineRule="auto"/>
        <w:ind w:left="720" w:firstLine="0"/>
        <w:rPr>
          <w:rFonts w:ascii="Tahoma" w:hAnsi="Tahoma" w:cs="Tahoma"/>
          <w:sz w:val="22"/>
        </w:rPr>
      </w:pPr>
      <w:r w:rsidRPr="003D7A40">
        <w:rPr>
          <w:rFonts w:ascii="Tahoma" w:hAnsi="Tahoma" w:cs="Tahoma"/>
          <w:color w:val="405C99"/>
          <w:sz w:val="22"/>
        </w:rPr>
        <w:t xml:space="preserve"> </w:t>
      </w:r>
    </w:p>
    <w:p w14:paraId="0ABC149D" w14:textId="77777777" w:rsidR="00A70141" w:rsidRPr="003D7A40" w:rsidRDefault="00220EB2">
      <w:pPr>
        <w:pStyle w:val="Heading1"/>
        <w:ind w:left="715"/>
        <w:rPr>
          <w:rFonts w:ascii="Tahoma" w:hAnsi="Tahoma" w:cs="Tahoma"/>
          <w:sz w:val="22"/>
        </w:rPr>
      </w:pPr>
      <w:r w:rsidRPr="003D7A40">
        <w:rPr>
          <w:rFonts w:ascii="Tahoma" w:hAnsi="Tahoma" w:cs="Tahoma"/>
          <w:sz w:val="22"/>
        </w:rPr>
        <w:t xml:space="preserve">Summary </w:t>
      </w:r>
    </w:p>
    <w:p w14:paraId="6C6F7764" w14:textId="7691118B" w:rsidR="00A70141" w:rsidRDefault="00220EB2">
      <w:pPr>
        <w:spacing w:after="21" w:line="259" w:lineRule="auto"/>
        <w:ind w:left="720" w:firstLine="0"/>
        <w:rPr>
          <w:rFonts w:ascii="Tahoma" w:hAnsi="Tahoma" w:cs="Tahoma"/>
          <w:sz w:val="22"/>
        </w:rPr>
      </w:pPr>
      <w:r w:rsidRPr="003D7A40">
        <w:rPr>
          <w:rFonts w:ascii="Tahoma" w:hAnsi="Tahoma" w:cs="Tahoma"/>
          <w:sz w:val="22"/>
        </w:rPr>
        <w:t xml:space="preserve"> </w:t>
      </w:r>
    </w:p>
    <w:p w14:paraId="365AEFA4" w14:textId="035A890B" w:rsidR="00C83E49" w:rsidRPr="00C83E49" w:rsidRDefault="00102DBE" w:rsidP="00C83E49">
      <w:pPr>
        <w:pStyle w:val="Heading2"/>
        <w:spacing w:after="1"/>
        <w:ind w:left="715"/>
        <w:rPr>
          <w:rStyle w:val="Hyperlink"/>
          <w:rFonts w:ascii="Tahoma" w:hAnsi="Tahoma" w:cs="Tahoma"/>
          <w:sz w:val="22"/>
        </w:rPr>
      </w:pPr>
      <w:hyperlink w:anchor="Legislation" w:history="1">
        <w:r w:rsidR="00C83E49" w:rsidRPr="00C83E49">
          <w:rPr>
            <w:rStyle w:val="Hyperlink"/>
            <w:rFonts w:ascii="Tahoma" w:hAnsi="Tahoma" w:cs="Tahoma"/>
            <w:sz w:val="22"/>
          </w:rPr>
          <w:t>Legislation</w:t>
        </w:r>
      </w:hyperlink>
    </w:p>
    <w:p w14:paraId="32C59B64" w14:textId="61E70E03" w:rsidR="00C83E49" w:rsidRPr="00C83E49" w:rsidRDefault="00C83E49" w:rsidP="00C83E49">
      <w:pPr>
        <w:spacing w:after="2" w:line="260" w:lineRule="auto"/>
        <w:ind w:left="1425" w:firstLine="0"/>
        <w:rPr>
          <w:rFonts w:ascii="Tahoma" w:hAnsi="Tahoma" w:cs="Tahoma"/>
          <w:iCs/>
          <w:color w:val="0000FF"/>
          <w:sz w:val="22"/>
          <w:u w:val="single"/>
        </w:rPr>
      </w:pPr>
    </w:p>
    <w:p w14:paraId="5D505301" w14:textId="09BA214A" w:rsidR="0077011B" w:rsidRDefault="00FC5E23" w:rsidP="0077011B">
      <w:pPr>
        <w:numPr>
          <w:ilvl w:val="0"/>
          <w:numId w:val="2"/>
        </w:numPr>
        <w:spacing w:after="2" w:line="260" w:lineRule="auto"/>
        <w:ind w:hanging="360"/>
        <w:rPr>
          <w:rStyle w:val="Hyperlink"/>
          <w:rFonts w:ascii="Tahoma" w:hAnsi="Tahoma" w:cs="Tahoma"/>
          <w:sz w:val="22"/>
        </w:rPr>
      </w:pPr>
      <w:hyperlink r:id="rId11" w:history="1">
        <w:r w:rsidRPr="00211A48">
          <w:rPr>
            <w:rStyle w:val="Hyperlink"/>
            <w:rFonts w:ascii="Tahoma" w:hAnsi="Tahoma" w:cs="Tahoma"/>
            <w:sz w:val="22"/>
          </w:rPr>
          <w:t>EAUC-Scotland Quarterly Policy Briefs</w:t>
        </w:r>
      </w:hyperlink>
    </w:p>
    <w:p w14:paraId="449BD359" w14:textId="406D2C35" w:rsidR="002D2FA5" w:rsidRDefault="002D2FA5" w:rsidP="0077011B">
      <w:pPr>
        <w:numPr>
          <w:ilvl w:val="0"/>
          <w:numId w:val="2"/>
        </w:numPr>
        <w:spacing w:after="2" w:line="260" w:lineRule="auto"/>
        <w:ind w:hanging="360"/>
        <w:rPr>
          <w:rStyle w:val="Hyperlink"/>
          <w:rFonts w:ascii="Tahoma" w:hAnsi="Tahoma" w:cs="Tahoma"/>
          <w:sz w:val="22"/>
        </w:rPr>
      </w:pPr>
      <w:hyperlink r:id="rId12" w:history="1">
        <w:r w:rsidRPr="002D2FA5">
          <w:rPr>
            <w:rStyle w:val="Hyperlink"/>
            <w:rFonts w:ascii="Tahoma" w:hAnsi="Tahoma" w:cs="Tahoma"/>
            <w:sz w:val="22"/>
          </w:rPr>
          <w:t xml:space="preserve">EAUC-Scotland </w:t>
        </w:r>
        <w:r w:rsidRPr="002D2FA5">
          <w:rPr>
            <w:rStyle w:val="Hyperlink"/>
            <w:rFonts w:ascii="Tahoma" w:hAnsi="Tahoma" w:cs="Tahoma"/>
            <w:sz w:val="22"/>
          </w:rPr>
          <w:t xml:space="preserve">PBCCD </w:t>
        </w:r>
        <w:r w:rsidRPr="002D2FA5">
          <w:rPr>
            <w:rStyle w:val="Hyperlink"/>
            <w:rFonts w:ascii="Tahoma" w:hAnsi="Tahoma" w:cs="Tahoma"/>
            <w:sz w:val="22"/>
          </w:rPr>
          <w:t>Reporting Guidance for 2022</w:t>
        </w:r>
      </w:hyperlink>
    </w:p>
    <w:p w14:paraId="419F80BF" w14:textId="0F0B2917" w:rsidR="008C1FC7" w:rsidRPr="000F2E78" w:rsidRDefault="000F2E78" w:rsidP="008C1FC7">
      <w:pPr>
        <w:numPr>
          <w:ilvl w:val="0"/>
          <w:numId w:val="2"/>
        </w:numPr>
        <w:spacing w:after="2" w:line="260" w:lineRule="auto"/>
        <w:ind w:hanging="360"/>
        <w:rPr>
          <w:rStyle w:val="Hyperlink"/>
          <w:rFonts w:ascii="Tahoma" w:hAnsi="Tahoma" w:cs="Tahoma"/>
          <w:sz w:val="22"/>
        </w:rPr>
      </w:pPr>
      <w:r>
        <w:rPr>
          <w:rStyle w:val="Hyperlink"/>
          <w:rFonts w:ascii="Tahoma" w:hAnsi="Tahoma" w:cs="Tahoma"/>
          <w:sz w:val="22"/>
        </w:rPr>
        <w:fldChar w:fldCharType="begin"/>
      </w:r>
      <w:r>
        <w:rPr>
          <w:rStyle w:val="Hyperlink"/>
          <w:rFonts w:ascii="Tahoma" w:hAnsi="Tahoma" w:cs="Tahoma"/>
          <w:sz w:val="22"/>
        </w:rPr>
        <w:instrText xml:space="preserve"> HYPERLINK "https://www.eauc.org.uk/why_updating_subject_benchmarks_to_include_esd_" </w:instrText>
      </w:r>
      <w:r>
        <w:rPr>
          <w:rStyle w:val="Hyperlink"/>
          <w:rFonts w:ascii="Tahoma" w:hAnsi="Tahoma" w:cs="Tahoma"/>
          <w:sz w:val="22"/>
        </w:rPr>
      </w:r>
      <w:r>
        <w:rPr>
          <w:rStyle w:val="Hyperlink"/>
          <w:rFonts w:ascii="Tahoma" w:hAnsi="Tahoma" w:cs="Tahoma"/>
          <w:sz w:val="22"/>
        </w:rPr>
        <w:fldChar w:fldCharType="separate"/>
      </w:r>
      <w:r w:rsidR="00857629" w:rsidRPr="000F2E78">
        <w:rPr>
          <w:rStyle w:val="Hyperlink"/>
          <w:rFonts w:ascii="Tahoma" w:hAnsi="Tahoma" w:cs="Tahoma"/>
          <w:sz w:val="22"/>
        </w:rPr>
        <w:t>Update on ‘Education for Sustainable Development Guidance, by Prof Simon Kemp</w:t>
      </w:r>
    </w:p>
    <w:p w14:paraId="78117C40" w14:textId="07569FA5" w:rsidR="00C83E49" w:rsidRPr="00C83E49" w:rsidRDefault="000F2E78" w:rsidP="00C83E49">
      <w:r>
        <w:rPr>
          <w:rStyle w:val="Hyperlink"/>
          <w:rFonts w:ascii="Tahoma" w:hAnsi="Tahoma" w:cs="Tahoma"/>
          <w:sz w:val="22"/>
        </w:rPr>
        <w:fldChar w:fldCharType="end"/>
      </w:r>
    </w:p>
    <w:p w14:paraId="4D0CAE66" w14:textId="77777777" w:rsidR="00A70141" w:rsidRPr="003D7A40" w:rsidRDefault="00102DBE">
      <w:pPr>
        <w:pStyle w:val="Heading2"/>
        <w:spacing w:after="1"/>
        <w:ind w:left="715"/>
        <w:rPr>
          <w:rFonts w:ascii="Tahoma" w:hAnsi="Tahoma" w:cs="Tahoma"/>
          <w:sz w:val="22"/>
        </w:rPr>
      </w:pPr>
      <w:hyperlink w:anchor="_Activities" w:history="1">
        <w:r w:rsidR="00220EB2" w:rsidRPr="003D7A40">
          <w:rPr>
            <w:rStyle w:val="Hyperlink"/>
            <w:rFonts w:ascii="Tahoma" w:hAnsi="Tahoma" w:cs="Tahoma"/>
            <w:sz w:val="22"/>
          </w:rPr>
          <w:t>Activities</w:t>
        </w:r>
      </w:hyperlink>
      <w:r w:rsidR="00220EB2" w:rsidRPr="003D7A40">
        <w:rPr>
          <w:rFonts w:ascii="Tahoma" w:hAnsi="Tahoma" w:cs="Tahoma"/>
          <w:sz w:val="22"/>
        </w:rPr>
        <w:t xml:space="preserve"> </w:t>
      </w:r>
    </w:p>
    <w:p w14:paraId="7A8B65C7" w14:textId="77777777" w:rsidR="00DA5FAE" w:rsidRPr="003D7A40" w:rsidRDefault="00220EB2" w:rsidP="00DA5FAE">
      <w:pPr>
        <w:spacing w:after="0" w:line="259" w:lineRule="auto"/>
        <w:ind w:left="720" w:firstLine="0"/>
        <w:rPr>
          <w:rFonts w:ascii="Tahoma" w:hAnsi="Tahoma" w:cs="Tahoma"/>
          <w:sz w:val="22"/>
        </w:rPr>
      </w:pPr>
      <w:r w:rsidRPr="003D7A40">
        <w:rPr>
          <w:rFonts w:ascii="Tahoma" w:hAnsi="Tahoma" w:cs="Tahoma"/>
          <w:b/>
          <w:sz w:val="22"/>
        </w:rPr>
        <w:t xml:space="preserve"> </w:t>
      </w:r>
    </w:p>
    <w:p w14:paraId="428D411B" w14:textId="140B5838" w:rsidR="003051EE" w:rsidRDefault="003051EE" w:rsidP="003051EE">
      <w:pPr>
        <w:numPr>
          <w:ilvl w:val="0"/>
          <w:numId w:val="2"/>
        </w:numPr>
        <w:spacing w:after="2" w:line="260" w:lineRule="auto"/>
        <w:ind w:hanging="360"/>
        <w:rPr>
          <w:rFonts w:ascii="Tahoma" w:hAnsi="Tahoma" w:cs="Tahoma"/>
          <w:iCs/>
          <w:sz w:val="22"/>
        </w:rPr>
      </w:pPr>
      <w:hyperlink r:id="rId13" w:history="1">
        <w:r w:rsidR="00914A36" w:rsidRPr="003051EE">
          <w:rPr>
            <w:rStyle w:val="Hyperlink"/>
            <w:rFonts w:ascii="Tahoma" w:hAnsi="Tahoma" w:cs="Tahoma"/>
            <w:iCs/>
            <w:sz w:val="22"/>
          </w:rPr>
          <w:t>Race to Zero for Universities and Colleges</w:t>
        </w:r>
      </w:hyperlink>
    </w:p>
    <w:p w14:paraId="410FBACA" w14:textId="1BF28962" w:rsidR="003051EE" w:rsidRPr="003051EE" w:rsidRDefault="003051EE" w:rsidP="003051EE">
      <w:pPr>
        <w:numPr>
          <w:ilvl w:val="0"/>
          <w:numId w:val="2"/>
        </w:numPr>
        <w:spacing w:after="2" w:line="260" w:lineRule="auto"/>
        <w:ind w:hanging="360"/>
        <w:rPr>
          <w:rFonts w:ascii="Tahoma" w:hAnsi="Tahoma" w:cs="Tahoma"/>
          <w:iCs/>
          <w:sz w:val="22"/>
        </w:rPr>
      </w:pPr>
      <w:r w:rsidRPr="003051EE">
        <w:rPr>
          <w:rFonts w:ascii="Tahoma" w:hAnsi="Tahoma" w:cs="Tahoma"/>
          <w:iCs/>
          <w:color w:val="0000FF"/>
          <w:sz w:val="22"/>
          <w:u w:val="single"/>
        </w:rPr>
        <w:t>SDG Accord Annual Report 2022</w:t>
      </w:r>
    </w:p>
    <w:p w14:paraId="7224A3D4" w14:textId="77777777" w:rsidR="003051EE" w:rsidRDefault="000F2E78" w:rsidP="003051EE">
      <w:pPr>
        <w:numPr>
          <w:ilvl w:val="0"/>
          <w:numId w:val="2"/>
        </w:numPr>
        <w:spacing w:after="2" w:line="260" w:lineRule="auto"/>
        <w:ind w:hanging="360"/>
        <w:rPr>
          <w:rStyle w:val="Hyperlink"/>
          <w:rFonts w:ascii="Tahoma" w:hAnsi="Tahoma" w:cs="Tahoma"/>
          <w:sz w:val="22"/>
        </w:rPr>
      </w:pPr>
      <w:hyperlink r:id="rId14" w:history="1">
        <w:r w:rsidR="00965DFE" w:rsidRPr="000F2E78">
          <w:rPr>
            <w:rStyle w:val="Hyperlink"/>
            <w:rFonts w:ascii="Tahoma" w:hAnsi="Tahoma" w:cs="Tahoma"/>
            <w:iCs/>
            <w:sz w:val="22"/>
          </w:rPr>
          <w:t xml:space="preserve">Carbon </w:t>
        </w:r>
        <w:r w:rsidR="000B6B31" w:rsidRPr="000F2E78">
          <w:rPr>
            <w:rStyle w:val="Hyperlink"/>
            <w:rFonts w:ascii="Tahoma" w:hAnsi="Tahoma" w:cs="Tahoma"/>
            <w:iCs/>
            <w:sz w:val="22"/>
          </w:rPr>
          <w:t>Emissions Alignment &amp; Science-Based Targets</w:t>
        </w:r>
      </w:hyperlink>
    </w:p>
    <w:p w14:paraId="1C089F3E" w14:textId="40A6BA5C" w:rsidR="003051EE" w:rsidRPr="000F2DB6" w:rsidRDefault="003051EE" w:rsidP="003051EE">
      <w:pPr>
        <w:numPr>
          <w:ilvl w:val="0"/>
          <w:numId w:val="2"/>
        </w:numPr>
        <w:spacing w:after="2" w:line="260" w:lineRule="auto"/>
        <w:ind w:hanging="360"/>
        <w:rPr>
          <w:rFonts w:ascii="Tahoma" w:hAnsi="Tahoma" w:cs="Tahoma"/>
          <w:color w:val="0000FF"/>
          <w:sz w:val="24"/>
          <w:szCs w:val="24"/>
          <w:u w:val="single"/>
        </w:rPr>
      </w:pPr>
      <w:hyperlink r:id="rId15" w:history="1">
        <w:r w:rsidRPr="003051EE">
          <w:rPr>
            <w:rStyle w:val="Hyperlink"/>
            <w:rFonts w:ascii="Tahoma" w:hAnsi="Tahoma" w:cs="Tahoma"/>
            <w:sz w:val="22"/>
            <w:szCs w:val="24"/>
          </w:rPr>
          <w:t>Salix Public Sector Decarbonisation Scheme</w:t>
        </w:r>
      </w:hyperlink>
    </w:p>
    <w:p w14:paraId="574825C0" w14:textId="7D12B0F5" w:rsidR="000F2DB6" w:rsidRPr="000F2DB6" w:rsidRDefault="000F2DB6" w:rsidP="003051EE">
      <w:pPr>
        <w:numPr>
          <w:ilvl w:val="0"/>
          <w:numId w:val="2"/>
        </w:numPr>
        <w:spacing w:after="2" w:line="260" w:lineRule="auto"/>
        <w:ind w:hanging="360"/>
        <w:rPr>
          <w:rFonts w:ascii="Tahoma" w:hAnsi="Tahoma" w:cs="Tahoma"/>
          <w:color w:val="auto"/>
          <w:sz w:val="24"/>
          <w:szCs w:val="24"/>
          <w:u w:val="single"/>
        </w:rPr>
      </w:pPr>
      <w:hyperlink r:id="rId16" w:history="1">
        <w:r w:rsidRPr="000F2DB6">
          <w:rPr>
            <w:rStyle w:val="Hyperlink"/>
            <w:rFonts w:ascii="Tahoma" w:hAnsi="Tahoma" w:cs="Tahoma"/>
            <w:sz w:val="22"/>
            <w:szCs w:val="24"/>
          </w:rPr>
          <w:t xml:space="preserve">Carbon </w:t>
        </w:r>
        <w:r w:rsidR="007D2B48">
          <w:rPr>
            <w:rStyle w:val="Hyperlink"/>
            <w:rFonts w:ascii="Tahoma" w:hAnsi="Tahoma" w:cs="Tahoma"/>
            <w:sz w:val="22"/>
            <w:szCs w:val="24"/>
          </w:rPr>
          <w:t>Co</w:t>
        </w:r>
        <w:r w:rsidRPr="000F2DB6">
          <w:rPr>
            <w:rStyle w:val="Hyperlink"/>
            <w:rFonts w:ascii="Tahoma" w:hAnsi="Tahoma" w:cs="Tahoma"/>
            <w:sz w:val="22"/>
            <w:szCs w:val="24"/>
          </w:rPr>
          <w:t>alition</w:t>
        </w:r>
      </w:hyperlink>
    </w:p>
    <w:p w14:paraId="622B0C6C" w14:textId="5111341A" w:rsidR="00965DFE" w:rsidRDefault="00102DBE" w:rsidP="00965DFE">
      <w:pPr>
        <w:numPr>
          <w:ilvl w:val="0"/>
          <w:numId w:val="2"/>
        </w:numPr>
        <w:spacing w:after="2" w:line="260" w:lineRule="auto"/>
        <w:ind w:hanging="360"/>
        <w:rPr>
          <w:rStyle w:val="Hyperlink"/>
          <w:rFonts w:ascii="Tahoma" w:hAnsi="Tahoma" w:cs="Tahoma"/>
          <w:sz w:val="22"/>
        </w:rPr>
      </w:pPr>
      <w:hyperlink r:id="rId17" w:history="1">
        <w:r w:rsidR="00965DFE" w:rsidRPr="00965DFE">
          <w:rPr>
            <w:rStyle w:val="Hyperlink"/>
            <w:rFonts w:ascii="Tahoma" w:hAnsi="Tahoma" w:cs="Tahoma"/>
            <w:sz w:val="22"/>
          </w:rPr>
          <w:t>Sustainability Leadership Scorecard Update</w:t>
        </w:r>
      </w:hyperlink>
    </w:p>
    <w:p w14:paraId="41DDA1A5" w14:textId="0B448230" w:rsidR="00211A48" w:rsidRDefault="003143DF" w:rsidP="00965DFE">
      <w:pPr>
        <w:numPr>
          <w:ilvl w:val="0"/>
          <w:numId w:val="2"/>
        </w:numPr>
        <w:spacing w:after="2" w:line="260" w:lineRule="auto"/>
        <w:ind w:hanging="360"/>
        <w:rPr>
          <w:rStyle w:val="Hyperlink"/>
          <w:rFonts w:ascii="Tahoma" w:hAnsi="Tahoma" w:cs="Tahoma"/>
          <w:sz w:val="22"/>
        </w:rPr>
      </w:pPr>
      <w:hyperlink r:id="rId18" w:history="1">
        <w:r w:rsidR="00211A48" w:rsidRPr="003143DF">
          <w:rPr>
            <w:rStyle w:val="Hyperlink"/>
            <w:rFonts w:ascii="Tahoma" w:hAnsi="Tahoma" w:cs="Tahoma"/>
            <w:sz w:val="22"/>
          </w:rPr>
          <w:t>UNEP YEA! Global Summit 2022</w:t>
        </w:r>
      </w:hyperlink>
    </w:p>
    <w:p w14:paraId="4CF93A60" w14:textId="7C611053" w:rsidR="00720A81" w:rsidRPr="003143DF" w:rsidRDefault="003143DF" w:rsidP="00965DFE">
      <w:pPr>
        <w:numPr>
          <w:ilvl w:val="0"/>
          <w:numId w:val="2"/>
        </w:numPr>
        <w:spacing w:after="2" w:line="260" w:lineRule="auto"/>
        <w:ind w:hanging="360"/>
        <w:rPr>
          <w:rStyle w:val="Hyperlink"/>
          <w:rFonts w:ascii="Tahoma" w:hAnsi="Tahoma" w:cs="Tahoma"/>
          <w:sz w:val="22"/>
        </w:rPr>
      </w:pPr>
      <w:r>
        <w:rPr>
          <w:rStyle w:val="Hyperlink"/>
          <w:rFonts w:ascii="Tahoma" w:hAnsi="Tahoma" w:cs="Tahoma"/>
          <w:sz w:val="22"/>
        </w:rPr>
        <w:fldChar w:fldCharType="begin"/>
      </w:r>
      <w:r>
        <w:rPr>
          <w:rStyle w:val="Hyperlink"/>
          <w:rFonts w:ascii="Tahoma" w:hAnsi="Tahoma" w:cs="Tahoma"/>
          <w:sz w:val="22"/>
        </w:rPr>
        <w:instrText xml:space="preserve"> HYPERLINK "https://www.greengownawards.org/" </w:instrText>
      </w:r>
      <w:r>
        <w:rPr>
          <w:rStyle w:val="Hyperlink"/>
          <w:rFonts w:ascii="Tahoma" w:hAnsi="Tahoma" w:cs="Tahoma"/>
          <w:sz w:val="22"/>
        </w:rPr>
      </w:r>
      <w:r>
        <w:rPr>
          <w:rStyle w:val="Hyperlink"/>
          <w:rFonts w:ascii="Tahoma" w:hAnsi="Tahoma" w:cs="Tahoma"/>
          <w:sz w:val="22"/>
        </w:rPr>
        <w:fldChar w:fldCharType="separate"/>
      </w:r>
      <w:r w:rsidR="00720A81" w:rsidRPr="003143DF">
        <w:rPr>
          <w:rStyle w:val="Hyperlink"/>
          <w:rFonts w:ascii="Tahoma" w:hAnsi="Tahoma" w:cs="Tahoma"/>
          <w:sz w:val="22"/>
        </w:rPr>
        <w:t>Green Gown Awards</w:t>
      </w:r>
    </w:p>
    <w:p w14:paraId="171BD0E8" w14:textId="56DB8DC4" w:rsidR="00211A48" w:rsidRDefault="003143DF" w:rsidP="00965DFE">
      <w:pPr>
        <w:numPr>
          <w:ilvl w:val="0"/>
          <w:numId w:val="2"/>
        </w:numPr>
        <w:spacing w:after="2" w:line="260" w:lineRule="auto"/>
        <w:ind w:hanging="360"/>
        <w:rPr>
          <w:rStyle w:val="Hyperlink"/>
          <w:rFonts w:ascii="Tahoma" w:hAnsi="Tahoma" w:cs="Tahoma"/>
          <w:sz w:val="22"/>
        </w:rPr>
      </w:pPr>
      <w:r>
        <w:rPr>
          <w:rStyle w:val="Hyperlink"/>
          <w:rFonts w:ascii="Tahoma" w:hAnsi="Tahoma" w:cs="Tahoma"/>
          <w:sz w:val="22"/>
        </w:rPr>
        <w:fldChar w:fldCharType="end"/>
      </w:r>
      <w:hyperlink r:id="rId19" w:history="1">
        <w:r w:rsidR="00211A48" w:rsidRPr="006206F1">
          <w:rPr>
            <w:rStyle w:val="Hyperlink"/>
            <w:rFonts w:ascii="Tahoma" w:hAnsi="Tahoma" w:cs="Tahoma"/>
            <w:sz w:val="22"/>
          </w:rPr>
          <w:t xml:space="preserve">EAUC </w:t>
        </w:r>
        <w:r w:rsidR="006206F1" w:rsidRPr="006206F1">
          <w:rPr>
            <w:rStyle w:val="Hyperlink"/>
            <w:rFonts w:ascii="Tahoma" w:hAnsi="Tahoma" w:cs="Tahoma"/>
            <w:sz w:val="22"/>
          </w:rPr>
          <w:t>Welcom</w:t>
        </w:r>
        <w:r w:rsidR="006206F1" w:rsidRPr="006206F1">
          <w:rPr>
            <w:rStyle w:val="Hyperlink"/>
            <w:rFonts w:ascii="Tahoma" w:hAnsi="Tahoma" w:cs="Tahoma"/>
            <w:sz w:val="22"/>
          </w:rPr>
          <w:t xml:space="preserve">es New </w:t>
        </w:r>
        <w:r w:rsidR="00211A48" w:rsidRPr="006206F1">
          <w:rPr>
            <w:rStyle w:val="Hyperlink"/>
            <w:rFonts w:ascii="Tahoma" w:hAnsi="Tahoma" w:cs="Tahoma"/>
            <w:sz w:val="22"/>
          </w:rPr>
          <w:t>Fellows and Honorary Fellows</w:t>
        </w:r>
      </w:hyperlink>
    </w:p>
    <w:p w14:paraId="665966B7" w14:textId="79C1CAA0" w:rsidR="00FC5E23" w:rsidRDefault="00B12379" w:rsidP="00965DFE">
      <w:pPr>
        <w:numPr>
          <w:ilvl w:val="0"/>
          <w:numId w:val="2"/>
        </w:numPr>
        <w:spacing w:after="2" w:line="260" w:lineRule="auto"/>
        <w:ind w:hanging="360"/>
        <w:rPr>
          <w:rStyle w:val="Hyperlink"/>
          <w:rFonts w:ascii="Tahoma" w:hAnsi="Tahoma" w:cs="Tahoma"/>
          <w:sz w:val="22"/>
        </w:rPr>
      </w:pPr>
      <w:hyperlink r:id="rId20" w:history="1">
        <w:r w:rsidR="00FC5E23" w:rsidRPr="00B12379">
          <w:rPr>
            <w:rStyle w:val="Hyperlink"/>
            <w:rFonts w:ascii="Tahoma" w:hAnsi="Tahoma" w:cs="Tahoma"/>
            <w:sz w:val="22"/>
          </w:rPr>
          <w:t>COP27 Observ</w:t>
        </w:r>
        <w:r w:rsidRPr="00B12379">
          <w:rPr>
            <w:rStyle w:val="Hyperlink"/>
            <w:rFonts w:ascii="Tahoma" w:hAnsi="Tahoma" w:cs="Tahoma"/>
            <w:sz w:val="22"/>
          </w:rPr>
          <w:t>er</w:t>
        </w:r>
        <w:r w:rsidR="00FC5E23" w:rsidRPr="00B12379">
          <w:rPr>
            <w:rStyle w:val="Hyperlink"/>
            <w:rFonts w:ascii="Tahoma" w:hAnsi="Tahoma" w:cs="Tahoma"/>
            <w:sz w:val="22"/>
          </w:rPr>
          <w:t xml:space="preserve"> Badge Holders</w:t>
        </w:r>
      </w:hyperlink>
    </w:p>
    <w:p w14:paraId="67A5321F" w14:textId="77777777" w:rsidR="00A10477" w:rsidRPr="003D7A40" w:rsidRDefault="00A10477" w:rsidP="00A10477">
      <w:pPr>
        <w:spacing w:after="2" w:line="260" w:lineRule="auto"/>
        <w:ind w:left="1425" w:firstLine="0"/>
        <w:rPr>
          <w:rStyle w:val="Hyperlink"/>
          <w:rFonts w:ascii="Tahoma" w:hAnsi="Tahoma" w:cs="Tahoma"/>
          <w:sz w:val="22"/>
          <w:shd w:val="clear" w:color="auto" w:fill="FFFFFF"/>
        </w:rPr>
      </w:pPr>
    </w:p>
    <w:p w14:paraId="06A1D7C8" w14:textId="77777777" w:rsidR="000B62B7" w:rsidRPr="003D7A40" w:rsidRDefault="00102DBE" w:rsidP="000B62B7">
      <w:pPr>
        <w:pStyle w:val="Heading2"/>
        <w:spacing w:after="1"/>
        <w:ind w:left="715"/>
        <w:rPr>
          <w:rFonts w:ascii="Tahoma" w:hAnsi="Tahoma" w:cs="Tahoma"/>
          <w:sz w:val="22"/>
        </w:rPr>
      </w:pPr>
      <w:hyperlink w:anchor="_Events" w:history="1">
        <w:r w:rsidR="000B62B7" w:rsidRPr="003D7A40">
          <w:rPr>
            <w:rStyle w:val="Hyperlink"/>
            <w:rFonts w:ascii="Tahoma" w:hAnsi="Tahoma" w:cs="Tahoma"/>
            <w:sz w:val="22"/>
          </w:rPr>
          <w:t>Events</w:t>
        </w:r>
      </w:hyperlink>
      <w:r w:rsidR="000B62B7" w:rsidRPr="003D7A40">
        <w:rPr>
          <w:rFonts w:ascii="Tahoma" w:hAnsi="Tahoma" w:cs="Tahoma"/>
          <w:sz w:val="22"/>
        </w:rPr>
        <w:t xml:space="preserve"> </w:t>
      </w:r>
    </w:p>
    <w:p w14:paraId="769065E4" w14:textId="36CC2F75" w:rsidR="008436B9" w:rsidRPr="008436B9" w:rsidRDefault="008436B9" w:rsidP="009C02B8">
      <w:pPr>
        <w:spacing w:after="2" w:line="260" w:lineRule="auto"/>
        <w:ind w:left="0" w:firstLine="0"/>
        <w:rPr>
          <w:rFonts w:ascii="Tahoma" w:hAnsi="Tahoma" w:cs="Tahoma"/>
          <w:color w:val="0000FF"/>
          <w:sz w:val="22"/>
          <w:u w:val="single"/>
        </w:rPr>
      </w:pPr>
    </w:p>
    <w:p w14:paraId="675DB86A" w14:textId="07BCF1AE" w:rsidR="00A70141" w:rsidRDefault="00102DBE" w:rsidP="000B62B7">
      <w:pPr>
        <w:numPr>
          <w:ilvl w:val="0"/>
          <w:numId w:val="2"/>
        </w:numPr>
        <w:spacing w:after="2" w:line="260" w:lineRule="auto"/>
        <w:ind w:hanging="360"/>
        <w:rPr>
          <w:rStyle w:val="Hyperlink"/>
          <w:rFonts w:ascii="Tahoma" w:hAnsi="Tahoma" w:cs="Tahoma"/>
          <w:sz w:val="22"/>
        </w:rPr>
      </w:pPr>
      <w:hyperlink r:id="rId21" w:history="1">
        <w:r w:rsidR="00211A48">
          <w:rPr>
            <w:rStyle w:val="Hyperlink"/>
            <w:rFonts w:ascii="Tahoma" w:hAnsi="Tahoma" w:cs="Tahoma"/>
            <w:sz w:val="22"/>
          </w:rPr>
          <w:t>EAUC</w:t>
        </w:r>
      </w:hyperlink>
      <w:r w:rsidR="00211A48">
        <w:rPr>
          <w:rStyle w:val="Hyperlink"/>
          <w:rFonts w:ascii="Tahoma" w:hAnsi="Tahoma" w:cs="Tahoma"/>
          <w:sz w:val="22"/>
        </w:rPr>
        <w:t xml:space="preserve"> Annual Conference 2022</w:t>
      </w:r>
      <w:r w:rsidR="008436B9">
        <w:rPr>
          <w:rStyle w:val="Hyperlink"/>
          <w:rFonts w:ascii="Tahoma" w:hAnsi="Tahoma" w:cs="Tahoma"/>
          <w:sz w:val="22"/>
        </w:rPr>
        <w:t xml:space="preserve"> </w:t>
      </w:r>
    </w:p>
    <w:p w14:paraId="0DE624F4" w14:textId="5A5B28E8" w:rsidR="0077011B" w:rsidRDefault="0077011B" w:rsidP="000B62B7">
      <w:pPr>
        <w:numPr>
          <w:ilvl w:val="0"/>
          <w:numId w:val="2"/>
        </w:numPr>
        <w:spacing w:after="2" w:line="260" w:lineRule="auto"/>
        <w:ind w:hanging="360"/>
        <w:rPr>
          <w:rStyle w:val="Hyperlink"/>
          <w:rFonts w:ascii="Tahoma" w:hAnsi="Tahoma" w:cs="Tahoma"/>
          <w:sz w:val="22"/>
        </w:rPr>
      </w:pPr>
      <w:r>
        <w:rPr>
          <w:rStyle w:val="Hyperlink"/>
          <w:rFonts w:ascii="Tahoma" w:hAnsi="Tahoma" w:cs="Tahoma"/>
          <w:sz w:val="22"/>
        </w:rPr>
        <w:t>UK &amp; Ireland Green Gown Awards Ceremony</w:t>
      </w:r>
    </w:p>
    <w:p w14:paraId="763D22F8" w14:textId="1D76FF60" w:rsidR="008E3EDC" w:rsidRDefault="008E3EDC" w:rsidP="000B62B7">
      <w:pPr>
        <w:numPr>
          <w:ilvl w:val="0"/>
          <w:numId w:val="2"/>
        </w:numPr>
        <w:spacing w:after="2" w:line="260" w:lineRule="auto"/>
        <w:ind w:hanging="360"/>
        <w:rPr>
          <w:rStyle w:val="Hyperlink"/>
          <w:rFonts w:ascii="Tahoma" w:hAnsi="Tahoma" w:cs="Tahoma"/>
          <w:sz w:val="22"/>
        </w:rPr>
      </w:pPr>
      <w:hyperlink r:id="rId22" w:history="1">
        <w:r w:rsidRPr="008E3EDC">
          <w:rPr>
            <w:rStyle w:val="Hyperlink"/>
            <w:rFonts w:ascii="Tahoma" w:hAnsi="Tahoma" w:cs="Tahoma"/>
            <w:sz w:val="22"/>
          </w:rPr>
          <w:t>Carbon Literacy Training</w:t>
        </w:r>
      </w:hyperlink>
    </w:p>
    <w:p w14:paraId="3607AE55" w14:textId="37791435" w:rsidR="007E6216" w:rsidRDefault="007E6216" w:rsidP="000B62B7">
      <w:pPr>
        <w:numPr>
          <w:ilvl w:val="0"/>
          <w:numId w:val="2"/>
        </w:numPr>
        <w:spacing w:after="2" w:line="260" w:lineRule="auto"/>
        <w:ind w:hanging="360"/>
        <w:rPr>
          <w:rStyle w:val="Hyperlink"/>
          <w:rFonts w:ascii="Tahoma" w:hAnsi="Tahoma" w:cs="Tahoma"/>
          <w:sz w:val="22"/>
        </w:rPr>
      </w:pPr>
      <w:hyperlink r:id="rId23" w:history="1">
        <w:r w:rsidRPr="007E6216">
          <w:rPr>
            <w:rStyle w:val="Hyperlink"/>
            <w:rFonts w:ascii="Tahoma" w:hAnsi="Tahoma" w:cs="Tahoma"/>
            <w:sz w:val="22"/>
          </w:rPr>
          <w:t>EAUC Leadership Labs</w:t>
        </w:r>
      </w:hyperlink>
    </w:p>
    <w:p w14:paraId="4685A696" w14:textId="0452C3B7" w:rsidR="009C02B8" w:rsidRPr="009C02B8" w:rsidRDefault="009C02B8" w:rsidP="00B8742A">
      <w:pPr>
        <w:numPr>
          <w:ilvl w:val="0"/>
          <w:numId w:val="4"/>
        </w:numPr>
        <w:spacing w:after="2" w:line="260" w:lineRule="auto"/>
        <w:ind w:hanging="360"/>
        <w:rPr>
          <w:rStyle w:val="Hyperlink"/>
          <w:rFonts w:ascii="Tahoma" w:hAnsi="Tahoma" w:cs="Tahoma"/>
          <w:color w:val="808285"/>
          <w:sz w:val="22"/>
          <w:u w:val="none"/>
        </w:rPr>
      </w:pPr>
      <w:hyperlink r:id="rId24" w:history="1">
        <w:r w:rsidRPr="009C02B8">
          <w:rPr>
            <w:rStyle w:val="Hyperlink"/>
            <w:rFonts w:ascii="Tahoma" w:hAnsi="Tahoma" w:cs="Tahoma"/>
            <w:sz w:val="22"/>
          </w:rPr>
          <w:t xml:space="preserve">Accessibility at </w:t>
        </w:r>
        <w:r w:rsidR="00167E3B" w:rsidRPr="009C02B8">
          <w:rPr>
            <w:rStyle w:val="Hyperlink"/>
            <w:rFonts w:ascii="Tahoma" w:hAnsi="Tahoma" w:cs="Tahoma"/>
            <w:sz w:val="22"/>
          </w:rPr>
          <w:t>Virtual Events</w:t>
        </w:r>
      </w:hyperlink>
    </w:p>
    <w:p w14:paraId="117896F9" w14:textId="20FA89D0" w:rsidR="00A70141" w:rsidRPr="009C02B8" w:rsidRDefault="00102DBE" w:rsidP="00B8742A">
      <w:pPr>
        <w:numPr>
          <w:ilvl w:val="0"/>
          <w:numId w:val="4"/>
        </w:numPr>
        <w:spacing w:after="2" w:line="260" w:lineRule="auto"/>
        <w:ind w:hanging="360"/>
        <w:rPr>
          <w:rFonts w:ascii="Tahoma" w:hAnsi="Tahoma" w:cs="Tahoma"/>
          <w:sz w:val="22"/>
        </w:rPr>
      </w:pPr>
      <w:hyperlink r:id="rId25" w:history="1">
        <w:r w:rsidR="00220EB2" w:rsidRPr="009C02B8">
          <w:rPr>
            <w:rStyle w:val="Hyperlink"/>
            <w:rFonts w:ascii="Tahoma" w:hAnsi="Tahoma" w:cs="Tahoma"/>
            <w:sz w:val="22"/>
          </w:rPr>
          <w:t>Full list of forthcoming webinars and events</w:t>
        </w:r>
      </w:hyperlink>
      <w:r w:rsidR="00220EB2" w:rsidRPr="009C02B8">
        <w:rPr>
          <w:rFonts w:ascii="Tahoma" w:hAnsi="Tahoma" w:cs="Tahoma"/>
          <w:sz w:val="22"/>
        </w:rPr>
        <w:t xml:space="preserve"> </w:t>
      </w:r>
    </w:p>
    <w:p w14:paraId="5A44877A"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sz w:val="22"/>
        </w:rPr>
        <w:t xml:space="preserve"> </w:t>
      </w:r>
    </w:p>
    <w:p w14:paraId="14B3830D" w14:textId="56D7F67C" w:rsidR="00D56FF6" w:rsidRDefault="00D56FF6" w:rsidP="009348F8">
      <w:pPr>
        <w:spacing w:after="0" w:line="259" w:lineRule="auto"/>
        <w:ind w:left="0" w:firstLine="0"/>
        <w:rPr>
          <w:rFonts w:ascii="Tahoma" w:hAnsi="Tahoma" w:cs="Tahoma"/>
          <w:sz w:val="22"/>
        </w:rPr>
      </w:pPr>
    </w:p>
    <w:p w14:paraId="3CF79F4F" w14:textId="3259A80F" w:rsidR="00A70141" w:rsidRPr="003D7A40" w:rsidRDefault="00220EB2" w:rsidP="00B80112">
      <w:pPr>
        <w:pStyle w:val="Heading1"/>
        <w:ind w:left="0" w:firstLine="715"/>
        <w:rPr>
          <w:rFonts w:ascii="Tahoma" w:hAnsi="Tahoma" w:cs="Tahoma"/>
          <w:sz w:val="22"/>
        </w:rPr>
      </w:pPr>
      <w:bookmarkStart w:id="0" w:name="Legislation"/>
      <w:r w:rsidRPr="003D7A40">
        <w:rPr>
          <w:rFonts w:ascii="Tahoma" w:hAnsi="Tahoma" w:cs="Tahoma"/>
          <w:sz w:val="22"/>
        </w:rPr>
        <w:t>Legislation</w:t>
      </w:r>
      <w:bookmarkEnd w:id="0"/>
      <w:r w:rsidRPr="003D7A40">
        <w:rPr>
          <w:rFonts w:ascii="Tahoma" w:hAnsi="Tahoma" w:cs="Tahoma"/>
          <w:sz w:val="22"/>
        </w:rPr>
        <w:t xml:space="preserve"> </w:t>
      </w:r>
    </w:p>
    <w:p w14:paraId="02A7671B"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5CC4E3"/>
          <w:sz w:val="22"/>
        </w:rPr>
        <w:t xml:space="preserve"> </w:t>
      </w:r>
    </w:p>
    <w:p w14:paraId="6B2B1C45" w14:textId="77777777" w:rsidR="00A70141" w:rsidRPr="003D7A40" w:rsidRDefault="00220EB2">
      <w:pPr>
        <w:ind w:left="725"/>
        <w:rPr>
          <w:rFonts w:ascii="Tahoma" w:hAnsi="Tahoma" w:cs="Tahoma"/>
          <w:color w:val="000000" w:themeColor="text1"/>
          <w:sz w:val="22"/>
        </w:rPr>
      </w:pPr>
      <w:r w:rsidRPr="003D7A40">
        <w:rPr>
          <w:rFonts w:ascii="Tahoma" w:hAnsi="Tahoma" w:cs="Tahoma"/>
          <w:color w:val="000000" w:themeColor="text1"/>
          <w:sz w:val="22"/>
        </w:rPr>
        <w:t xml:space="preserve">The EAUC provides legal updates on issues relating to the sector. The latest edition includes: </w:t>
      </w:r>
    </w:p>
    <w:p w14:paraId="2981F59A" w14:textId="31D0D6FB" w:rsidR="009348F8" w:rsidRPr="00FC5E23" w:rsidRDefault="00220EB2" w:rsidP="00FC5E23">
      <w:pPr>
        <w:spacing w:after="2" w:line="259" w:lineRule="auto"/>
        <w:ind w:firstLine="0"/>
        <w:rPr>
          <w:rFonts w:ascii="Tahoma" w:hAnsi="Tahoma" w:cs="Tahoma"/>
          <w:color w:val="000000" w:themeColor="text1"/>
          <w:sz w:val="22"/>
        </w:rPr>
      </w:pPr>
      <w:r w:rsidRPr="003D7A40">
        <w:rPr>
          <w:rFonts w:ascii="Tahoma" w:hAnsi="Tahoma" w:cs="Tahoma"/>
          <w:color w:val="000000" w:themeColor="text1"/>
          <w:sz w:val="22"/>
        </w:rPr>
        <w:t xml:space="preserve"> </w:t>
      </w:r>
    </w:p>
    <w:p w14:paraId="173550F1" w14:textId="1F1C3192" w:rsidR="00FC5E23" w:rsidRPr="00FC5E23" w:rsidRDefault="00FC5E23" w:rsidP="00C83E49">
      <w:pPr>
        <w:spacing w:after="0" w:line="240" w:lineRule="auto"/>
        <w:ind w:left="720" w:firstLine="0"/>
        <w:rPr>
          <w:rFonts w:ascii="Tahoma" w:eastAsia="Times New Roman" w:hAnsi="Tahoma" w:cs="Tahoma"/>
          <w:b/>
          <w:bCs/>
          <w:color w:val="auto"/>
          <w:sz w:val="22"/>
        </w:rPr>
      </w:pPr>
      <w:r w:rsidRPr="00FC5E23">
        <w:rPr>
          <w:rFonts w:ascii="Tahoma" w:eastAsia="Times New Roman" w:hAnsi="Tahoma" w:cs="Tahoma"/>
          <w:b/>
          <w:bCs/>
          <w:color w:val="auto"/>
          <w:sz w:val="22"/>
        </w:rPr>
        <w:lastRenderedPageBreak/>
        <w:t>EAUC-Scotland Quarterly Policy Briefs</w:t>
      </w:r>
    </w:p>
    <w:p w14:paraId="24A56574" w14:textId="1904A142" w:rsidR="00FC5E23" w:rsidRDefault="00FC5E23" w:rsidP="00C83E49">
      <w:pPr>
        <w:spacing w:after="0" w:line="240" w:lineRule="auto"/>
        <w:ind w:left="720" w:firstLine="0"/>
        <w:rPr>
          <w:rFonts w:ascii="Tahoma" w:hAnsi="Tahoma" w:cs="Tahoma"/>
          <w:color w:val="auto"/>
          <w:sz w:val="22"/>
          <w:shd w:val="clear" w:color="auto" w:fill="FFFFFF"/>
        </w:rPr>
      </w:pPr>
      <w:r w:rsidRPr="00FC5E23">
        <w:rPr>
          <w:rFonts w:ascii="Tahoma" w:hAnsi="Tahoma" w:cs="Tahoma"/>
          <w:color w:val="auto"/>
          <w:sz w:val="22"/>
          <w:shd w:val="clear" w:color="auto" w:fill="FFFFFF"/>
        </w:rPr>
        <w:t>EAUC-Scotland</w:t>
      </w:r>
      <w:r w:rsidR="007D2B48">
        <w:rPr>
          <w:rFonts w:ascii="Tahoma" w:hAnsi="Tahoma" w:cs="Tahoma"/>
          <w:color w:val="auto"/>
          <w:sz w:val="22"/>
          <w:shd w:val="clear" w:color="auto" w:fill="FFFFFF"/>
        </w:rPr>
        <w:t xml:space="preserve"> has</w:t>
      </w:r>
      <w:r w:rsidRPr="00FC5E23">
        <w:rPr>
          <w:rFonts w:ascii="Tahoma" w:hAnsi="Tahoma" w:cs="Tahoma"/>
          <w:color w:val="auto"/>
          <w:sz w:val="22"/>
          <w:shd w:val="clear" w:color="auto" w:fill="FFFFFF"/>
        </w:rPr>
        <w:t xml:space="preserve"> produce</w:t>
      </w:r>
      <w:r>
        <w:rPr>
          <w:rFonts w:ascii="Tahoma" w:hAnsi="Tahoma" w:cs="Tahoma"/>
          <w:color w:val="auto"/>
          <w:sz w:val="22"/>
          <w:shd w:val="clear" w:color="auto" w:fill="FFFFFF"/>
        </w:rPr>
        <w:t>d their most recent</w:t>
      </w:r>
      <w:r w:rsidRPr="00FC5E23">
        <w:rPr>
          <w:rFonts w:ascii="Tahoma" w:hAnsi="Tahoma" w:cs="Tahoma"/>
          <w:color w:val="auto"/>
          <w:sz w:val="22"/>
          <w:shd w:val="clear" w:color="auto" w:fill="FFFFFF"/>
        </w:rPr>
        <w:t> </w:t>
      </w:r>
      <w:hyperlink r:id="rId26" w:history="1">
        <w:r w:rsidRPr="007D2B48">
          <w:rPr>
            <w:rStyle w:val="Hyperlink"/>
            <w:rFonts w:ascii="Tahoma" w:hAnsi="Tahoma" w:cs="Tahoma"/>
            <w:sz w:val="22"/>
            <w:shd w:val="clear" w:color="auto" w:fill="FFFFFF"/>
          </w:rPr>
          <w:t>Quarterly Policy Briefs</w:t>
        </w:r>
      </w:hyperlink>
      <w:r>
        <w:rPr>
          <w:rFonts w:ascii="Tahoma" w:hAnsi="Tahoma" w:cs="Tahoma"/>
          <w:color w:val="auto"/>
          <w:sz w:val="22"/>
        </w:rPr>
        <w:t>,</w:t>
      </w:r>
      <w:r w:rsidRPr="00FC5E23">
        <w:rPr>
          <w:rFonts w:ascii="Tahoma" w:hAnsi="Tahoma" w:cs="Tahoma"/>
          <w:color w:val="auto"/>
          <w:sz w:val="22"/>
          <w:shd w:val="clear" w:color="auto" w:fill="FFFFFF"/>
        </w:rPr>
        <w:t xml:space="preserve"> outlining the main policy changes that will impact Scottish institutions and related EAUC-Scotland activity. For the first time, we have made these available via our </w:t>
      </w:r>
      <w:hyperlink r:id="rId27" w:history="1">
        <w:r w:rsidRPr="00FC5E23">
          <w:rPr>
            <w:rStyle w:val="Hyperlink"/>
            <w:rFonts w:ascii="Tahoma" w:hAnsi="Tahoma" w:cs="Tahoma"/>
            <w:sz w:val="22"/>
            <w:shd w:val="clear" w:color="auto" w:fill="FFFFFF"/>
          </w:rPr>
          <w:t>w</w:t>
        </w:r>
        <w:r w:rsidRPr="00FC5E23">
          <w:rPr>
            <w:rStyle w:val="Hyperlink"/>
            <w:rFonts w:ascii="Tahoma" w:hAnsi="Tahoma" w:cs="Tahoma"/>
            <w:sz w:val="22"/>
            <w:shd w:val="clear" w:color="auto" w:fill="FFFFFF"/>
          </w:rPr>
          <w:t>ebsite</w:t>
        </w:r>
      </w:hyperlink>
      <w:r w:rsidRPr="00FC5E23">
        <w:rPr>
          <w:rFonts w:ascii="Tahoma" w:hAnsi="Tahoma" w:cs="Tahoma"/>
          <w:color w:val="auto"/>
          <w:sz w:val="22"/>
          <w:shd w:val="clear" w:color="auto" w:fill="FFFFFF"/>
        </w:rPr>
        <w:t>.</w:t>
      </w:r>
    </w:p>
    <w:p w14:paraId="6AC0A1C1" w14:textId="7B0A5ED3" w:rsidR="008C1FC7" w:rsidRDefault="008C1FC7" w:rsidP="00C83E49">
      <w:pPr>
        <w:spacing w:after="0" w:line="240" w:lineRule="auto"/>
        <w:ind w:left="720" w:firstLine="0"/>
        <w:rPr>
          <w:rFonts w:ascii="Tahoma" w:hAnsi="Tahoma" w:cs="Tahoma"/>
          <w:color w:val="auto"/>
          <w:sz w:val="22"/>
          <w:shd w:val="clear" w:color="auto" w:fill="FFFFFF"/>
        </w:rPr>
      </w:pPr>
    </w:p>
    <w:p w14:paraId="57E4AC34" w14:textId="00D3224A" w:rsidR="008C1FC7" w:rsidRPr="008C1FC7" w:rsidRDefault="008C1FC7" w:rsidP="00C83E49">
      <w:pPr>
        <w:spacing w:after="0" w:line="240" w:lineRule="auto"/>
        <w:ind w:left="720" w:firstLine="0"/>
        <w:rPr>
          <w:rFonts w:ascii="Tahoma" w:hAnsi="Tahoma" w:cs="Tahoma"/>
          <w:b/>
          <w:bCs/>
          <w:color w:val="auto"/>
          <w:sz w:val="22"/>
          <w:shd w:val="clear" w:color="auto" w:fill="FFFFFF"/>
        </w:rPr>
      </w:pPr>
      <w:r>
        <w:rPr>
          <w:rFonts w:ascii="Tahoma" w:hAnsi="Tahoma" w:cs="Tahoma"/>
          <w:b/>
          <w:bCs/>
          <w:color w:val="auto"/>
          <w:sz w:val="22"/>
          <w:shd w:val="clear" w:color="auto" w:fill="FFFFFF"/>
        </w:rPr>
        <w:t>EAUC-Scotland PBCCD Reporting Guidance for 2022</w:t>
      </w:r>
    </w:p>
    <w:p w14:paraId="3276B161" w14:textId="15388D7B" w:rsidR="00FC5E23" w:rsidRDefault="008C1FC7" w:rsidP="00C83E49">
      <w:pPr>
        <w:spacing w:after="0" w:line="240" w:lineRule="auto"/>
        <w:ind w:left="720" w:firstLine="0"/>
        <w:rPr>
          <w:rFonts w:ascii="Tahoma" w:eastAsia="Times New Roman" w:hAnsi="Tahoma" w:cs="Tahoma"/>
          <w:color w:val="auto"/>
          <w:sz w:val="22"/>
        </w:rPr>
      </w:pPr>
      <w:r w:rsidRPr="008C1FC7">
        <w:rPr>
          <w:rFonts w:ascii="Tahoma" w:eastAsia="Times New Roman" w:hAnsi="Tahoma" w:cs="Tahoma"/>
          <w:color w:val="auto"/>
          <w:sz w:val="22"/>
        </w:rPr>
        <w:t>The Scottish Government recently launched guidance on Public Sector Leadership on the Global Climate Emergency</w:t>
      </w:r>
      <w:r>
        <w:rPr>
          <w:rFonts w:ascii="Tahoma" w:eastAsia="Times New Roman" w:hAnsi="Tahoma" w:cs="Tahoma"/>
          <w:color w:val="auto"/>
          <w:sz w:val="22"/>
        </w:rPr>
        <w:t xml:space="preserve">, which aims to </w:t>
      </w:r>
      <w:r w:rsidRPr="008C1FC7">
        <w:rPr>
          <w:rFonts w:ascii="Tahoma" w:eastAsia="Times New Roman" w:hAnsi="Tahoma" w:cs="Tahoma"/>
          <w:color w:val="auto"/>
          <w:sz w:val="22"/>
        </w:rPr>
        <w:t>engage the leaders of Scotland’s public bodies in the</w:t>
      </w:r>
      <w:r>
        <w:rPr>
          <w:rFonts w:ascii="Tahoma" w:eastAsia="Times New Roman" w:hAnsi="Tahoma" w:cs="Tahoma"/>
          <w:color w:val="auto"/>
          <w:sz w:val="22"/>
        </w:rPr>
        <w:t xml:space="preserve">ir key </w:t>
      </w:r>
      <w:r w:rsidRPr="008C1FC7">
        <w:rPr>
          <w:rFonts w:ascii="Tahoma" w:eastAsia="Times New Roman" w:hAnsi="Tahoma" w:cs="Tahoma"/>
          <w:color w:val="auto"/>
          <w:sz w:val="22"/>
        </w:rPr>
        <w:t>role</w:t>
      </w:r>
      <w:r>
        <w:rPr>
          <w:rFonts w:ascii="Tahoma" w:eastAsia="Times New Roman" w:hAnsi="Tahoma" w:cs="Tahoma"/>
          <w:color w:val="auto"/>
          <w:sz w:val="22"/>
        </w:rPr>
        <w:t>s</w:t>
      </w:r>
      <w:r w:rsidRPr="008C1FC7">
        <w:rPr>
          <w:rFonts w:ascii="Tahoma" w:eastAsia="Times New Roman" w:hAnsi="Tahoma" w:cs="Tahoma"/>
          <w:color w:val="auto"/>
          <w:sz w:val="22"/>
        </w:rPr>
        <w:t xml:space="preserve"> </w:t>
      </w:r>
      <w:r>
        <w:rPr>
          <w:rFonts w:ascii="Tahoma" w:eastAsia="Times New Roman" w:hAnsi="Tahoma" w:cs="Tahoma"/>
          <w:color w:val="auto"/>
          <w:sz w:val="22"/>
        </w:rPr>
        <w:t>during</w:t>
      </w:r>
      <w:r w:rsidRPr="008C1FC7">
        <w:rPr>
          <w:rFonts w:ascii="Tahoma" w:eastAsia="Times New Roman" w:hAnsi="Tahoma" w:cs="Tahoma"/>
          <w:color w:val="auto"/>
          <w:sz w:val="22"/>
        </w:rPr>
        <w:t xml:space="preserve"> th</w:t>
      </w:r>
      <w:r w:rsidR="007D2B48">
        <w:rPr>
          <w:rFonts w:ascii="Tahoma" w:eastAsia="Times New Roman" w:hAnsi="Tahoma" w:cs="Tahoma"/>
          <w:color w:val="auto"/>
          <w:sz w:val="22"/>
        </w:rPr>
        <w:t>is</w:t>
      </w:r>
      <w:r w:rsidRPr="008C1FC7">
        <w:rPr>
          <w:rFonts w:ascii="Tahoma" w:eastAsia="Times New Roman" w:hAnsi="Tahoma" w:cs="Tahoma"/>
          <w:color w:val="auto"/>
          <w:sz w:val="22"/>
        </w:rPr>
        <w:t xml:space="preserve"> </w:t>
      </w:r>
      <w:r>
        <w:rPr>
          <w:rFonts w:ascii="Tahoma" w:eastAsia="Times New Roman" w:hAnsi="Tahoma" w:cs="Tahoma"/>
          <w:color w:val="auto"/>
          <w:sz w:val="22"/>
        </w:rPr>
        <w:t>pivotal</w:t>
      </w:r>
      <w:r w:rsidRPr="008C1FC7">
        <w:rPr>
          <w:rFonts w:ascii="Tahoma" w:eastAsia="Times New Roman" w:hAnsi="Tahoma" w:cs="Tahoma"/>
          <w:color w:val="auto"/>
          <w:sz w:val="22"/>
        </w:rPr>
        <w:t xml:space="preserve"> </w:t>
      </w:r>
      <w:r w:rsidR="007D2B48">
        <w:rPr>
          <w:rFonts w:ascii="Tahoma" w:eastAsia="Times New Roman" w:hAnsi="Tahoma" w:cs="Tahoma"/>
          <w:color w:val="auto"/>
          <w:sz w:val="22"/>
        </w:rPr>
        <w:t xml:space="preserve">time </w:t>
      </w:r>
      <w:r w:rsidRPr="008C1FC7">
        <w:rPr>
          <w:rFonts w:ascii="Tahoma" w:eastAsia="Times New Roman" w:hAnsi="Tahoma" w:cs="Tahoma"/>
          <w:color w:val="auto"/>
          <w:sz w:val="22"/>
        </w:rPr>
        <w:t>period</w:t>
      </w:r>
      <w:r>
        <w:rPr>
          <w:rFonts w:ascii="Tahoma" w:eastAsia="Times New Roman" w:hAnsi="Tahoma" w:cs="Tahoma"/>
          <w:color w:val="auto"/>
          <w:sz w:val="22"/>
        </w:rPr>
        <w:t xml:space="preserve"> </w:t>
      </w:r>
      <w:r w:rsidRPr="008C1FC7">
        <w:rPr>
          <w:rFonts w:ascii="Tahoma" w:eastAsia="Times New Roman" w:hAnsi="Tahoma" w:cs="Tahoma"/>
          <w:color w:val="auto"/>
          <w:sz w:val="22"/>
        </w:rPr>
        <w:t>to 2030. EAUC-Scotland was part of the working group that developed the guidance and we have prepared a briefing paper on how it impacts the HE Sector</w:t>
      </w:r>
      <w:r w:rsidR="007D2B48">
        <w:rPr>
          <w:rFonts w:ascii="Tahoma" w:eastAsia="Times New Roman" w:hAnsi="Tahoma" w:cs="Tahoma"/>
          <w:color w:val="auto"/>
          <w:sz w:val="22"/>
        </w:rPr>
        <w:t>,</w:t>
      </w:r>
      <w:r w:rsidRPr="008C1FC7">
        <w:rPr>
          <w:rFonts w:ascii="Tahoma" w:eastAsia="Times New Roman" w:hAnsi="Tahoma" w:cs="Tahoma"/>
          <w:color w:val="auto"/>
          <w:sz w:val="22"/>
        </w:rPr>
        <w:t xml:space="preserve"> which </w:t>
      </w:r>
      <w:r w:rsidR="007D2B48">
        <w:rPr>
          <w:rFonts w:ascii="Tahoma" w:eastAsia="Times New Roman" w:hAnsi="Tahoma" w:cs="Tahoma"/>
          <w:color w:val="auto"/>
          <w:sz w:val="22"/>
        </w:rPr>
        <w:t>you may</w:t>
      </w:r>
      <w:r w:rsidRPr="008C1FC7">
        <w:rPr>
          <w:rFonts w:ascii="Tahoma" w:eastAsia="Times New Roman" w:hAnsi="Tahoma" w:cs="Tahoma"/>
          <w:color w:val="auto"/>
          <w:sz w:val="22"/>
        </w:rPr>
        <w:t xml:space="preserve"> download </w:t>
      </w:r>
      <w:r>
        <w:rPr>
          <w:rFonts w:ascii="Tahoma" w:eastAsia="Times New Roman" w:hAnsi="Tahoma" w:cs="Tahoma"/>
          <w:color w:val="auto"/>
          <w:sz w:val="22"/>
        </w:rPr>
        <w:t xml:space="preserve">from </w:t>
      </w:r>
      <w:hyperlink r:id="rId28" w:history="1">
        <w:r w:rsidRPr="008C1FC7">
          <w:rPr>
            <w:rStyle w:val="Hyperlink"/>
            <w:rFonts w:ascii="Tahoma" w:eastAsia="Times New Roman" w:hAnsi="Tahoma" w:cs="Tahoma"/>
            <w:sz w:val="22"/>
          </w:rPr>
          <w:t>here</w:t>
        </w:r>
      </w:hyperlink>
      <w:r>
        <w:rPr>
          <w:rFonts w:ascii="Tahoma" w:eastAsia="Times New Roman" w:hAnsi="Tahoma" w:cs="Tahoma"/>
          <w:color w:val="auto"/>
          <w:sz w:val="22"/>
        </w:rPr>
        <w:t>.</w:t>
      </w:r>
    </w:p>
    <w:p w14:paraId="5EB2BCD4" w14:textId="0A02FE6A" w:rsidR="008C1FC7" w:rsidRDefault="008C1FC7" w:rsidP="00C83E49">
      <w:pPr>
        <w:spacing w:after="0" w:line="240" w:lineRule="auto"/>
        <w:ind w:left="720" w:firstLine="0"/>
        <w:rPr>
          <w:rFonts w:ascii="Tahoma" w:eastAsia="Times New Roman" w:hAnsi="Tahoma" w:cs="Tahoma"/>
          <w:color w:val="auto"/>
          <w:sz w:val="22"/>
        </w:rPr>
      </w:pPr>
    </w:p>
    <w:p w14:paraId="3304EBC2" w14:textId="509648F8" w:rsidR="008C1FC7" w:rsidRDefault="00857629" w:rsidP="008C1FC7">
      <w:pPr>
        <w:spacing w:after="0" w:line="240" w:lineRule="auto"/>
        <w:ind w:left="720" w:firstLine="0"/>
        <w:rPr>
          <w:rFonts w:ascii="Tahoma" w:eastAsia="Times New Roman" w:hAnsi="Tahoma" w:cs="Tahoma"/>
          <w:b/>
          <w:bCs/>
          <w:color w:val="auto"/>
          <w:sz w:val="22"/>
        </w:rPr>
      </w:pPr>
      <w:bookmarkStart w:id="1" w:name="_Activities"/>
      <w:bookmarkStart w:id="2" w:name="Activities"/>
      <w:bookmarkStart w:id="3" w:name="_Hlk111017005"/>
      <w:bookmarkEnd w:id="1"/>
      <w:r>
        <w:rPr>
          <w:rFonts w:ascii="Tahoma" w:eastAsia="Times New Roman" w:hAnsi="Tahoma" w:cs="Tahoma"/>
          <w:b/>
          <w:bCs/>
          <w:color w:val="auto"/>
          <w:sz w:val="22"/>
        </w:rPr>
        <w:t>Update on ‘Education for Sustainable Development Guidance</w:t>
      </w:r>
      <w:r w:rsidR="007D2B48">
        <w:rPr>
          <w:rFonts w:ascii="Tahoma" w:eastAsia="Times New Roman" w:hAnsi="Tahoma" w:cs="Tahoma"/>
          <w:b/>
          <w:bCs/>
          <w:color w:val="auto"/>
          <w:sz w:val="22"/>
        </w:rPr>
        <w:t>’</w:t>
      </w:r>
      <w:r>
        <w:rPr>
          <w:rFonts w:ascii="Tahoma" w:eastAsia="Times New Roman" w:hAnsi="Tahoma" w:cs="Tahoma"/>
          <w:b/>
          <w:bCs/>
          <w:color w:val="auto"/>
          <w:sz w:val="22"/>
        </w:rPr>
        <w:t xml:space="preserve"> by Prof Simon Kemp</w:t>
      </w:r>
    </w:p>
    <w:bookmarkEnd w:id="3"/>
    <w:p w14:paraId="5CB3443B" w14:textId="649C0FB8" w:rsidR="00857629" w:rsidRPr="00857629" w:rsidRDefault="00857629" w:rsidP="008C1FC7">
      <w:pPr>
        <w:spacing w:after="0" w:line="240" w:lineRule="auto"/>
        <w:ind w:left="720" w:firstLine="0"/>
        <w:rPr>
          <w:rFonts w:ascii="Tahoma" w:eastAsia="Times New Roman" w:hAnsi="Tahoma" w:cs="Tahoma"/>
          <w:color w:val="auto"/>
          <w:sz w:val="22"/>
        </w:rPr>
      </w:pPr>
      <w:r w:rsidRPr="00857629">
        <w:rPr>
          <w:rFonts w:ascii="Tahoma" w:eastAsia="Times New Roman" w:hAnsi="Tahoma" w:cs="Tahoma"/>
          <w:color w:val="auto"/>
          <w:sz w:val="22"/>
        </w:rPr>
        <w:t>Last year, the QAA and Advance</w:t>
      </w:r>
      <w:r w:rsidR="00C851A9">
        <w:rPr>
          <w:rFonts w:ascii="Tahoma" w:eastAsia="Times New Roman" w:hAnsi="Tahoma" w:cs="Tahoma"/>
          <w:color w:val="auto"/>
          <w:sz w:val="22"/>
        </w:rPr>
        <w:t xml:space="preserve"> </w:t>
      </w:r>
      <w:r w:rsidRPr="00857629">
        <w:rPr>
          <w:rFonts w:ascii="Tahoma" w:eastAsia="Times New Roman" w:hAnsi="Tahoma" w:cs="Tahoma"/>
          <w:color w:val="auto"/>
          <w:sz w:val="22"/>
        </w:rPr>
        <w:t>HE published the ‘Education for Sustainable Development Guidance' document for the HE sector</w:t>
      </w:r>
      <w:r>
        <w:rPr>
          <w:rFonts w:ascii="Tahoma" w:eastAsia="Times New Roman" w:hAnsi="Tahoma" w:cs="Tahoma"/>
          <w:color w:val="auto"/>
          <w:sz w:val="22"/>
        </w:rPr>
        <w:t>. In this</w:t>
      </w:r>
      <w:r w:rsidRPr="00857629">
        <w:rPr>
          <w:rFonts w:ascii="Tahoma" w:eastAsia="Times New Roman" w:hAnsi="Tahoma" w:cs="Tahoma"/>
          <w:color w:val="auto"/>
          <w:sz w:val="22"/>
        </w:rPr>
        <w:t xml:space="preserve"> </w:t>
      </w:r>
      <w:hyperlink r:id="rId29" w:history="1">
        <w:r w:rsidRPr="000F2E78">
          <w:rPr>
            <w:rStyle w:val="Hyperlink"/>
            <w:rFonts w:ascii="Tahoma" w:eastAsia="Times New Roman" w:hAnsi="Tahoma" w:cs="Tahoma"/>
            <w:sz w:val="22"/>
          </w:rPr>
          <w:t>new blog article</w:t>
        </w:r>
      </w:hyperlink>
      <w:r w:rsidRPr="00857629">
        <w:rPr>
          <w:rFonts w:ascii="Tahoma" w:eastAsia="Times New Roman" w:hAnsi="Tahoma" w:cs="Tahoma"/>
          <w:color w:val="auto"/>
          <w:sz w:val="22"/>
        </w:rPr>
        <w:t xml:space="preserve"> for the EAUC website, Professor Simon Kemp reflects on the importance of updating subject benchmarks to include ESD sector-wide</w:t>
      </w:r>
      <w:r>
        <w:rPr>
          <w:rFonts w:ascii="Tahoma" w:eastAsia="Times New Roman" w:hAnsi="Tahoma" w:cs="Tahoma"/>
          <w:color w:val="auto"/>
          <w:sz w:val="22"/>
        </w:rPr>
        <w:t>, noting</w:t>
      </w:r>
      <w:r w:rsidR="007D2B48">
        <w:rPr>
          <w:rFonts w:ascii="Tahoma" w:eastAsia="Times New Roman" w:hAnsi="Tahoma" w:cs="Tahoma"/>
          <w:color w:val="auto"/>
          <w:sz w:val="22"/>
        </w:rPr>
        <w:t xml:space="preserve"> also</w:t>
      </w:r>
      <w:r>
        <w:rPr>
          <w:rFonts w:ascii="Tahoma" w:eastAsia="Times New Roman" w:hAnsi="Tahoma" w:cs="Tahoma"/>
          <w:color w:val="auto"/>
          <w:sz w:val="22"/>
        </w:rPr>
        <w:t xml:space="preserve"> the significance of </w:t>
      </w:r>
      <w:r w:rsidR="007D2B48">
        <w:rPr>
          <w:rFonts w:ascii="Tahoma" w:eastAsia="Times New Roman" w:hAnsi="Tahoma" w:cs="Tahoma"/>
          <w:color w:val="auto"/>
          <w:sz w:val="22"/>
        </w:rPr>
        <w:t xml:space="preserve">new </w:t>
      </w:r>
      <w:r>
        <w:rPr>
          <w:rFonts w:ascii="Tahoma" w:eastAsia="Times New Roman" w:hAnsi="Tahoma" w:cs="Tahoma"/>
          <w:color w:val="auto"/>
          <w:sz w:val="22"/>
        </w:rPr>
        <w:t>changes to</w:t>
      </w:r>
      <w:r w:rsidRPr="00857629">
        <w:t xml:space="preserve"> </w:t>
      </w:r>
      <w:r w:rsidRPr="00857629">
        <w:rPr>
          <w:rFonts w:ascii="Tahoma" w:eastAsia="Times New Roman" w:hAnsi="Tahoma" w:cs="Tahoma"/>
          <w:color w:val="auto"/>
          <w:sz w:val="22"/>
        </w:rPr>
        <w:t>Subject Benchmark Statements</w:t>
      </w:r>
      <w:r>
        <w:rPr>
          <w:rFonts w:ascii="Tahoma" w:eastAsia="Times New Roman" w:hAnsi="Tahoma" w:cs="Tahoma"/>
          <w:color w:val="auto"/>
          <w:sz w:val="22"/>
        </w:rPr>
        <w:t>.</w:t>
      </w:r>
      <w:r w:rsidRPr="00857629">
        <w:rPr>
          <w:rFonts w:ascii="Tahoma" w:eastAsia="Times New Roman" w:hAnsi="Tahoma" w:cs="Tahoma"/>
          <w:color w:val="auto"/>
          <w:sz w:val="22"/>
        </w:rPr>
        <w:t xml:space="preserve"> </w:t>
      </w:r>
      <w:r>
        <w:rPr>
          <w:rFonts w:ascii="Tahoma" w:eastAsia="Times New Roman" w:hAnsi="Tahoma" w:cs="Tahoma"/>
          <w:color w:val="auto"/>
          <w:sz w:val="22"/>
        </w:rPr>
        <w:t xml:space="preserve"> </w:t>
      </w:r>
    </w:p>
    <w:p w14:paraId="72F8CC81" w14:textId="27945E47" w:rsidR="008C1FC7" w:rsidRPr="008C1FC7" w:rsidRDefault="008C1FC7" w:rsidP="008C1FC7">
      <w:pPr>
        <w:spacing w:after="0" w:line="240" w:lineRule="auto"/>
        <w:ind w:left="720" w:firstLine="0"/>
        <w:rPr>
          <w:rFonts w:ascii="Tahoma" w:eastAsia="Times New Roman" w:hAnsi="Tahoma" w:cs="Tahoma"/>
          <w:color w:val="auto"/>
          <w:sz w:val="22"/>
        </w:rPr>
      </w:pPr>
    </w:p>
    <w:p w14:paraId="38EF6275" w14:textId="77777777" w:rsidR="008C1FC7" w:rsidRDefault="008C1FC7" w:rsidP="00B80112">
      <w:pPr>
        <w:pStyle w:val="Heading1"/>
        <w:ind w:left="0" w:firstLine="720"/>
        <w:rPr>
          <w:rFonts w:ascii="Tahoma" w:hAnsi="Tahoma" w:cs="Tahoma"/>
          <w:sz w:val="22"/>
        </w:rPr>
      </w:pPr>
    </w:p>
    <w:p w14:paraId="2600E82F" w14:textId="3E1B5096" w:rsidR="00A70141" w:rsidRPr="003D7A40" w:rsidRDefault="00220EB2" w:rsidP="00B80112">
      <w:pPr>
        <w:pStyle w:val="Heading1"/>
        <w:ind w:left="0" w:firstLine="720"/>
        <w:rPr>
          <w:rFonts w:ascii="Tahoma" w:hAnsi="Tahoma" w:cs="Tahoma"/>
          <w:sz w:val="22"/>
        </w:rPr>
      </w:pPr>
      <w:r w:rsidRPr="003D7A40">
        <w:rPr>
          <w:rFonts w:ascii="Tahoma" w:hAnsi="Tahoma" w:cs="Tahoma"/>
          <w:sz w:val="22"/>
        </w:rPr>
        <w:t>Activities</w:t>
      </w:r>
      <w:bookmarkEnd w:id="2"/>
      <w:r w:rsidRPr="003D7A40">
        <w:rPr>
          <w:rFonts w:ascii="Tahoma" w:hAnsi="Tahoma" w:cs="Tahoma"/>
          <w:sz w:val="22"/>
        </w:rPr>
        <w:t xml:space="preserve"> </w:t>
      </w:r>
    </w:p>
    <w:p w14:paraId="4565A262" w14:textId="1760C858" w:rsidR="00DA5FAE" w:rsidRPr="00CD40B8" w:rsidRDefault="00220EB2" w:rsidP="00CD40B8">
      <w:pPr>
        <w:spacing w:after="2" w:line="259" w:lineRule="auto"/>
        <w:ind w:left="0" w:firstLine="0"/>
        <w:rPr>
          <w:rFonts w:ascii="Tahoma" w:hAnsi="Tahoma" w:cs="Tahoma"/>
          <w:color w:val="000000"/>
          <w:sz w:val="22"/>
          <w:shd w:val="clear" w:color="auto" w:fill="FFFFFF"/>
        </w:rPr>
      </w:pPr>
      <w:r w:rsidRPr="003D7A40">
        <w:rPr>
          <w:rFonts w:ascii="Tahoma" w:hAnsi="Tahoma" w:cs="Tahoma"/>
          <w:color w:val="000000" w:themeColor="text1"/>
          <w:sz w:val="22"/>
        </w:rPr>
        <w:t xml:space="preserve"> </w:t>
      </w:r>
    </w:p>
    <w:p w14:paraId="37B5BE10" w14:textId="00DBEA60" w:rsidR="008274F4" w:rsidRDefault="00102DBE" w:rsidP="005F245E">
      <w:pPr>
        <w:spacing w:after="2" w:line="260" w:lineRule="auto"/>
        <w:rPr>
          <w:rFonts w:ascii="Tahoma" w:hAnsi="Tahoma" w:cs="Tahoma"/>
          <w:b/>
          <w:color w:val="000000" w:themeColor="text1"/>
          <w:sz w:val="22"/>
        </w:rPr>
      </w:pPr>
      <w:hyperlink r:id="rId30" w:history="1">
        <w:r w:rsidR="00C92DBF" w:rsidRPr="003D7A40">
          <w:rPr>
            <w:rFonts w:ascii="Tahoma" w:hAnsi="Tahoma" w:cs="Tahoma"/>
            <w:b/>
            <w:color w:val="000000" w:themeColor="text1"/>
            <w:sz w:val="22"/>
          </w:rPr>
          <w:t>Race</w:t>
        </w:r>
      </w:hyperlink>
      <w:r w:rsidR="00C92DBF" w:rsidRPr="003D7A40">
        <w:rPr>
          <w:rFonts w:ascii="Tahoma" w:hAnsi="Tahoma" w:cs="Tahoma"/>
          <w:b/>
          <w:color w:val="000000" w:themeColor="text1"/>
          <w:sz w:val="22"/>
        </w:rPr>
        <w:t xml:space="preserve"> to Zero for Universities and Colleges</w:t>
      </w:r>
    </w:p>
    <w:p w14:paraId="0FBB1EA6" w14:textId="77777777" w:rsidR="00467D83" w:rsidRDefault="00467D83" w:rsidP="005F245E">
      <w:pPr>
        <w:spacing w:after="2" w:line="260" w:lineRule="auto"/>
        <w:rPr>
          <w:rFonts w:ascii="Tahoma" w:hAnsi="Tahoma" w:cs="Tahoma"/>
          <w:b/>
          <w:color w:val="000000" w:themeColor="text1"/>
          <w:sz w:val="22"/>
        </w:rPr>
      </w:pPr>
    </w:p>
    <w:p w14:paraId="347886E7" w14:textId="77777777" w:rsidR="007D2B48" w:rsidRDefault="007D2B48" w:rsidP="005F245E">
      <w:pPr>
        <w:spacing w:after="2" w:line="260" w:lineRule="auto"/>
        <w:rPr>
          <w:rFonts w:ascii="Tahoma" w:hAnsi="Tahoma" w:cs="Tahoma"/>
          <w:color w:val="auto"/>
          <w:sz w:val="22"/>
          <w:szCs w:val="24"/>
          <w:shd w:val="clear" w:color="auto" w:fill="FFFFFF"/>
        </w:rPr>
      </w:pPr>
      <w:r w:rsidRPr="007D2B48">
        <w:rPr>
          <w:rFonts w:ascii="Tahoma" w:hAnsi="Tahoma" w:cs="Tahoma"/>
          <w:color w:val="000000"/>
          <w:sz w:val="22"/>
          <w:shd w:val="clear" w:color="auto" w:fill="FFFFFF"/>
        </w:rPr>
        <w:t>Powered by the UN Environment Programme, EAUC</w:t>
      </w:r>
      <w:r>
        <w:rPr>
          <w:rFonts w:ascii="Tahoma" w:hAnsi="Tahoma" w:cs="Tahoma"/>
          <w:color w:val="000000"/>
          <w:sz w:val="22"/>
          <w:shd w:val="clear" w:color="auto" w:fill="FFFFFF"/>
        </w:rPr>
        <w:t xml:space="preserve"> and</w:t>
      </w:r>
      <w:r w:rsidRPr="007D2B48">
        <w:rPr>
          <w:rFonts w:ascii="Tahoma" w:hAnsi="Tahoma" w:cs="Tahoma"/>
          <w:color w:val="000000"/>
          <w:sz w:val="22"/>
          <w:shd w:val="clear" w:color="auto" w:fill="FFFFFF"/>
        </w:rPr>
        <w:t xml:space="preserve"> Second Nature</w:t>
      </w:r>
      <w:r>
        <w:rPr>
          <w:rFonts w:ascii="Tahoma" w:hAnsi="Tahoma" w:cs="Tahoma"/>
          <w:color w:val="000000"/>
          <w:sz w:val="22"/>
          <w:shd w:val="clear" w:color="auto" w:fill="FFFFFF"/>
        </w:rPr>
        <w:t>,</w:t>
      </w:r>
      <w:r w:rsidRPr="007D2B48">
        <w:rPr>
          <w:rFonts w:ascii="Tahoma" w:hAnsi="Tahoma" w:cs="Tahoma"/>
          <w:color w:val="000000"/>
          <w:sz w:val="22"/>
          <w:shd w:val="clear" w:color="auto" w:fill="FFFFFF"/>
        </w:rPr>
        <w:t xml:space="preserve"> Race to Zero</w:t>
      </w:r>
      <w:r>
        <w:rPr>
          <w:rFonts w:ascii="Tahoma" w:hAnsi="Tahoma" w:cs="Tahoma"/>
          <w:color w:val="000000"/>
          <w:sz w:val="22"/>
          <w:shd w:val="clear" w:color="auto" w:fill="FFFFFF"/>
        </w:rPr>
        <w:t xml:space="preserve"> for Universities and College</w:t>
      </w:r>
      <w:r w:rsidRPr="007D2B48">
        <w:rPr>
          <w:rFonts w:ascii="Tahoma" w:hAnsi="Tahoma" w:cs="Tahoma"/>
          <w:color w:val="000000"/>
          <w:sz w:val="22"/>
          <w:shd w:val="clear" w:color="auto" w:fill="FFFFFF"/>
        </w:rPr>
        <w:t xml:space="preserve"> is a global campaign rally</w:t>
      </w:r>
      <w:r>
        <w:rPr>
          <w:rFonts w:ascii="Tahoma" w:hAnsi="Tahoma" w:cs="Tahoma"/>
          <w:color w:val="000000"/>
          <w:sz w:val="22"/>
          <w:shd w:val="clear" w:color="auto" w:fill="FFFFFF"/>
        </w:rPr>
        <w:t>ing</w:t>
      </w:r>
      <w:r w:rsidRPr="007D2B48">
        <w:rPr>
          <w:rFonts w:ascii="Tahoma" w:hAnsi="Tahoma" w:cs="Tahoma"/>
          <w:color w:val="000000"/>
          <w:sz w:val="22"/>
          <w:shd w:val="clear" w:color="auto" w:fill="FFFFFF"/>
        </w:rPr>
        <w:t xml:space="preserve"> leadership and action in the </w:t>
      </w:r>
      <w:r>
        <w:rPr>
          <w:rFonts w:ascii="Tahoma" w:hAnsi="Tahoma" w:cs="Tahoma"/>
          <w:color w:val="000000"/>
          <w:sz w:val="22"/>
          <w:shd w:val="clear" w:color="auto" w:fill="FFFFFF"/>
        </w:rPr>
        <w:t xml:space="preserve">education </w:t>
      </w:r>
      <w:r w:rsidRPr="007D2B48">
        <w:rPr>
          <w:rFonts w:ascii="Tahoma" w:hAnsi="Tahoma" w:cs="Tahoma"/>
          <w:color w:val="000000"/>
          <w:sz w:val="22"/>
          <w:shd w:val="clear" w:color="auto" w:fill="FFFFFF"/>
        </w:rPr>
        <w:t>sector</w:t>
      </w:r>
      <w:r>
        <w:rPr>
          <w:rFonts w:ascii="Tahoma" w:hAnsi="Tahoma" w:cs="Tahoma"/>
          <w:color w:val="000000"/>
          <w:sz w:val="22"/>
          <w:shd w:val="clear" w:color="auto" w:fill="FFFFFF"/>
        </w:rPr>
        <w:t xml:space="preserve">. </w:t>
      </w:r>
      <w:r w:rsidRPr="006206F1">
        <w:rPr>
          <w:rFonts w:ascii="Tahoma" w:hAnsi="Tahoma" w:cs="Tahoma"/>
          <w:color w:val="auto"/>
          <w:sz w:val="22"/>
          <w:szCs w:val="24"/>
          <w:shd w:val="clear" w:color="auto" w:fill="FFFFFF"/>
        </w:rPr>
        <w:t>This campaign is an official partner to the Race to Zero.</w:t>
      </w:r>
    </w:p>
    <w:p w14:paraId="2E3F998C" w14:textId="77777777" w:rsidR="007D2B48" w:rsidRDefault="007D2B48" w:rsidP="005F245E">
      <w:pPr>
        <w:spacing w:after="2" w:line="260" w:lineRule="auto"/>
        <w:rPr>
          <w:rFonts w:ascii="Tahoma" w:hAnsi="Tahoma" w:cs="Tahoma"/>
          <w:color w:val="auto"/>
          <w:sz w:val="22"/>
          <w:szCs w:val="24"/>
          <w:shd w:val="clear" w:color="auto" w:fill="FFFFFF"/>
        </w:rPr>
      </w:pPr>
    </w:p>
    <w:p w14:paraId="02B6EFA5" w14:textId="5AD40400" w:rsidR="00467D83" w:rsidRDefault="00B145CC" w:rsidP="007D2B48">
      <w:pPr>
        <w:spacing w:after="2" w:line="260" w:lineRule="auto"/>
        <w:rPr>
          <w:rFonts w:ascii="Tahoma" w:hAnsi="Tahoma" w:cs="Tahoma"/>
          <w:color w:val="000000"/>
          <w:sz w:val="22"/>
          <w:shd w:val="clear" w:color="auto" w:fill="FFFFFF"/>
        </w:rPr>
      </w:pPr>
      <w:r>
        <w:rPr>
          <w:rFonts w:ascii="Tahoma" w:hAnsi="Tahoma" w:cs="Tahoma"/>
          <w:color w:val="000000"/>
          <w:sz w:val="22"/>
          <w:shd w:val="clear" w:color="auto" w:fill="FFFFFF"/>
        </w:rPr>
        <w:t>To date, 1114</w:t>
      </w:r>
      <w:r w:rsidR="00757132">
        <w:rPr>
          <w:rFonts w:ascii="Tahoma" w:hAnsi="Tahoma" w:cs="Tahoma"/>
          <w:color w:val="000000"/>
          <w:sz w:val="22"/>
          <w:shd w:val="clear" w:color="auto" w:fill="FFFFFF"/>
        </w:rPr>
        <w:t xml:space="preserve"> universities and colleges have signed, </w:t>
      </w:r>
      <w:r w:rsidR="006206F1">
        <w:rPr>
          <w:rFonts w:ascii="Tahoma" w:hAnsi="Tahoma" w:cs="Tahoma"/>
          <w:color w:val="000000"/>
          <w:sz w:val="22"/>
          <w:shd w:val="clear" w:color="auto" w:fill="FFFFFF"/>
        </w:rPr>
        <w:t>149 of which being UK-based</w:t>
      </w:r>
      <w:r w:rsidR="00757132">
        <w:rPr>
          <w:rFonts w:ascii="Tahoma" w:hAnsi="Tahoma" w:cs="Tahoma"/>
          <w:color w:val="000000"/>
          <w:sz w:val="22"/>
          <w:shd w:val="clear" w:color="auto" w:fill="FFFFFF"/>
        </w:rPr>
        <w:t xml:space="preserve">. </w:t>
      </w:r>
      <w:r w:rsidR="00467D83" w:rsidRPr="00467D83">
        <w:rPr>
          <w:rFonts w:ascii="Tahoma" w:hAnsi="Tahoma" w:cs="Tahoma"/>
          <w:color w:val="000000"/>
          <w:sz w:val="22"/>
          <w:shd w:val="clear" w:color="auto" w:fill="FFFFFF"/>
        </w:rPr>
        <w:t xml:space="preserve">By joining the </w:t>
      </w:r>
      <w:r w:rsidR="00467D83" w:rsidRPr="007D2B48">
        <w:rPr>
          <w:rFonts w:ascii="Tahoma" w:hAnsi="Tahoma" w:cs="Tahoma"/>
          <w:color w:val="000000"/>
          <w:sz w:val="22"/>
          <w:shd w:val="clear" w:color="auto" w:fill="FFFFFF"/>
        </w:rPr>
        <w:t>Race to Zero</w:t>
      </w:r>
      <w:r w:rsidR="00467D83" w:rsidRPr="00467D83">
        <w:rPr>
          <w:rFonts w:ascii="Tahoma" w:hAnsi="Tahoma" w:cs="Tahoma"/>
          <w:color w:val="000000"/>
          <w:sz w:val="22"/>
          <w:shd w:val="clear" w:color="auto" w:fill="FFFFFF"/>
        </w:rPr>
        <w:t xml:space="preserve">, you will help demonstrate </w:t>
      </w:r>
      <w:r w:rsidR="007D2B48">
        <w:rPr>
          <w:rFonts w:ascii="Tahoma" w:hAnsi="Tahoma" w:cs="Tahoma"/>
          <w:color w:val="000000"/>
          <w:sz w:val="22"/>
          <w:shd w:val="clear" w:color="auto" w:fill="FFFFFF"/>
        </w:rPr>
        <w:t>the higher</w:t>
      </w:r>
      <w:r w:rsidR="00467D83" w:rsidRPr="00467D83">
        <w:rPr>
          <w:rFonts w:ascii="Tahoma" w:hAnsi="Tahoma" w:cs="Tahoma"/>
          <w:color w:val="000000"/>
          <w:sz w:val="22"/>
          <w:shd w:val="clear" w:color="auto" w:fill="FFFFFF"/>
        </w:rPr>
        <w:t xml:space="preserve"> education’s commitment to the net zero agenda as well as your institution’s</w:t>
      </w:r>
      <w:r w:rsidR="007D2B48">
        <w:rPr>
          <w:rFonts w:ascii="Tahoma" w:hAnsi="Tahoma" w:cs="Tahoma"/>
          <w:color w:val="000000"/>
          <w:sz w:val="22"/>
          <w:shd w:val="clear" w:color="auto" w:fill="FFFFFF"/>
        </w:rPr>
        <w:t xml:space="preserve"> global</w:t>
      </w:r>
      <w:r w:rsidR="00467D83" w:rsidRPr="00467D83">
        <w:rPr>
          <w:rFonts w:ascii="Tahoma" w:hAnsi="Tahoma" w:cs="Tahoma"/>
          <w:color w:val="000000"/>
          <w:sz w:val="22"/>
          <w:shd w:val="clear" w:color="auto" w:fill="FFFFFF"/>
        </w:rPr>
        <w:t xml:space="preserve"> leadership at COP2</w:t>
      </w:r>
      <w:r w:rsidR="00757132">
        <w:rPr>
          <w:rFonts w:ascii="Tahoma" w:hAnsi="Tahoma" w:cs="Tahoma"/>
          <w:color w:val="000000"/>
          <w:sz w:val="22"/>
          <w:shd w:val="clear" w:color="auto" w:fill="FFFFFF"/>
        </w:rPr>
        <w:t>7</w:t>
      </w:r>
      <w:r w:rsidR="00467D83" w:rsidRPr="00467D83">
        <w:rPr>
          <w:rFonts w:ascii="Tahoma" w:hAnsi="Tahoma" w:cs="Tahoma"/>
          <w:color w:val="000000"/>
          <w:sz w:val="22"/>
          <w:shd w:val="clear" w:color="auto" w:fill="FFFFFF"/>
        </w:rPr>
        <w:t xml:space="preserve"> </w:t>
      </w:r>
      <w:r w:rsidR="007D2B48">
        <w:rPr>
          <w:rFonts w:ascii="Tahoma" w:hAnsi="Tahoma" w:cs="Tahoma"/>
          <w:color w:val="auto"/>
          <w:sz w:val="22"/>
          <w:shd w:val="clear" w:color="auto" w:fill="FFFFFF"/>
        </w:rPr>
        <w:t>in November</w:t>
      </w:r>
      <w:r w:rsidR="00467D83" w:rsidRPr="006206F1">
        <w:rPr>
          <w:rFonts w:ascii="Tahoma" w:hAnsi="Tahoma" w:cs="Tahoma"/>
          <w:color w:val="auto"/>
          <w:sz w:val="22"/>
          <w:shd w:val="clear" w:color="auto" w:fill="FFFFFF"/>
        </w:rPr>
        <w:t xml:space="preserve">. </w:t>
      </w:r>
      <w:r w:rsidR="007D2B48">
        <w:rPr>
          <w:rFonts w:ascii="Tahoma" w:hAnsi="Tahoma" w:cs="Tahoma"/>
          <w:color w:val="auto"/>
          <w:sz w:val="22"/>
          <w:shd w:val="clear" w:color="auto" w:fill="FFFFFF"/>
        </w:rPr>
        <w:t xml:space="preserve">Find out more </w:t>
      </w:r>
      <w:hyperlink r:id="rId31" w:history="1">
        <w:r w:rsidR="007D2B48" w:rsidRPr="007D2B48">
          <w:rPr>
            <w:rStyle w:val="Hyperlink"/>
            <w:rFonts w:ascii="Tahoma" w:hAnsi="Tahoma" w:cs="Tahoma"/>
            <w:sz w:val="22"/>
            <w:shd w:val="clear" w:color="auto" w:fill="FFFFFF"/>
          </w:rPr>
          <w:t>here</w:t>
        </w:r>
      </w:hyperlink>
      <w:r w:rsidR="007D2B48">
        <w:rPr>
          <w:rFonts w:ascii="Tahoma" w:hAnsi="Tahoma" w:cs="Tahoma"/>
          <w:color w:val="auto"/>
          <w:sz w:val="22"/>
          <w:shd w:val="clear" w:color="auto" w:fill="FFFFFF"/>
        </w:rPr>
        <w:t>.</w:t>
      </w:r>
    </w:p>
    <w:p w14:paraId="643972A1" w14:textId="7CF388BE" w:rsidR="002D2FA5" w:rsidRDefault="002D2FA5" w:rsidP="0000406C">
      <w:pPr>
        <w:spacing w:before="100" w:beforeAutospacing="1" w:after="100" w:afterAutospacing="1" w:line="240" w:lineRule="auto"/>
        <w:ind w:firstLine="0"/>
        <w:rPr>
          <w:rFonts w:ascii="Tahoma" w:hAnsi="Tahoma" w:cs="Tahoma"/>
          <w:b/>
          <w:color w:val="auto"/>
          <w:sz w:val="22"/>
        </w:rPr>
      </w:pPr>
      <w:r>
        <w:rPr>
          <w:rFonts w:ascii="Tahoma" w:hAnsi="Tahoma" w:cs="Tahoma"/>
          <w:b/>
          <w:color w:val="auto"/>
          <w:sz w:val="22"/>
        </w:rPr>
        <w:t>SDG Accord Annual Report 2022</w:t>
      </w:r>
    </w:p>
    <w:p w14:paraId="1D83F535" w14:textId="45D4691A" w:rsidR="002D2FA5" w:rsidRPr="002D2FA5" w:rsidRDefault="002D2FA5" w:rsidP="007D2B48">
      <w:pPr>
        <w:spacing w:before="100" w:beforeAutospacing="1" w:after="100" w:afterAutospacing="1" w:line="240" w:lineRule="auto"/>
        <w:ind w:firstLine="0"/>
        <w:rPr>
          <w:rFonts w:ascii="Tahoma" w:hAnsi="Tahoma" w:cs="Tahoma"/>
          <w:bCs/>
          <w:color w:val="auto"/>
          <w:sz w:val="22"/>
        </w:rPr>
      </w:pPr>
      <w:r>
        <w:rPr>
          <w:rFonts w:ascii="Tahoma" w:hAnsi="Tahoma" w:cs="Tahoma"/>
          <w:bCs/>
          <w:color w:val="auto"/>
          <w:sz w:val="22"/>
        </w:rPr>
        <w:t xml:space="preserve">Published in June and launched at the </w:t>
      </w:r>
      <w:hyperlink r:id="rId32" w:history="1">
        <w:r w:rsidRPr="000F2E78">
          <w:rPr>
            <w:rStyle w:val="Hyperlink"/>
            <w:rFonts w:ascii="Tahoma" w:hAnsi="Tahoma" w:cs="Tahoma"/>
            <w:bCs/>
            <w:sz w:val="22"/>
          </w:rPr>
          <w:t>UN High</w:t>
        </w:r>
        <w:r w:rsidR="000F2E78" w:rsidRPr="000F2E78">
          <w:rPr>
            <w:rStyle w:val="Hyperlink"/>
            <w:rFonts w:ascii="Tahoma" w:hAnsi="Tahoma" w:cs="Tahoma"/>
            <w:bCs/>
            <w:sz w:val="22"/>
          </w:rPr>
          <w:t xml:space="preserve"> </w:t>
        </w:r>
        <w:r w:rsidRPr="000F2E78">
          <w:rPr>
            <w:rStyle w:val="Hyperlink"/>
            <w:rFonts w:ascii="Tahoma" w:hAnsi="Tahoma" w:cs="Tahoma"/>
            <w:bCs/>
            <w:sz w:val="22"/>
          </w:rPr>
          <w:t>Level Political Forum</w:t>
        </w:r>
      </w:hyperlink>
      <w:r>
        <w:rPr>
          <w:rFonts w:ascii="Tahoma" w:hAnsi="Tahoma" w:cs="Tahoma"/>
          <w:bCs/>
          <w:color w:val="auto"/>
          <w:sz w:val="22"/>
        </w:rPr>
        <w:t xml:space="preserve"> (virtual event), </w:t>
      </w:r>
      <w:r w:rsidRPr="007D2B48">
        <w:rPr>
          <w:rFonts w:ascii="Tahoma" w:hAnsi="Tahoma" w:cs="Tahoma"/>
          <w:bCs/>
          <w:i/>
          <w:iCs/>
          <w:color w:val="auto"/>
          <w:sz w:val="22"/>
        </w:rPr>
        <w:t xml:space="preserve">the </w:t>
      </w:r>
      <w:r w:rsidRPr="007D2B48">
        <w:rPr>
          <w:rFonts w:ascii="Tahoma" w:hAnsi="Tahoma" w:cs="Tahoma"/>
          <w:bCs/>
          <w:i/>
          <w:iCs/>
          <w:color w:val="auto"/>
          <w:sz w:val="22"/>
        </w:rPr>
        <w:t>SDG Accord Report 2022: Progress towards the Global Goals in the University and College sector</w:t>
      </w:r>
      <w:r>
        <w:rPr>
          <w:rFonts w:ascii="Tahoma" w:hAnsi="Tahoma" w:cs="Tahoma"/>
          <w:bCs/>
          <w:color w:val="auto"/>
          <w:sz w:val="22"/>
        </w:rPr>
        <w:t xml:space="preserve"> is now </w:t>
      </w:r>
      <w:hyperlink r:id="rId33" w:history="1">
        <w:r w:rsidRPr="007D2B48">
          <w:rPr>
            <w:rStyle w:val="Hyperlink"/>
            <w:rFonts w:ascii="Tahoma" w:hAnsi="Tahoma" w:cs="Tahoma"/>
            <w:bCs/>
            <w:sz w:val="22"/>
          </w:rPr>
          <w:t>available to access</w:t>
        </w:r>
      </w:hyperlink>
      <w:r>
        <w:rPr>
          <w:rFonts w:ascii="Tahoma" w:hAnsi="Tahoma" w:cs="Tahoma"/>
          <w:bCs/>
          <w:color w:val="auto"/>
          <w:sz w:val="22"/>
        </w:rPr>
        <w:t>.</w:t>
      </w:r>
      <w:r w:rsidR="00483CE6">
        <w:rPr>
          <w:rFonts w:ascii="Tahoma" w:hAnsi="Tahoma" w:cs="Tahoma"/>
          <w:bCs/>
          <w:color w:val="auto"/>
          <w:sz w:val="22"/>
        </w:rPr>
        <w:t xml:space="preserve"> It presents findings and case studies of SDG Accord Signatories who reported their </w:t>
      </w:r>
      <w:r w:rsidR="007D2B48">
        <w:rPr>
          <w:rFonts w:ascii="Tahoma" w:hAnsi="Tahoma" w:cs="Tahoma"/>
          <w:bCs/>
          <w:color w:val="auto"/>
          <w:sz w:val="22"/>
        </w:rPr>
        <w:t>outcomes</w:t>
      </w:r>
      <w:r w:rsidR="00483CE6">
        <w:rPr>
          <w:rFonts w:ascii="Tahoma" w:hAnsi="Tahoma" w:cs="Tahoma"/>
          <w:bCs/>
          <w:color w:val="auto"/>
          <w:sz w:val="22"/>
        </w:rPr>
        <w:t xml:space="preserve"> in 2022.</w:t>
      </w:r>
      <w:r>
        <w:rPr>
          <w:rFonts w:ascii="Tahoma" w:hAnsi="Tahoma" w:cs="Tahoma"/>
          <w:bCs/>
          <w:color w:val="auto"/>
          <w:sz w:val="22"/>
        </w:rPr>
        <w:t xml:space="preserve"> This year</w:t>
      </w:r>
      <w:r w:rsidR="007D2B48">
        <w:rPr>
          <w:rFonts w:ascii="Tahoma" w:hAnsi="Tahoma" w:cs="Tahoma"/>
          <w:bCs/>
          <w:color w:val="auto"/>
          <w:sz w:val="22"/>
        </w:rPr>
        <w:t>,</w:t>
      </w:r>
      <w:r>
        <w:rPr>
          <w:rFonts w:ascii="Tahoma" w:hAnsi="Tahoma" w:cs="Tahoma"/>
          <w:bCs/>
          <w:color w:val="auto"/>
          <w:sz w:val="22"/>
        </w:rPr>
        <w:t xml:space="preserve"> the SDG Accord has seen a breadth of newly reporting institutions, as well as </w:t>
      </w:r>
      <w:r w:rsidR="000F2E78">
        <w:rPr>
          <w:rFonts w:ascii="Tahoma" w:hAnsi="Tahoma" w:cs="Tahoma"/>
          <w:bCs/>
          <w:color w:val="auto"/>
          <w:sz w:val="22"/>
        </w:rPr>
        <w:t>many</w:t>
      </w:r>
      <w:r>
        <w:rPr>
          <w:rFonts w:ascii="Tahoma" w:hAnsi="Tahoma" w:cs="Tahoma"/>
          <w:bCs/>
          <w:color w:val="auto"/>
          <w:sz w:val="22"/>
        </w:rPr>
        <w:t xml:space="preserve"> returning institutions. You can also read </w:t>
      </w:r>
      <w:r w:rsidR="000F2E78">
        <w:rPr>
          <w:rFonts w:ascii="Tahoma" w:hAnsi="Tahoma" w:cs="Tahoma"/>
          <w:bCs/>
          <w:color w:val="auto"/>
          <w:sz w:val="22"/>
        </w:rPr>
        <w:t>SDG Accord</w:t>
      </w:r>
      <w:r>
        <w:rPr>
          <w:rFonts w:ascii="Tahoma" w:hAnsi="Tahoma" w:cs="Tahoma"/>
          <w:bCs/>
          <w:color w:val="auto"/>
          <w:sz w:val="22"/>
        </w:rPr>
        <w:t xml:space="preserve"> case studies </w:t>
      </w:r>
      <w:hyperlink r:id="rId34" w:history="1">
        <w:r w:rsidRPr="002D2FA5">
          <w:rPr>
            <w:rStyle w:val="Hyperlink"/>
            <w:rFonts w:ascii="Tahoma" w:hAnsi="Tahoma" w:cs="Tahoma"/>
            <w:bCs/>
            <w:sz w:val="22"/>
          </w:rPr>
          <w:t>here</w:t>
        </w:r>
      </w:hyperlink>
      <w:r>
        <w:rPr>
          <w:rFonts w:ascii="Tahoma" w:hAnsi="Tahoma" w:cs="Tahoma"/>
          <w:bCs/>
          <w:color w:val="auto"/>
          <w:sz w:val="22"/>
        </w:rPr>
        <w:t>.</w:t>
      </w:r>
    </w:p>
    <w:p w14:paraId="319CBD2A" w14:textId="0AEF6861" w:rsidR="004D324A" w:rsidRDefault="004D324A" w:rsidP="0000406C">
      <w:pPr>
        <w:spacing w:before="100" w:beforeAutospacing="1" w:after="100" w:afterAutospacing="1" w:line="240" w:lineRule="auto"/>
        <w:ind w:firstLine="0"/>
        <w:rPr>
          <w:rFonts w:ascii="Tahoma" w:hAnsi="Tahoma" w:cs="Tahoma"/>
          <w:b/>
          <w:color w:val="auto"/>
          <w:sz w:val="22"/>
        </w:rPr>
      </w:pPr>
      <w:r w:rsidRPr="004D324A">
        <w:rPr>
          <w:rFonts w:ascii="Tahoma" w:hAnsi="Tahoma" w:cs="Tahoma"/>
          <w:b/>
          <w:color w:val="auto"/>
          <w:sz w:val="22"/>
        </w:rPr>
        <w:t xml:space="preserve">Carbon </w:t>
      </w:r>
      <w:r w:rsidR="00757132">
        <w:rPr>
          <w:rFonts w:ascii="Tahoma" w:hAnsi="Tahoma" w:cs="Tahoma"/>
          <w:b/>
          <w:color w:val="auto"/>
          <w:sz w:val="22"/>
        </w:rPr>
        <w:t xml:space="preserve">Emissions Alignment and Science-Based </w:t>
      </w:r>
      <w:r w:rsidRPr="004D324A">
        <w:rPr>
          <w:rFonts w:ascii="Tahoma" w:hAnsi="Tahoma" w:cs="Tahoma"/>
          <w:b/>
          <w:color w:val="auto"/>
          <w:sz w:val="22"/>
        </w:rPr>
        <w:t>Targets</w:t>
      </w:r>
    </w:p>
    <w:p w14:paraId="57D92B3F" w14:textId="671C3DFE" w:rsidR="00757132" w:rsidRDefault="004D324A" w:rsidP="00E21D54">
      <w:pPr>
        <w:spacing w:before="100" w:beforeAutospacing="1" w:after="100" w:afterAutospacing="1" w:line="240" w:lineRule="auto"/>
        <w:ind w:firstLine="0"/>
        <w:rPr>
          <w:rStyle w:val="Hyperlink"/>
          <w:rFonts w:ascii="Tahoma" w:hAnsi="Tahoma" w:cs="Tahoma"/>
          <w:color w:val="auto"/>
          <w:sz w:val="22"/>
          <w:u w:val="none"/>
        </w:rPr>
      </w:pPr>
      <w:r>
        <w:rPr>
          <w:rStyle w:val="Hyperlink"/>
          <w:rFonts w:ascii="Tahoma" w:hAnsi="Tahoma" w:cs="Tahoma"/>
          <w:color w:val="auto"/>
          <w:sz w:val="22"/>
          <w:u w:val="none"/>
        </w:rPr>
        <w:t xml:space="preserve">EAUC are working with </w:t>
      </w:r>
      <w:r w:rsidR="00757132">
        <w:rPr>
          <w:rStyle w:val="Hyperlink"/>
          <w:rFonts w:ascii="Tahoma" w:hAnsi="Tahoma" w:cs="Tahoma"/>
          <w:color w:val="auto"/>
          <w:sz w:val="22"/>
          <w:u w:val="none"/>
        </w:rPr>
        <w:t xml:space="preserve">the sector </w:t>
      </w:r>
      <w:r>
        <w:rPr>
          <w:rStyle w:val="Hyperlink"/>
          <w:rFonts w:ascii="Tahoma" w:hAnsi="Tahoma" w:cs="Tahoma"/>
          <w:color w:val="auto"/>
          <w:sz w:val="22"/>
          <w:u w:val="none"/>
        </w:rPr>
        <w:t>to develop a draft proposal to have sector clarity and consensus on carbon targets, forms of reporting</w:t>
      </w:r>
      <w:r w:rsidR="007D2B48">
        <w:rPr>
          <w:rStyle w:val="Hyperlink"/>
          <w:rFonts w:ascii="Tahoma" w:hAnsi="Tahoma" w:cs="Tahoma"/>
          <w:color w:val="auto"/>
          <w:sz w:val="22"/>
          <w:u w:val="none"/>
        </w:rPr>
        <w:t>,</w:t>
      </w:r>
      <w:r>
        <w:rPr>
          <w:rStyle w:val="Hyperlink"/>
          <w:rFonts w:ascii="Tahoma" w:hAnsi="Tahoma" w:cs="Tahoma"/>
          <w:color w:val="auto"/>
          <w:sz w:val="22"/>
          <w:u w:val="none"/>
        </w:rPr>
        <w:t xml:space="preserve"> and</w:t>
      </w:r>
      <w:r w:rsidR="007D2B48">
        <w:rPr>
          <w:rStyle w:val="Hyperlink"/>
          <w:rFonts w:ascii="Tahoma" w:hAnsi="Tahoma" w:cs="Tahoma"/>
          <w:color w:val="auto"/>
          <w:sz w:val="22"/>
          <w:u w:val="none"/>
        </w:rPr>
        <w:t xml:space="preserve"> </w:t>
      </w:r>
      <w:r w:rsidR="00E21D54">
        <w:rPr>
          <w:rStyle w:val="Hyperlink"/>
          <w:rFonts w:ascii="Tahoma" w:hAnsi="Tahoma" w:cs="Tahoma"/>
          <w:color w:val="auto"/>
          <w:sz w:val="22"/>
          <w:u w:val="none"/>
        </w:rPr>
        <w:t>the</w:t>
      </w:r>
      <w:r>
        <w:rPr>
          <w:rStyle w:val="Hyperlink"/>
          <w:rFonts w:ascii="Tahoma" w:hAnsi="Tahoma" w:cs="Tahoma"/>
          <w:color w:val="auto"/>
          <w:sz w:val="22"/>
          <w:u w:val="none"/>
        </w:rPr>
        <w:t xml:space="preserve"> language on carbon targets. This will provide a guide for institutions and have examples of how different institutions report on their data. The draft proposal will go to consultation with the wider EAUC membership, AUDE </w:t>
      </w:r>
      <w:r>
        <w:rPr>
          <w:rStyle w:val="Hyperlink"/>
          <w:rFonts w:ascii="Tahoma" w:hAnsi="Tahoma" w:cs="Tahoma"/>
          <w:color w:val="auto"/>
          <w:sz w:val="22"/>
          <w:u w:val="none"/>
        </w:rPr>
        <w:lastRenderedPageBreak/>
        <w:t>members and U</w:t>
      </w:r>
      <w:r w:rsidR="00E21D54">
        <w:rPr>
          <w:rStyle w:val="Hyperlink"/>
          <w:rFonts w:ascii="Tahoma" w:hAnsi="Tahoma" w:cs="Tahoma"/>
          <w:color w:val="auto"/>
          <w:sz w:val="22"/>
          <w:u w:val="none"/>
        </w:rPr>
        <w:t xml:space="preserve">niversities </w:t>
      </w:r>
      <w:r>
        <w:rPr>
          <w:rStyle w:val="Hyperlink"/>
          <w:rFonts w:ascii="Tahoma" w:hAnsi="Tahoma" w:cs="Tahoma"/>
          <w:color w:val="auto"/>
          <w:sz w:val="22"/>
          <w:u w:val="none"/>
        </w:rPr>
        <w:t xml:space="preserve">UK </w:t>
      </w:r>
      <w:r w:rsidR="00E21D54">
        <w:rPr>
          <w:rStyle w:val="Hyperlink"/>
          <w:rFonts w:ascii="Tahoma" w:hAnsi="Tahoma" w:cs="Tahoma"/>
          <w:color w:val="auto"/>
          <w:sz w:val="22"/>
          <w:u w:val="none"/>
        </w:rPr>
        <w:t xml:space="preserve">(UUK) </w:t>
      </w:r>
      <w:r>
        <w:rPr>
          <w:rStyle w:val="Hyperlink"/>
          <w:rFonts w:ascii="Tahoma" w:hAnsi="Tahoma" w:cs="Tahoma"/>
          <w:color w:val="auto"/>
          <w:sz w:val="22"/>
          <w:u w:val="none"/>
        </w:rPr>
        <w:t xml:space="preserve">members. </w:t>
      </w:r>
      <w:r w:rsidR="00E21D54">
        <w:rPr>
          <w:rStyle w:val="Hyperlink"/>
          <w:rFonts w:ascii="Tahoma" w:hAnsi="Tahoma" w:cs="Tahoma"/>
          <w:color w:val="auto"/>
          <w:sz w:val="22"/>
          <w:u w:val="none"/>
        </w:rPr>
        <w:t>We are working closely with the Department of Education to ensure this aligns with the Sustainability and Climate Change Strategy and have recently onboarded a new member of staff</w:t>
      </w:r>
      <w:r w:rsidR="00E21D54">
        <w:rPr>
          <w:rStyle w:val="Hyperlink"/>
          <w:rFonts w:ascii="Tahoma" w:hAnsi="Tahoma" w:cs="Tahoma"/>
          <w:color w:val="auto"/>
          <w:sz w:val="22"/>
          <w:u w:val="none"/>
        </w:rPr>
        <w:t xml:space="preserve"> Jenny Nguyen</w:t>
      </w:r>
      <w:r w:rsidR="00E21D54">
        <w:rPr>
          <w:rStyle w:val="Hyperlink"/>
          <w:rFonts w:ascii="Tahoma" w:hAnsi="Tahoma" w:cs="Tahoma"/>
          <w:color w:val="auto"/>
          <w:sz w:val="22"/>
          <w:u w:val="none"/>
        </w:rPr>
        <w:t xml:space="preserve">, </w:t>
      </w:r>
      <w:r w:rsidR="00E21D54">
        <w:rPr>
          <w:rStyle w:val="Hyperlink"/>
          <w:rFonts w:ascii="Tahoma" w:hAnsi="Tahoma" w:cs="Tahoma"/>
          <w:color w:val="auto"/>
          <w:sz w:val="22"/>
          <w:u w:val="none"/>
        </w:rPr>
        <w:t xml:space="preserve">in a role </w:t>
      </w:r>
      <w:commentRangeStart w:id="4"/>
      <w:r w:rsidR="00E21D54">
        <w:rPr>
          <w:rStyle w:val="Hyperlink"/>
          <w:rFonts w:ascii="Tahoma" w:hAnsi="Tahoma" w:cs="Tahoma"/>
          <w:color w:val="auto"/>
          <w:sz w:val="22"/>
          <w:u w:val="none"/>
        </w:rPr>
        <w:t xml:space="preserve">funded by DfE, </w:t>
      </w:r>
      <w:commentRangeEnd w:id="4"/>
      <w:r w:rsidR="00E21D54">
        <w:rPr>
          <w:rStyle w:val="CommentReference"/>
        </w:rPr>
        <w:commentReference w:id="4"/>
      </w:r>
      <w:r w:rsidR="00E21D54">
        <w:rPr>
          <w:rStyle w:val="Hyperlink"/>
          <w:rFonts w:ascii="Tahoma" w:hAnsi="Tahoma" w:cs="Tahoma"/>
          <w:color w:val="auto"/>
          <w:sz w:val="22"/>
          <w:u w:val="none"/>
        </w:rPr>
        <w:t>to lead this work.</w:t>
      </w:r>
      <w:r w:rsidR="00E21D54">
        <w:rPr>
          <w:rStyle w:val="Hyperlink"/>
          <w:rFonts w:ascii="Tahoma" w:hAnsi="Tahoma" w:cs="Tahoma"/>
          <w:color w:val="auto"/>
          <w:sz w:val="22"/>
          <w:u w:val="none"/>
        </w:rPr>
        <w:t xml:space="preserve"> More</w:t>
      </w:r>
      <w:r w:rsidR="00757132">
        <w:rPr>
          <w:rStyle w:val="Hyperlink"/>
          <w:rFonts w:ascii="Tahoma" w:hAnsi="Tahoma" w:cs="Tahoma"/>
          <w:color w:val="auto"/>
          <w:sz w:val="22"/>
          <w:u w:val="none"/>
        </w:rPr>
        <w:t xml:space="preserve"> information</w:t>
      </w:r>
      <w:r w:rsidR="00E21D54">
        <w:rPr>
          <w:rStyle w:val="Hyperlink"/>
          <w:rFonts w:ascii="Tahoma" w:hAnsi="Tahoma" w:cs="Tahoma"/>
          <w:color w:val="auto"/>
          <w:sz w:val="22"/>
          <w:u w:val="none"/>
        </w:rPr>
        <w:t xml:space="preserve"> can be found</w:t>
      </w:r>
      <w:r w:rsidR="00757132">
        <w:rPr>
          <w:rStyle w:val="Hyperlink"/>
          <w:rFonts w:ascii="Tahoma" w:hAnsi="Tahoma" w:cs="Tahoma"/>
          <w:color w:val="auto"/>
          <w:sz w:val="22"/>
          <w:u w:val="none"/>
        </w:rPr>
        <w:t xml:space="preserve"> </w:t>
      </w:r>
      <w:hyperlink r:id="rId39" w:history="1">
        <w:r w:rsidR="00757132" w:rsidRPr="00757132">
          <w:rPr>
            <w:rStyle w:val="Hyperlink"/>
            <w:rFonts w:ascii="Tahoma" w:hAnsi="Tahoma" w:cs="Tahoma"/>
            <w:sz w:val="22"/>
          </w:rPr>
          <w:t>here</w:t>
        </w:r>
      </w:hyperlink>
      <w:r w:rsidR="00757132">
        <w:rPr>
          <w:rStyle w:val="Hyperlink"/>
          <w:rFonts w:ascii="Tahoma" w:hAnsi="Tahoma" w:cs="Tahoma"/>
          <w:color w:val="auto"/>
          <w:sz w:val="22"/>
          <w:u w:val="none"/>
        </w:rPr>
        <w:t xml:space="preserve">. </w:t>
      </w:r>
    </w:p>
    <w:p w14:paraId="29CE8B25" w14:textId="54A84BD1" w:rsidR="00ED29C2" w:rsidRDefault="00ED29C2" w:rsidP="00ED29C2">
      <w:pPr>
        <w:spacing w:before="100" w:beforeAutospacing="1" w:after="100" w:afterAutospacing="1" w:line="240" w:lineRule="auto"/>
        <w:ind w:firstLine="0"/>
        <w:rPr>
          <w:rStyle w:val="Hyperlink"/>
          <w:rFonts w:ascii="Tahoma" w:hAnsi="Tahoma" w:cs="Tahoma"/>
          <w:color w:val="auto"/>
          <w:sz w:val="22"/>
          <w:u w:val="none"/>
        </w:rPr>
      </w:pPr>
      <w:r>
        <w:rPr>
          <w:rStyle w:val="Hyperlink"/>
          <w:rFonts w:ascii="Tahoma" w:hAnsi="Tahoma" w:cs="Tahoma"/>
          <w:color w:val="auto"/>
          <w:sz w:val="22"/>
          <w:u w:val="none"/>
        </w:rPr>
        <w:t>During June and July, we formed a draft</w:t>
      </w:r>
      <w:r w:rsidRPr="00ED29C2">
        <w:rPr>
          <w:rStyle w:val="Hyperlink"/>
          <w:rFonts w:ascii="Tahoma" w:hAnsi="Tahoma" w:cs="Tahoma"/>
          <w:color w:val="auto"/>
          <w:sz w:val="22"/>
          <w:u w:val="none"/>
        </w:rPr>
        <w:t xml:space="preserve"> Framework </w:t>
      </w:r>
      <w:r>
        <w:rPr>
          <w:rStyle w:val="Hyperlink"/>
          <w:rFonts w:ascii="Tahoma" w:hAnsi="Tahoma" w:cs="Tahoma"/>
          <w:color w:val="auto"/>
          <w:sz w:val="22"/>
          <w:u w:val="none"/>
        </w:rPr>
        <w:t xml:space="preserve">that was </w:t>
      </w:r>
      <w:r w:rsidRPr="00ED29C2">
        <w:rPr>
          <w:rStyle w:val="Hyperlink"/>
          <w:rFonts w:ascii="Tahoma" w:hAnsi="Tahoma" w:cs="Tahoma"/>
          <w:color w:val="auto"/>
          <w:sz w:val="22"/>
          <w:u w:val="none"/>
        </w:rPr>
        <w:t>shared with the QJC 21 institutions</w:t>
      </w:r>
      <w:r>
        <w:rPr>
          <w:rStyle w:val="Hyperlink"/>
          <w:rFonts w:ascii="Tahoma" w:hAnsi="Tahoma" w:cs="Tahoma"/>
          <w:color w:val="auto"/>
          <w:sz w:val="22"/>
          <w:u w:val="none"/>
        </w:rPr>
        <w:t xml:space="preserve">, from which </w:t>
      </w:r>
      <w:r w:rsidRPr="00ED29C2">
        <w:rPr>
          <w:rStyle w:val="Hyperlink"/>
          <w:rFonts w:ascii="Tahoma" w:hAnsi="Tahoma" w:cs="Tahoma"/>
          <w:color w:val="auto"/>
          <w:sz w:val="22"/>
          <w:u w:val="none"/>
        </w:rPr>
        <w:t xml:space="preserve">feedback </w:t>
      </w:r>
      <w:r>
        <w:rPr>
          <w:rStyle w:val="Hyperlink"/>
          <w:rFonts w:ascii="Tahoma" w:hAnsi="Tahoma" w:cs="Tahoma"/>
          <w:color w:val="auto"/>
          <w:sz w:val="22"/>
          <w:u w:val="none"/>
        </w:rPr>
        <w:t xml:space="preserve">was gained. In </w:t>
      </w:r>
      <w:r w:rsidR="00E21D54">
        <w:rPr>
          <w:rStyle w:val="Hyperlink"/>
          <w:rFonts w:ascii="Tahoma" w:hAnsi="Tahoma" w:cs="Tahoma"/>
          <w:color w:val="auto"/>
          <w:sz w:val="22"/>
          <w:u w:val="none"/>
        </w:rPr>
        <w:t>A</w:t>
      </w:r>
      <w:r>
        <w:rPr>
          <w:rStyle w:val="Hyperlink"/>
          <w:rFonts w:ascii="Tahoma" w:hAnsi="Tahoma" w:cs="Tahoma"/>
          <w:color w:val="auto"/>
          <w:sz w:val="22"/>
          <w:u w:val="none"/>
        </w:rPr>
        <w:t>ugust, a new iteration of the Framework was developed and</w:t>
      </w:r>
      <w:r w:rsidR="00E21D54">
        <w:rPr>
          <w:rStyle w:val="Hyperlink"/>
          <w:rFonts w:ascii="Tahoma" w:hAnsi="Tahoma" w:cs="Tahoma"/>
          <w:color w:val="auto"/>
          <w:sz w:val="22"/>
          <w:u w:val="none"/>
        </w:rPr>
        <w:t xml:space="preserve"> in</w:t>
      </w:r>
      <w:r>
        <w:rPr>
          <w:rStyle w:val="Hyperlink"/>
          <w:rFonts w:ascii="Tahoma" w:hAnsi="Tahoma" w:cs="Tahoma"/>
          <w:color w:val="auto"/>
          <w:sz w:val="22"/>
          <w:u w:val="none"/>
        </w:rPr>
        <w:t xml:space="preserve"> September</w:t>
      </w:r>
      <w:r w:rsidR="00E21D54">
        <w:rPr>
          <w:rStyle w:val="Hyperlink"/>
          <w:rFonts w:ascii="Tahoma" w:hAnsi="Tahoma" w:cs="Tahoma"/>
          <w:color w:val="auto"/>
          <w:sz w:val="22"/>
          <w:u w:val="none"/>
        </w:rPr>
        <w:t xml:space="preserve"> we</w:t>
      </w:r>
      <w:r>
        <w:rPr>
          <w:rStyle w:val="Hyperlink"/>
          <w:rFonts w:ascii="Tahoma" w:hAnsi="Tahoma" w:cs="Tahoma"/>
          <w:color w:val="auto"/>
          <w:sz w:val="22"/>
          <w:u w:val="none"/>
        </w:rPr>
        <w:t xml:space="preserve"> will seek </w:t>
      </w:r>
      <w:r w:rsidRPr="00ED29C2">
        <w:rPr>
          <w:rStyle w:val="Hyperlink"/>
          <w:rFonts w:ascii="Tahoma" w:hAnsi="Tahoma" w:cs="Tahoma"/>
          <w:color w:val="auto"/>
          <w:sz w:val="22"/>
          <w:u w:val="none"/>
        </w:rPr>
        <w:t>wider feedback from the sector</w:t>
      </w:r>
      <w:r w:rsidR="00E21D54">
        <w:rPr>
          <w:rStyle w:val="Hyperlink"/>
          <w:rFonts w:ascii="Tahoma" w:hAnsi="Tahoma" w:cs="Tahoma"/>
          <w:color w:val="auto"/>
          <w:sz w:val="22"/>
          <w:u w:val="none"/>
        </w:rPr>
        <w:t>,</w:t>
      </w:r>
      <w:r w:rsidRPr="00ED29C2">
        <w:rPr>
          <w:rStyle w:val="Hyperlink"/>
          <w:rFonts w:ascii="Tahoma" w:hAnsi="Tahoma" w:cs="Tahoma"/>
          <w:color w:val="auto"/>
          <w:sz w:val="22"/>
          <w:u w:val="none"/>
        </w:rPr>
        <w:t xml:space="preserve"> </w:t>
      </w:r>
      <w:r>
        <w:rPr>
          <w:rStyle w:val="Hyperlink"/>
          <w:rFonts w:ascii="Tahoma" w:hAnsi="Tahoma" w:cs="Tahoma"/>
          <w:color w:val="auto"/>
          <w:sz w:val="22"/>
          <w:u w:val="none"/>
        </w:rPr>
        <w:t>with</w:t>
      </w:r>
      <w:r w:rsidRPr="00ED29C2">
        <w:rPr>
          <w:rStyle w:val="Hyperlink"/>
          <w:rFonts w:ascii="Tahoma" w:hAnsi="Tahoma" w:cs="Tahoma"/>
          <w:color w:val="auto"/>
          <w:sz w:val="22"/>
          <w:u w:val="none"/>
        </w:rPr>
        <w:t xml:space="preserve"> partners such as </w:t>
      </w:r>
      <w:r w:rsidR="00E21D54">
        <w:rPr>
          <w:rStyle w:val="Hyperlink"/>
          <w:rFonts w:ascii="Tahoma" w:hAnsi="Tahoma" w:cs="Tahoma"/>
          <w:color w:val="auto"/>
          <w:sz w:val="22"/>
          <w:u w:val="none"/>
        </w:rPr>
        <w:t>U</w:t>
      </w:r>
      <w:r w:rsidRPr="00ED29C2">
        <w:rPr>
          <w:rStyle w:val="Hyperlink"/>
          <w:rFonts w:ascii="Tahoma" w:hAnsi="Tahoma" w:cs="Tahoma"/>
          <w:color w:val="auto"/>
          <w:sz w:val="22"/>
          <w:u w:val="none"/>
        </w:rPr>
        <w:t xml:space="preserve">UK, Association of Colleges, AUDE, British Universities Finance Directors Group (BUFDG) and </w:t>
      </w:r>
      <w:r w:rsidR="00E21D54">
        <w:rPr>
          <w:rStyle w:val="Hyperlink"/>
          <w:rFonts w:ascii="Tahoma" w:hAnsi="Tahoma" w:cs="Tahoma"/>
          <w:color w:val="auto"/>
          <w:sz w:val="22"/>
          <w:u w:val="none"/>
        </w:rPr>
        <w:t xml:space="preserve">the </w:t>
      </w:r>
      <w:r w:rsidRPr="00ED29C2">
        <w:rPr>
          <w:rStyle w:val="Hyperlink"/>
          <w:rFonts w:ascii="Tahoma" w:hAnsi="Tahoma" w:cs="Tahoma"/>
          <w:color w:val="auto"/>
          <w:sz w:val="22"/>
          <w:u w:val="none"/>
        </w:rPr>
        <w:t>EAUC.</w:t>
      </w:r>
    </w:p>
    <w:p w14:paraId="0D3C015F" w14:textId="49EC53C1" w:rsidR="003051EE" w:rsidRPr="003051EE" w:rsidRDefault="00ED29C2" w:rsidP="003051EE">
      <w:pPr>
        <w:spacing w:before="100" w:beforeAutospacing="1" w:after="100" w:afterAutospacing="1" w:line="240" w:lineRule="auto"/>
        <w:ind w:firstLine="0"/>
        <w:rPr>
          <w:rFonts w:ascii="Tahoma" w:hAnsi="Tahoma" w:cs="Tahoma"/>
          <w:color w:val="auto"/>
          <w:sz w:val="22"/>
        </w:rPr>
      </w:pPr>
      <w:r>
        <w:rPr>
          <w:rStyle w:val="Hyperlink"/>
          <w:rFonts w:ascii="Tahoma" w:hAnsi="Tahoma" w:cs="Tahoma"/>
          <w:color w:val="auto"/>
          <w:sz w:val="22"/>
          <w:u w:val="none"/>
        </w:rPr>
        <w:t>This feed</w:t>
      </w:r>
      <w:r>
        <w:rPr>
          <w:rStyle w:val="Hyperlink"/>
          <w:rFonts w:ascii="Tahoma" w:hAnsi="Tahoma" w:cs="Tahoma"/>
          <w:color w:val="auto"/>
          <w:sz w:val="22"/>
          <w:u w:val="none"/>
        </w:rPr>
        <w:t>s</w:t>
      </w:r>
      <w:r>
        <w:rPr>
          <w:rStyle w:val="Hyperlink"/>
          <w:rFonts w:ascii="Tahoma" w:hAnsi="Tahoma" w:cs="Tahoma"/>
          <w:color w:val="auto"/>
          <w:sz w:val="22"/>
          <w:u w:val="none"/>
        </w:rPr>
        <w:t xml:space="preserve"> into </w:t>
      </w:r>
      <w:r>
        <w:rPr>
          <w:rStyle w:val="Hyperlink"/>
          <w:rFonts w:ascii="Tahoma" w:hAnsi="Tahoma" w:cs="Tahoma"/>
          <w:color w:val="auto"/>
          <w:sz w:val="22"/>
          <w:u w:val="none"/>
        </w:rPr>
        <w:t>our</w:t>
      </w:r>
      <w:r>
        <w:rPr>
          <w:rStyle w:val="Hyperlink"/>
          <w:rFonts w:ascii="Tahoma" w:hAnsi="Tahoma" w:cs="Tahoma"/>
          <w:color w:val="auto"/>
          <w:sz w:val="22"/>
          <w:u w:val="none"/>
        </w:rPr>
        <w:t xml:space="preserve"> Science-Based Targets framework </w:t>
      </w:r>
      <w:r>
        <w:rPr>
          <w:rStyle w:val="Hyperlink"/>
          <w:rFonts w:ascii="Tahoma" w:hAnsi="Tahoma" w:cs="Tahoma"/>
          <w:color w:val="auto"/>
          <w:sz w:val="22"/>
          <w:u w:val="none"/>
        </w:rPr>
        <w:t xml:space="preserve">development, for which we are in contact with sector leaders already following SBT approaches. The </w:t>
      </w:r>
      <w:r w:rsidRPr="00D56FF6">
        <w:rPr>
          <w:rFonts w:ascii="Tahoma" w:hAnsi="Tahoma" w:cs="Tahoma"/>
          <w:color w:val="auto"/>
          <w:sz w:val="22"/>
        </w:rPr>
        <w:t xml:space="preserve">EAUC is currently developing guidance and verification processes to ensure universities who have used science-based targets (SBTs) to track and report their progress in reducing emissions can apply methodologies that are appropriate to higher education. </w:t>
      </w:r>
      <w:r>
        <w:rPr>
          <w:rFonts w:ascii="Tahoma" w:hAnsi="Tahoma" w:cs="Tahoma"/>
          <w:color w:val="auto"/>
          <w:sz w:val="22"/>
        </w:rPr>
        <w:t>Our</w:t>
      </w:r>
      <w:r w:rsidRPr="00D56FF6">
        <w:rPr>
          <w:rFonts w:ascii="Tahoma" w:hAnsi="Tahoma" w:cs="Tahoma"/>
          <w:color w:val="auto"/>
          <w:sz w:val="22"/>
        </w:rPr>
        <w:t xml:space="preserve"> work with the </w:t>
      </w:r>
      <w:r>
        <w:rPr>
          <w:rFonts w:ascii="Tahoma" w:hAnsi="Tahoma" w:cs="Tahoma"/>
          <w:color w:val="auto"/>
          <w:sz w:val="22"/>
        </w:rPr>
        <w:t>SBT initiative</w:t>
      </w:r>
      <w:r w:rsidRPr="00D56FF6">
        <w:rPr>
          <w:rFonts w:ascii="Tahoma" w:hAnsi="Tahoma" w:cs="Tahoma"/>
          <w:color w:val="auto"/>
          <w:sz w:val="22"/>
        </w:rPr>
        <w:t xml:space="preserve"> ensure</w:t>
      </w:r>
      <w:r>
        <w:rPr>
          <w:rFonts w:ascii="Tahoma" w:hAnsi="Tahoma" w:cs="Tahoma"/>
          <w:color w:val="auto"/>
          <w:sz w:val="22"/>
        </w:rPr>
        <w:t>s</w:t>
      </w:r>
      <w:r w:rsidRPr="00D56FF6">
        <w:rPr>
          <w:rFonts w:ascii="Tahoma" w:hAnsi="Tahoma" w:cs="Tahoma"/>
          <w:color w:val="auto"/>
          <w:sz w:val="22"/>
        </w:rPr>
        <w:t xml:space="preserve"> universities </w:t>
      </w:r>
      <w:r>
        <w:rPr>
          <w:rFonts w:ascii="Tahoma" w:hAnsi="Tahoma" w:cs="Tahoma"/>
          <w:color w:val="auto"/>
          <w:sz w:val="22"/>
        </w:rPr>
        <w:t>have a consistent methodology</w:t>
      </w:r>
      <w:r w:rsidRPr="00D56FF6">
        <w:rPr>
          <w:rFonts w:ascii="Tahoma" w:hAnsi="Tahoma" w:cs="Tahoma"/>
          <w:color w:val="auto"/>
          <w:sz w:val="22"/>
        </w:rPr>
        <w:t xml:space="preserve"> </w:t>
      </w:r>
      <w:r>
        <w:rPr>
          <w:rFonts w:ascii="Tahoma" w:hAnsi="Tahoma" w:cs="Tahoma"/>
          <w:color w:val="auto"/>
          <w:sz w:val="22"/>
        </w:rPr>
        <w:t>and have</w:t>
      </w:r>
      <w:r w:rsidRPr="00D56FF6">
        <w:rPr>
          <w:rFonts w:ascii="Tahoma" w:hAnsi="Tahoma" w:cs="Tahoma"/>
          <w:color w:val="auto"/>
          <w:sz w:val="22"/>
        </w:rPr>
        <w:t xml:space="preserve"> a framework against which to reference standards, best practice, reporting and a route to verification. </w:t>
      </w:r>
      <w:r>
        <w:rPr>
          <w:rStyle w:val="Hyperlink"/>
          <w:rFonts w:ascii="Tahoma" w:hAnsi="Tahoma" w:cs="Tahoma"/>
          <w:color w:val="auto"/>
          <w:sz w:val="22"/>
          <w:u w:val="none"/>
        </w:rPr>
        <w:t xml:space="preserve">You can find more information </w:t>
      </w:r>
      <w:hyperlink r:id="rId40" w:history="1">
        <w:r w:rsidRPr="00757132">
          <w:rPr>
            <w:rStyle w:val="Hyperlink"/>
            <w:rFonts w:ascii="Tahoma" w:hAnsi="Tahoma" w:cs="Tahoma"/>
            <w:sz w:val="22"/>
          </w:rPr>
          <w:t>here</w:t>
        </w:r>
      </w:hyperlink>
      <w:r>
        <w:rPr>
          <w:rStyle w:val="Hyperlink"/>
          <w:rFonts w:ascii="Tahoma" w:hAnsi="Tahoma" w:cs="Tahoma"/>
          <w:color w:val="auto"/>
          <w:sz w:val="22"/>
          <w:u w:val="none"/>
        </w:rPr>
        <w:t>.</w:t>
      </w:r>
    </w:p>
    <w:p w14:paraId="358C59C4" w14:textId="105D33E1" w:rsidR="003051EE" w:rsidRDefault="003051EE" w:rsidP="003051EE">
      <w:pPr>
        <w:spacing w:before="100" w:beforeAutospacing="1" w:after="100" w:afterAutospacing="1" w:line="240" w:lineRule="auto"/>
        <w:ind w:firstLine="0"/>
        <w:rPr>
          <w:rStyle w:val="Hyperlink"/>
          <w:rFonts w:ascii="Tahoma" w:hAnsi="Tahoma" w:cs="Tahoma"/>
          <w:b/>
          <w:color w:val="auto"/>
          <w:sz w:val="22"/>
          <w:u w:val="none"/>
        </w:rPr>
      </w:pPr>
      <w:r>
        <w:rPr>
          <w:rStyle w:val="Hyperlink"/>
          <w:rFonts w:ascii="Tahoma" w:hAnsi="Tahoma" w:cs="Tahoma"/>
          <w:b/>
          <w:color w:val="auto"/>
          <w:sz w:val="22"/>
          <w:u w:val="none"/>
        </w:rPr>
        <w:t xml:space="preserve">Salix </w:t>
      </w:r>
      <w:r w:rsidRPr="003051EE">
        <w:rPr>
          <w:rStyle w:val="Hyperlink"/>
          <w:rFonts w:ascii="Tahoma" w:hAnsi="Tahoma" w:cs="Tahoma"/>
          <w:b/>
          <w:color w:val="auto"/>
          <w:sz w:val="22"/>
          <w:u w:val="none"/>
        </w:rPr>
        <w:t>Public Sector Decarbonisation Scheme</w:t>
      </w:r>
    </w:p>
    <w:p w14:paraId="629BF00A" w14:textId="614DA78A" w:rsidR="003051EE" w:rsidRPr="003051EE" w:rsidRDefault="003051EE" w:rsidP="003051EE">
      <w:pPr>
        <w:spacing w:before="100" w:beforeAutospacing="1" w:after="100" w:afterAutospacing="1" w:line="240" w:lineRule="auto"/>
        <w:ind w:firstLine="0"/>
        <w:rPr>
          <w:rStyle w:val="Hyperlink"/>
          <w:rFonts w:ascii="Tahoma" w:hAnsi="Tahoma" w:cs="Tahoma"/>
          <w:bCs/>
          <w:color w:val="auto"/>
          <w:sz w:val="22"/>
          <w:u w:val="none"/>
        </w:rPr>
      </w:pPr>
      <w:r>
        <w:rPr>
          <w:rStyle w:val="Hyperlink"/>
          <w:rFonts w:ascii="Tahoma" w:hAnsi="Tahoma" w:cs="Tahoma"/>
          <w:bCs/>
          <w:color w:val="auto"/>
          <w:sz w:val="22"/>
          <w:u w:val="none"/>
        </w:rPr>
        <w:t>Salix Finance</w:t>
      </w:r>
      <w:r w:rsidR="00E21D54">
        <w:rPr>
          <w:rStyle w:val="Hyperlink"/>
          <w:rFonts w:ascii="Tahoma" w:hAnsi="Tahoma" w:cs="Tahoma"/>
          <w:bCs/>
          <w:color w:val="auto"/>
          <w:sz w:val="22"/>
          <w:u w:val="none"/>
        </w:rPr>
        <w:t xml:space="preserve"> </w:t>
      </w:r>
      <w:r>
        <w:rPr>
          <w:rStyle w:val="Hyperlink"/>
          <w:rFonts w:ascii="Tahoma" w:hAnsi="Tahoma" w:cs="Tahoma"/>
          <w:bCs/>
          <w:color w:val="auto"/>
          <w:sz w:val="22"/>
          <w:u w:val="none"/>
        </w:rPr>
        <w:t xml:space="preserve">has </w:t>
      </w:r>
      <w:r w:rsidRPr="003051EE">
        <w:rPr>
          <w:rStyle w:val="Hyperlink"/>
          <w:rFonts w:ascii="Tahoma" w:hAnsi="Tahoma" w:cs="Tahoma"/>
          <w:bCs/>
          <w:color w:val="auto"/>
          <w:sz w:val="22"/>
          <w:u w:val="none"/>
        </w:rPr>
        <w:t>launched Phase 3b of its Public Sector Decarbonisation Scheme, in partnership with the Department for Business, Energy, and Industrial Strategy (BEIS). Overall, £1.425 billion is due to be allocated through PSDS Phase 3 over three years until 2025, building on the £1.075 billion already available to the public sector through Phases 1 and 2. We are pleased to note that 3b PSDS includes specific sector caps including one for education,</w:t>
      </w:r>
      <w:r w:rsidR="00483CE6">
        <w:rPr>
          <w:rStyle w:val="Hyperlink"/>
          <w:rFonts w:ascii="Tahoma" w:hAnsi="Tahoma" w:cs="Tahoma"/>
          <w:bCs/>
          <w:color w:val="auto"/>
          <w:sz w:val="22"/>
          <w:u w:val="none"/>
        </w:rPr>
        <w:t xml:space="preserve"> something which we have pushed for in partnership with</w:t>
      </w:r>
      <w:r w:rsidR="00483CE6" w:rsidRPr="00483CE6">
        <w:t xml:space="preserve"> </w:t>
      </w:r>
      <w:r w:rsidR="00483CE6" w:rsidRPr="00483CE6">
        <w:rPr>
          <w:rStyle w:val="Hyperlink"/>
          <w:rFonts w:ascii="Tahoma" w:hAnsi="Tahoma" w:cs="Tahoma"/>
          <w:bCs/>
          <w:color w:val="auto"/>
          <w:sz w:val="22"/>
          <w:u w:val="none"/>
        </w:rPr>
        <w:t xml:space="preserve">DfE, BEIS and Salix, to ensure colleges and universities have a fairer chance to obtain the </w:t>
      </w:r>
      <w:r w:rsidR="00483CE6">
        <w:rPr>
          <w:rStyle w:val="Hyperlink"/>
          <w:rFonts w:ascii="Tahoma" w:hAnsi="Tahoma" w:cs="Tahoma"/>
          <w:bCs/>
          <w:color w:val="auto"/>
          <w:sz w:val="22"/>
          <w:u w:val="none"/>
        </w:rPr>
        <w:t xml:space="preserve">necessary </w:t>
      </w:r>
      <w:r w:rsidR="00483CE6" w:rsidRPr="00483CE6">
        <w:rPr>
          <w:rStyle w:val="Hyperlink"/>
          <w:rFonts w:ascii="Tahoma" w:hAnsi="Tahoma" w:cs="Tahoma"/>
          <w:bCs/>
          <w:color w:val="auto"/>
          <w:sz w:val="22"/>
          <w:u w:val="none"/>
        </w:rPr>
        <w:t>funding</w:t>
      </w:r>
      <w:r w:rsidR="00483CE6">
        <w:rPr>
          <w:rStyle w:val="Hyperlink"/>
          <w:rFonts w:ascii="Tahoma" w:hAnsi="Tahoma" w:cs="Tahoma"/>
          <w:bCs/>
          <w:color w:val="auto"/>
          <w:sz w:val="22"/>
          <w:u w:val="none"/>
        </w:rPr>
        <w:t xml:space="preserve">. Read more </w:t>
      </w:r>
      <w:hyperlink r:id="rId41" w:history="1">
        <w:r w:rsidR="00483CE6" w:rsidRPr="00483CE6">
          <w:rPr>
            <w:rStyle w:val="Hyperlink"/>
            <w:rFonts w:ascii="Tahoma" w:hAnsi="Tahoma" w:cs="Tahoma"/>
            <w:bCs/>
            <w:sz w:val="22"/>
          </w:rPr>
          <w:t>here</w:t>
        </w:r>
      </w:hyperlink>
      <w:r w:rsidR="00483CE6">
        <w:rPr>
          <w:rStyle w:val="Hyperlink"/>
          <w:rFonts w:ascii="Tahoma" w:hAnsi="Tahoma" w:cs="Tahoma"/>
          <w:bCs/>
          <w:color w:val="auto"/>
          <w:sz w:val="22"/>
          <w:u w:val="none"/>
        </w:rPr>
        <w:t>.</w:t>
      </w:r>
    </w:p>
    <w:p w14:paraId="3027563B" w14:textId="43ECD6C3" w:rsidR="003051EE" w:rsidRDefault="003051EE" w:rsidP="003051EE">
      <w:pPr>
        <w:spacing w:before="100" w:beforeAutospacing="1" w:after="100" w:afterAutospacing="1" w:line="240" w:lineRule="auto"/>
        <w:ind w:firstLine="0"/>
        <w:rPr>
          <w:rStyle w:val="Hyperlink"/>
          <w:rFonts w:ascii="Tahoma" w:hAnsi="Tahoma" w:cs="Tahoma"/>
          <w:b/>
          <w:color w:val="auto"/>
          <w:sz w:val="22"/>
          <w:u w:val="none"/>
        </w:rPr>
      </w:pPr>
      <w:r>
        <w:rPr>
          <w:rStyle w:val="Hyperlink"/>
          <w:rFonts w:ascii="Tahoma" w:hAnsi="Tahoma" w:cs="Tahoma"/>
          <w:b/>
          <w:color w:val="auto"/>
          <w:sz w:val="22"/>
          <w:u w:val="none"/>
        </w:rPr>
        <w:t>Carbon Coalition</w:t>
      </w:r>
    </w:p>
    <w:p w14:paraId="0CEC1C29" w14:textId="50B81A75" w:rsidR="003051EE" w:rsidRPr="004D324A" w:rsidRDefault="003051EE" w:rsidP="003051EE">
      <w:pPr>
        <w:spacing w:before="100" w:beforeAutospacing="1" w:after="100" w:afterAutospacing="1" w:line="240" w:lineRule="auto"/>
        <w:ind w:firstLine="0"/>
        <w:rPr>
          <w:rFonts w:ascii="Tahoma" w:hAnsi="Tahoma" w:cs="Tahoma"/>
          <w:color w:val="000000"/>
          <w:sz w:val="22"/>
          <w:shd w:val="clear" w:color="auto" w:fill="FFFFFF"/>
        </w:rPr>
      </w:pPr>
      <w:r w:rsidRPr="004D324A">
        <w:rPr>
          <w:rFonts w:ascii="Tahoma" w:hAnsi="Tahoma" w:cs="Tahoma"/>
          <w:color w:val="000000"/>
          <w:sz w:val="22"/>
          <w:shd w:val="clear" w:color="auto" w:fill="FFFFFF"/>
        </w:rPr>
        <w:t xml:space="preserve">The EAUC Carbon Coalition is a consortium of UK and Ireland </w:t>
      </w:r>
      <w:r>
        <w:rPr>
          <w:rFonts w:ascii="Tahoma" w:hAnsi="Tahoma" w:cs="Tahoma"/>
          <w:color w:val="000000"/>
          <w:sz w:val="22"/>
          <w:shd w:val="clear" w:color="auto" w:fill="FFFFFF"/>
        </w:rPr>
        <w:t xml:space="preserve">HE and FE </w:t>
      </w:r>
      <w:r w:rsidRPr="004D324A">
        <w:rPr>
          <w:rFonts w:ascii="Tahoma" w:hAnsi="Tahoma" w:cs="Tahoma"/>
          <w:color w:val="000000"/>
          <w:sz w:val="22"/>
          <w:shd w:val="clear" w:color="auto" w:fill="FFFFFF"/>
        </w:rPr>
        <w:t xml:space="preserve">institutions that have joined to offset their emissions </w:t>
      </w:r>
      <w:r>
        <w:rPr>
          <w:rFonts w:ascii="Tahoma" w:hAnsi="Tahoma" w:cs="Tahoma"/>
          <w:color w:val="000000"/>
          <w:sz w:val="22"/>
          <w:shd w:val="clear" w:color="auto" w:fill="FFFFFF"/>
        </w:rPr>
        <w:t xml:space="preserve">by </w:t>
      </w:r>
      <w:r w:rsidRPr="004D324A">
        <w:rPr>
          <w:rFonts w:ascii="Tahoma" w:hAnsi="Tahoma" w:cs="Tahoma"/>
          <w:color w:val="000000"/>
          <w:sz w:val="22"/>
          <w:shd w:val="clear" w:color="auto" w:fill="FFFFFF"/>
        </w:rPr>
        <w:t xml:space="preserve">leveraging their combined buying power and knowledge. </w:t>
      </w:r>
      <w:r w:rsidR="00452F87">
        <w:rPr>
          <w:rFonts w:ascii="Tahoma" w:hAnsi="Tahoma" w:cs="Tahoma"/>
          <w:color w:val="000000"/>
          <w:sz w:val="22"/>
          <w:shd w:val="clear" w:color="auto" w:fill="FFFFFF"/>
        </w:rPr>
        <w:t xml:space="preserve">The pilot has now </w:t>
      </w:r>
      <w:r w:rsidR="00E21D54">
        <w:rPr>
          <w:rFonts w:ascii="Tahoma" w:hAnsi="Tahoma" w:cs="Tahoma"/>
          <w:color w:val="000000"/>
          <w:sz w:val="22"/>
          <w:shd w:val="clear" w:color="auto" w:fill="FFFFFF"/>
        </w:rPr>
        <w:t>ended,</w:t>
      </w:r>
      <w:r w:rsidR="00452F87">
        <w:rPr>
          <w:rFonts w:ascii="Tahoma" w:hAnsi="Tahoma" w:cs="Tahoma"/>
          <w:color w:val="000000"/>
          <w:sz w:val="22"/>
          <w:shd w:val="clear" w:color="auto" w:fill="FFFFFF"/>
        </w:rPr>
        <w:t xml:space="preserve"> and we are finishing </w:t>
      </w:r>
      <w:r w:rsidR="00E21D54">
        <w:rPr>
          <w:rFonts w:ascii="Tahoma" w:hAnsi="Tahoma" w:cs="Tahoma"/>
          <w:color w:val="000000"/>
          <w:sz w:val="22"/>
          <w:shd w:val="clear" w:color="auto" w:fill="FFFFFF"/>
        </w:rPr>
        <w:t>its</w:t>
      </w:r>
      <w:r w:rsidRPr="004D324A">
        <w:rPr>
          <w:rFonts w:ascii="Tahoma" w:hAnsi="Tahoma" w:cs="Tahoma"/>
          <w:color w:val="000000"/>
          <w:sz w:val="22"/>
          <w:shd w:val="clear" w:color="auto" w:fill="FFFFFF"/>
        </w:rPr>
        <w:t xml:space="preserve"> evaluation. EAUC </w:t>
      </w:r>
      <w:r w:rsidR="00452F87">
        <w:rPr>
          <w:rFonts w:ascii="Tahoma" w:hAnsi="Tahoma" w:cs="Tahoma"/>
          <w:color w:val="000000"/>
          <w:sz w:val="22"/>
          <w:shd w:val="clear" w:color="auto" w:fill="FFFFFF"/>
        </w:rPr>
        <w:t>works alongside</w:t>
      </w:r>
      <w:r w:rsidRPr="004D324A">
        <w:rPr>
          <w:rFonts w:ascii="Tahoma" w:hAnsi="Tahoma" w:cs="Tahoma"/>
          <w:color w:val="000000"/>
          <w:sz w:val="22"/>
          <w:shd w:val="clear" w:color="auto" w:fill="FFFFFF"/>
        </w:rPr>
        <w:t xml:space="preserve"> T</w:t>
      </w:r>
      <w:r w:rsidR="00E21D54">
        <w:rPr>
          <w:rFonts w:ascii="Tahoma" w:hAnsi="Tahoma" w:cs="Tahoma"/>
          <w:color w:val="000000"/>
          <w:sz w:val="22"/>
          <w:shd w:val="clear" w:color="auto" w:fill="FFFFFF"/>
        </w:rPr>
        <w:t xml:space="preserve">he </w:t>
      </w:r>
      <w:r w:rsidRPr="004D324A">
        <w:rPr>
          <w:rFonts w:ascii="Tahoma" w:hAnsi="Tahoma" w:cs="Tahoma"/>
          <w:color w:val="000000"/>
          <w:sz w:val="22"/>
          <w:shd w:val="clear" w:color="auto" w:fill="FFFFFF"/>
        </w:rPr>
        <w:t>E</w:t>
      </w:r>
      <w:r w:rsidR="00E21D54">
        <w:rPr>
          <w:rFonts w:ascii="Tahoma" w:hAnsi="Tahoma" w:cs="Tahoma"/>
          <w:color w:val="000000"/>
          <w:sz w:val="22"/>
          <w:shd w:val="clear" w:color="auto" w:fill="FFFFFF"/>
        </w:rPr>
        <w:t xml:space="preserve">nergy </w:t>
      </w:r>
      <w:r w:rsidRPr="004D324A">
        <w:rPr>
          <w:rFonts w:ascii="Tahoma" w:hAnsi="Tahoma" w:cs="Tahoma"/>
          <w:color w:val="000000"/>
          <w:sz w:val="22"/>
          <w:shd w:val="clear" w:color="auto" w:fill="FFFFFF"/>
        </w:rPr>
        <w:t>C</w:t>
      </w:r>
      <w:r w:rsidR="00E21D54">
        <w:rPr>
          <w:rFonts w:ascii="Tahoma" w:hAnsi="Tahoma" w:cs="Tahoma"/>
          <w:color w:val="000000"/>
          <w:sz w:val="22"/>
          <w:shd w:val="clear" w:color="auto" w:fill="FFFFFF"/>
        </w:rPr>
        <w:t>onsortium (TEC)</w:t>
      </w:r>
      <w:r w:rsidRPr="004D324A">
        <w:rPr>
          <w:rFonts w:ascii="Tahoma" w:hAnsi="Tahoma" w:cs="Tahoma"/>
          <w:color w:val="000000"/>
          <w:sz w:val="22"/>
          <w:shd w:val="clear" w:color="auto" w:fill="FFFFFF"/>
        </w:rPr>
        <w:t xml:space="preserve"> to go through the required purchasing frameworks to </w:t>
      </w:r>
      <w:r w:rsidR="00452F87">
        <w:rPr>
          <w:rFonts w:ascii="Tahoma" w:hAnsi="Tahoma" w:cs="Tahoma"/>
          <w:color w:val="000000"/>
          <w:sz w:val="22"/>
          <w:shd w:val="clear" w:color="auto" w:fill="FFFFFF"/>
        </w:rPr>
        <w:t>meet</w:t>
      </w:r>
      <w:r w:rsidRPr="004D324A">
        <w:rPr>
          <w:rFonts w:ascii="Tahoma" w:hAnsi="Tahoma" w:cs="Tahoma"/>
          <w:color w:val="000000"/>
          <w:sz w:val="22"/>
          <w:shd w:val="clear" w:color="auto" w:fill="FFFFFF"/>
        </w:rPr>
        <w:t xml:space="preserve"> all university and college procurement rules</w:t>
      </w:r>
      <w:r w:rsidR="00452F87">
        <w:rPr>
          <w:rFonts w:ascii="Tahoma" w:hAnsi="Tahoma" w:cs="Tahoma"/>
          <w:color w:val="000000"/>
          <w:sz w:val="22"/>
          <w:shd w:val="clear" w:color="auto" w:fill="FFFFFF"/>
        </w:rPr>
        <w:t>, which also allows</w:t>
      </w:r>
      <w:r w:rsidRPr="004D324A">
        <w:rPr>
          <w:rFonts w:ascii="Tahoma" w:hAnsi="Tahoma" w:cs="Tahoma"/>
          <w:color w:val="000000"/>
          <w:sz w:val="22"/>
          <w:shd w:val="clear" w:color="auto" w:fill="FFFFFF"/>
        </w:rPr>
        <w:t xml:space="preserve"> the Carbon Coalition </w:t>
      </w:r>
      <w:r w:rsidR="00452F87">
        <w:rPr>
          <w:rFonts w:ascii="Tahoma" w:hAnsi="Tahoma" w:cs="Tahoma"/>
          <w:color w:val="000000"/>
          <w:sz w:val="22"/>
          <w:shd w:val="clear" w:color="auto" w:fill="FFFFFF"/>
        </w:rPr>
        <w:t xml:space="preserve">to </w:t>
      </w:r>
      <w:r w:rsidR="00E21D54" w:rsidRPr="004D324A">
        <w:rPr>
          <w:rFonts w:ascii="Tahoma" w:hAnsi="Tahoma" w:cs="Tahoma"/>
          <w:color w:val="000000"/>
          <w:sz w:val="22"/>
          <w:shd w:val="clear" w:color="auto" w:fill="FFFFFF"/>
        </w:rPr>
        <w:t>open</w:t>
      </w:r>
      <w:r w:rsidR="00452F87">
        <w:rPr>
          <w:rFonts w:ascii="Tahoma" w:hAnsi="Tahoma" w:cs="Tahoma"/>
          <w:color w:val="000000"/>
          <w:sz w:val="22"/>
          <w:shd w:val="clear" w:color="auto" w:fill="FFFFFF"/>
        </w:rPr>
        <w:t xml:space="preserve"> to</w:t>
      </w:r>
      <w:r w:rsidRPr="004D324A">
        <w:rPr>
          <w:rFonts w:ascii="Tahoma" w:hAnsi="Tahoma" w:cs="Tahoma"/>
          <w:color w:val="000000"/>
          <w:sz w:val="22"/>
          <w:shd w:val="clear" w:color="auto" w:fill="FFFFFF"/>
        </w:rPr>
        <w:t xml:space="preserve"> the wider sector next academic year.</w:t>
      </w:r>
    </w:p>
    <w:p w14:paraId="5901118E" w14:textId="69380EC1" w:rsidR="003051EE" w:rsidRDefault="003051EE" w:rsidP="003051EE">
      <w:pPr>
        <w:spacing w:before="100" w:beforeAutospacing="1" w:after="100" w:afterAutospacing="1" w:line="240" w:lineRule="auto"/>
        <w:ind w:firstLine="0"/>
        <w:rPr>
          <w:rFonts w:ascii="Tahoma" w:hAnsi="Tahoma" w:cs="Tahoma"/>
          <w:color w:val="000000"/>
          <w:sz w:val="22"/>
          <w:shd w:val="clear" w:color="auto" w:fill="FFFFFF"/>
        </w:rPr>
      </w:pPr>
      <w:r w:rsidRPr="004D324A">
        <w:rPr>
          <w:rFonts w:ascii="Tahoma" w:hAnsi="Tahoma" w:cs="Tahoma"/>
          <w:color w:val="000000"/>
          <w:sz w:val="22"/>
          <w:shd w:val="clear" w:color="auto" w:fill="FFFFFF"/>
        </w:rPr>
        <w:t xml:space="preserve">The Carbon Coalition </w:t>
      </w:r>
      <w:r w:rsidR="00E21D54">
        <w:rPr>
          <w:rFonts w:ascii="Tahoma" w:hAnsi="Tahoma" w:cs="Tahoma"/>
          <w:color w:val="000000"/>
          <w:sz w:val="22"/>
          <w:shd w:val="clear" w:color="auto" w:fill="FFFFFF"/>
        </w:rPr>
        <w:t xml:space="preserve">now has </w:t>
      </w:r>
      <w:r w:rsidRPr="004D324A">
        <w:rPr>
          <w:rFonts w:ascii="Tahoma" w:hAnsi="Tahoma" w:cs="Tahoma"/>
          <w:color w:val="000000"/>
          <w:sz w:val="22"/>
          <w:shd w:val="clear" w:color="auto" w:fill="FFFFFF"/>
        </w:rPr>
        <w:t xml:space="preserve">Principles on Offsetting and an education presentation to explain carbon credits. All details of the pilot and all supporting documents are available </w:t>
      </w:r>
      <w:hyperlink r:id="rId42" w:history="1">
        <w:r w:rsidR="00452F87" w:rsidRPr="00452F87">
          <w:rPr>
            <w:rStyle w:val="Hyperlink"/>
            <w:rFonts w:ascii="Tahoma" w:hAnsi="Tahoma" w:cs="Tahoma"/>
            <w:sz w:val="22"/>
            <w:shd w:val="clear" w:color="auto" w:fill="FFFFFF"/>
          </w:rPr>
          <w:t>here</w:t>
        </w:r>
      </w:hyperlink>
      <w:r w:rsidR="00452F87">
        <w:rPr>
          <w:rFonts w:ascii="Tahoma" w:hAnsi="Tahoma" w:cs="Tahoma"/>
          <w:color w:val="000000"/>
          <w:sz w:val="22"/>
          <w:shd w:val="clear" w:color="auto" w:fill="FFFFFF"/>
        </w:rPr>
        <w:t>.</w:t>
      </w:r>
      <w:r w:rsidRPr="004D324A">
        <w:rPr>
          <w:rFonts w:ascii="Tahoma" w:hAnsi="Tahoma" w:cs="Tahoma"/>
          <w:color w:val="000000"/>
          <w:sz w:val="22"/>
          <w:shd w:val="clear" w:color="auto" w:fill="FFFFFF"/>
        </w:rPr>
        <w:t xml:space="preserve"> </w:t>
      </w:r>
    </w:p>
    <w:p w14:paraId="65C1FB63" w14:textId="259DCB98" w:rsidR="003051EE" w:rsidRPr="000F2DB6" w:rsidRDefault="000F2DB6" w:rsidP="003051EE">
      <w:pPr>
        <w:spacing w:before="100" w:beforeAutospacing="1" w:after="100" w:afterAutospacing="1" w:line="240" w:lineRule="auto"/>
        <w:ind w:firstLine="0"/>
        <w:rPr>
          <w:rFonts w:ascii="Tahoma" w:hAnsi="Tahoma" w:cs="Tahoma"/>
          <w:color w:val="auto"/>
          <w:sz w:val="22"/>
          <w:shd w:val="clear" w:color="auto" w:fill="FFFFFF"/>
        </w:rPr>
      </w:pPr>
      <w:r w:rsidRPr="000F2DB6">
        <w:rPr>
          <w:rFonts w:ascii="Tahoma" w:hAnsi="Tahoma" w:cs="Tahoma"/>
          <w:color w:val="auto"/>
          <w:sz w:val="22"/>
          <w:shd w:val="clear" w:color="auto" w:fill="FFFFFF"/>
        </w:rPr>
        <w:t>We submitted a</w:t>
      </w:r>
      <w:r w:rsidR="003051EE" w:rsidRPr="000F2DB6">
        <w:rPr>
          <w:rFonts w:ascii="Tahoma" w:hAnsi="Tahoma" w:cs="Tahoma"/>
          <w:color w:val="auto"/>
          <w:sz w:val="22"/>
          <w:shd w:val="clear" w:color="auto" w:fill="FFFFFF"/>
        </w:rPr>
        <w:t xml:space="preserve"> funding bid to the Environment Agency to set up a framework and pilot for using university and college land for carbon credits. </w:t>
      </w:r>
      <w:r w:rsidRPr="000F2DB6">
        <w:rPr>
          <w:rFonts w:ascii="Tahoma" w:hAnsi="Tahoma" w:cs="Tahoma"/>
          <w:color w:val="auto"/>
          <w:sz w:val="22"/>
          <w:shd w:val="clear" w:color="auto" w:fill="FFFFFF"/>
        </w:rPr>
        <w:t xml:space="preserve">In </w:t>
      </w:r>
      <w:r>
        <w:rPr>
          <w:rFonts w:ascii="Tahoma" w:hAnsi="Tahoma" w:cs="Tahoma"/>
          <w:color w:val="auto"/>
          <w:sz w:val="22"/>
          <w:shd w:val="clear" w:color="auto" w:fill="FFFFFF"/>
        </w:rPr>
        <w:t>May,</w:t>
      </w:r>
      <w:r w:rsidRPr="000F2DB6">
        <w:rPr>
          <w:rFonts w:ascii="Tahoma" w:hAnsi="Tahoma" w:cs="Tahoma"/>
          <w:color w:val="auto"/>
          <w:sz w:val="22"/>
          <w:shd w:val="clear" w:color="auto" w:fill="FFFFFF"/>
        </w:rPr>
        <w:t xml:space="preserve"> we were </w:t>
      </w:r>
      <w:r w:rsidRPr="000F2DB6">
        <w:rPr>
          <w:rFonts w:ascii="Tahoma" w:hAnsi="Tahoma" w:cs="Tahoma"/>
          <w:color w:val="auto"/>
          <w:sz w:val="22"/>
          <w:shd w:val="clear" w:color="auto" w:fill="FFFFFF"/>
        </w:rPr>
        <w:t xml:space="preserve">delighted </w:t>
      </w:r>
      <w:r w:rsidRPr="000F2DB6">
        <w:rPr>
          <w:rFonts w:ascii="Tahoma" w:hAnsi="Tahoma" w:cs="Tahoma"/>
          <w:color w:val="auto"/>
          <w:sz w:val="22"/>
          <w:shd w:val="clear" w:color="auto" w:fill="FFFFFF"/>
        </w:rPr>
        <w:t>learn that this bid was successful</w:t>
      </w:r>
      <w:r>
        <w:rPr>
          <w:rFonts w:ascii="Tahoma" w:hAnsi="Tahoma" w:cs="Tahoma"/>
          <w:color w:val="auto"/>
          <w:sz w:val="22"/>
          <w:shd w:val="clear" w:color="auto" w:fill="FFFFFF"/>
        </w:rPr>
        <w:t xml:space="preserve"> and </w:t>
      </w:r>
      <w:r w:rsidRPr="000F2DB6">
        <w:rPr>
          <w:rFonts w:ascii="Tahoma" w:hAnsi="Tahoma" w:cs="Tahoma"/>
          <w:color w:val="auto"/>
          <w:sz w:val="22"/>
          <w:shd w:val="clear" w:color="auto" w:fill="FFFFFF"/>
        </w:rPr>
        <w:t>awarded</w:t>
      </w:r>
      <w:r w:rsidRPr="000F2DB6">
        <w:rPr>
          <w:rFonts w:ascii="Tahoma" w:hAnsi="Tahoma" w:cs="Tahoma"/>
          <w:color w:val="auto"/>
          <w:sz w:val="22"/>
          <w:shd w:val="clear" w:color="auto" w:fill="FFFFFF"/>
        </w:rPr>
        <w:t xml:space="preserve"> to us </w:t>
      </w:r>
      <w:r w:rsidRPr="000F2DB6">
        <w:rPr>
          <w:rFonts w:ascii="Tahoma" w:hAnsi="Tahoma" w:cs="Tahoma"/>
          <w:color w:val="auto"/>
          <w:sz w:val="22"/>
          <w:shd w:val="clear" w:color="auto" w:fill="FFFFFF"/>
        </w:rPr>
        <w:t>by the Natural Environment Investment Readiness Fund (NEIRF) by the Environment Agency</w:t>
      </w:r>
      <w:r w:rsidRPr="000F2DB6">
        <w:rPr>
          <w:rFonts w:ascii="Tahoma" w:hAnsi="Tahoma" w:cs="Tahoma"/>
          <w:color w:val="auto"/>
          <w:sz w:val="22"/>
          <w:shd w:val="clear" w:color="auto" w:fill="FFFFFF"/>
        </w:rPr>
        <w:t>. This will go towards</w:t>
      </w:r>
      <w:r w:rsidRPr="000F2DB6">
        <w:rPr>
          <w:rFonts w:ascii="Tahoma" w:hAnsi="Tahoma" w:cs="Tahoma"/>
          <w:color w:val="auto"/>
          <w:sz w:val="22"/>
          <w:shd w:val="clear" w:color="auto" w:fill="FFFFFF"/>
        </w:rPr>
        <w:t xml:space="preserve"> </w:t>
      </w:r>
      <w:r>
        <w:rPr>
          <w:rFonts w:ascii="Tahoma" w:hAnsi="Tahoma" w:cs="Tahoma"/>
          <w:color w:val="auto"/>
          <w:sz w:val="22"/>
          <w:shd w:val="clear" w:color="auto" w:fill="FFFFFF"/>
        </w:rPr>
        <w:t>t</w:t>
      </w:r>
      <w:r w:rsidRPr="000F2DB6">
        <w:rPr>
          <w:rFonts w:ascii="Tahoma" w:hAnsi="Tahoma" w:cs="Tahoma"/>
          <w:color w:val="auto"/>
          <w:sz w:val="22"/>
          <w:shd w:val="clear" w:color="auto" w:fill="FFFFFF"/>
        </w:rPr>
        <w:t>he University and College Land for Carbon project</w:t>
      </w:r>
      <w:r w:rsidRPr="000F2DB6">
        <w:rPr>
          <w:rFonts w:ascii="Tahoma" w:hAnsi="Tahoma" w:cs="Tahoma"/>
          <w:color w:val="auto"/>
          <w:sz w:val="22"/>
          <w:shd w:val="clear" w:color="auto" w:fill="FFFFFF"/>
        </w:rPr>
        <w:t>,</w:t>
      </w:r>
      <w:r w:rsidRPr="000F2DB6">
        <w:rPr>
          <w:rFonts w:ascii="Tahoma" w:hAnsi="Tahoma" w:cs="Tahoma"/>
          <w:color w:val="auto"/>
          <w:sz w:val="22"/>
          <w:shd w:val="clear" w:color="auto" w:fill="FFFFFF"/>
        </w:rPr>
        <w:t xml:space="preserve"> to leverage </w:t>
      </w:r>
      <w:r w:rsidRPr="000F2DB6">
        <w:rPr>
          <w:rFonts w:ascii="Tahoma" w:hAnsi="Tahoma" w:cs="Tahoma"/>
          <w:color w:val="auto"/>
          <w:sz w:val="22"/>
          <w:shd w:val="clear" w:color="auto" w:fill="FFFFFF"/>
        </w:rPr>
        <w:t>the</w:t>
      </w:r>
      <w:r w:rsidRPr="000F2DB6">
        <w:rPr>
          <w:rFonts w:ascii="Tahoma" w:hAnsi="Tahoma" w:cs="Tahoma"/>
          <w:color w:val="auto"/>
          <w:sz w:val="22"/>
          <w:shd w:val="clear" w:color="auto" w:fill="FFFFFF"/>
        </w:rPr>
        <w:t xml:space="preserve"> institutional estates of approximately up to 52,000 hectares to develop Woodland Carbon Code (WCC) verified projects</w:t>
      </w:r>
      <w:r w:rsidRPr="000F2DB6">
        <w:rPr>
          <w:rFonts w:ascii="Tahoma" w:hAnsi="Tahoma" w:cs="Tahoma"/>
          <w:color w:val="auto"/>
          <w:sz w:val="22"/>
          <w:shd w:val="clear" w:color="auto" w:fill="FFFFFF"/>
        </w:rPr>
        <w:t>.</w:t>
      </w:r>
      <w:r>
        <w:rPr>
          <w:rFonts w:ascii="Tahoma" w:hAnsi="Tahoma" w:cs="Tahoma"/>
          <w:color w:val="auto"/>
          <w:sz w:val="22"/>
          <w:shd w:val="clear" w:color="auto" w:fill="FFFFFF"/>
        </w:rPr>
        <w:t xml:space="preserve"> Full details </w:t>
      </w:r>
      <w:hyperlink r:id="rId43" w:history="1">
        <w:r w:rsidRPr="000F2DB6">
          <w:rPr>
            <w:rStyle w:val="Hyperlink"/>
            <w:rFonts w:ascii="Tahoma" w:hAnsi="Tahoma" w:cs="Tahoma"/>
            <w:sz w:val="22"/>
            <w:shd w:val="clear" w:color="auto" w:fill="FFFFFF"/>
          </w:rPr>
          <w:t>here</w:t>
        </w:r>
      </w:hyperlink>
      <w:r>
        <w:rPr>
          <w:rFonts w:ascii="Tahoma" w:hAnsi="Tahoma" w:cs="Tahoma"/>
          <w:color w:val="auto"/>
          <w:sz w:val="22"/>
          <w:shd w:val="clear" w:color="auto" w:fill="FFFFFF"/>
        </w:rPr>
        <w:t>.</w:t>
      </w:r>
    </w:p>
    <w:p w14:paraId="072C9116" w14:textId="1082B066" w:rsidR="004D324A" w:rsidRDefault="004D324A" w:rsidP="0000406C">
      <w:pPr>
        <w:spacing w:before="100" w:beforeAutospacing="1" w:after="100" w:afterAutospacing="1" w:line="240" w:lineRule="auto"/>
        <w:ind w:firstLine="0"/>
        <w:rPr>
          <w:rFonts w:ascii="Tahoma" w:hAnsi="Tahoma" w:cs="Tahoma"/>
          <w:b/>
          <w:color w:val="auto"/>
          <w:sz w:val="22"/>
        </w:rPr>
      </w:pPr>
      <w:r>
        <w:rPr>
          <w:rFonts w:ascii="Tahoma" w:hAnsi="Tahoma" w:cs="Tahoma"/>
          <w:b/>
          <w:color w:val="auto"/>
          <w:sz w:val="22"/>
        </w:rPr>
        <w:lastRenderedPageBreak/>
        <w:t xml:space="preserve">Sustainability Leadership Scorecard </w:t>
      </w:r>
    </w:p>
    <w:p w14:paraId="622BE770" w14:textId="627D20BC" w:rsidR="00965DFE" w:rsidRDefault="004D324A" w:rsidP="00834486">
      <w:pPr>
        <w:rPr>
          <w:rFonts w:ascii="Tahoma" w:hAnsi="Tahoma" w:cs="Tahoma"/>
          <w:color w:val="auto"/>
          <w:sz w:val="22"/>
        </w:rPr>
      </w:pPr>
      <w:r>
        <w:rPr>
          <w:rFonts w:ascii="Tahoma" w:hAnsi="Tahoma" w:cs="Tahoma"/>
          <w:color w:val="auto"/>
          <w:sz w:val="22"/>
        </w:rPr>
        <w:t xml:space="preserve">EAUC and AUDE are working </w:t>
      </w:r>
      <w:r w:rsidR="00AE1847">
        <w:rPr>
          <w:rFonts w:ascii="Tahoma" w:hAnsi="Tahoma" w:cs="Tahoma"/>
          <w:color w:val="auto"/>
          <w:sz w:val="22"/>
        </w:rPr>
        <w:t>with a</w:t>
      </w:r>
      <w:r>
        <w:rPr>
          <w:rFonts w:ascii="Tahoma" w:hAnsi="Tahoma" w:cs="Tahoma"/>
          <w:color w:val="auto"/>
          <w:sz w:val="22"/>
        </w:rPr>
        <w:t xml:space="preserve"> new host partner for the </w:t>
      </w:r>
      <w:hyperlink r:id="rId44" w:history="1">
        <w:r w:rsidRPr="00965DFE">
          <w:rPr>
            <w:rStyle w:val="Hyperlink"/>
            <w:rFonts w:ascii="Tahoma" w:hAnsi="Tahoma" w:cs="Tahoma"/>
            <w:sz w:val="22"/>
          </w:rPr>
          <w:t>Sustainability Leadership Scorecard</w:t>
        </w:r>
      </w:hyperlink>
      <w:r>
        <w:rPr>
          <w:rFonts w:ascii="Tahoma" w:hAnsi="Tahoma" w:cs="Tahoma"/>
          <w:color w:val="auto"/>
          <w:sz w:val="22"/>
        </w:rPr>
        <w:t xml:space="preserve">. </w:t>
      </w:r>
      <w:r w:rsidR="00483CE6">
        <w:rPr>
          <w:rFonts w:ascii="Tahoma" w:hAnsi="Tahoma" w:cs="Tahoma"/>
          <w:color w:val="auto"/>
          <w:sz w:val="22"/>
        </w:rPr>
        <w:t>During August, we ran a</w:t>
      </w:r>
      <w:r w:rsidR="00483CE6" w:rsidRPr="00483CE6">
        <w:rPr>
          <w:rFonts w:ascii="Tahoma" w:hAnsi="Tahoma" w:cs="Tahoma"/>
          <w:color w:val="auto"/>
          <w:sz w:val="22"/>
        </w:rPr>
        <w:t xml:space="preserve"> webinar </w:t>
      </w:r>
      <w:r w:rsidR="00483CE6">
        <w:rPr>
          <w:rFonts w:ascii="Tahoma" w:hAnsi="Tahoma" w:cs="Tahoma"/>
          <w:color w:val="auto"/>
          <w:sz w:val="22"/>
        </w:rPr>
        <w:t>to</w:t>
      </w:r>
      <w:r w:rsidR="00483CE6" w:rsidRPr="00483CE6">
        <w:rPr>
          <w:rFonts w:ascii="Tahoma" w:hAnsi="Tahoma" w:cs="Tahoma"/>
          <w:color w:val="auto"/>
          <w:sz w:val="22"/>
        </w:rPr>
        <w:t xml:space="preserve"> take </w:t>
      </w:r>
      <w:r w:rsidR="00483CE6">
        <w:rPr>
          <w:rFonts w:ascii="Tahoma" w:hAnsi="Tahoma" w:cs="Tahoma"/>
          <w:color w:val="auto"/>
          <w:sz w:val="22"/>
        </w:rPr>
        <w:t xml:space="preserve">EAUC </w:t>
      </w:r>
      <w:r w:rsidR="00483CE6" w:rsidRPr="00483CE6">
        <w:rPr>
          <w:rFonts w:ascii="Tahoma" w:hAnsi="Tahoma" w:cs="Tahoma"/>
          <w:color w:val="auto"/>
          <w:sz w:val="22"/>
        </w:rPr>
        <w:t xml:space="preserve">members through the improved features and user guidance. The SLS remains available to use and all data will be moved across and we will let you know when the new platform is available. </w:t>
      </w:r>
      <w:r w:rsidR="00483CE6">
        <w:rPr>
          <w:rFonts w:ascii="Tahoma" w:hAnsi="Tahoma" w:cs="Tahoma"/>
          <w:color w:val="auto"/>
          <w:sz w:val="22"/>
        </w:rPr>
        <w:t xml:space="preserve">We thank </w:t>
      </w:r>
      <w:r w:rsidR="00483CE6" w:rsidRPr="00483CE6">
        <w:rPr>
          <w:rFonts w:ascii="Tahoma" w:hAnsi="Tahoma" w:cs="Tahoma"/>
          <w:color w:val="auto"/>
          <w:sz w:val="22"/>
        </w:rPr>
        <w:t>those members who have help</w:t>
      </w:r>
      <w:r w:rsidR="00483CE6">
        <w:rPr>
          <w:rFonts w:ascii="Tahoma" w:hAnsi="Tahoma" w:cs="Tahoma"/>
          <w:color w:val="auto"/>
          <w:sz w:val="22"/>
        </w:rPr>
        <w:t>ed to trial this new format</w:t>
      </w:r>
      <w:r w:rsidR="00483CE6" w:rsidRPr="00483CE6">
        <w:rPr>
          <w:rFonts w:ascii="Tahoma" w:hAnsi="Tahoma" w:cs="Tahoma"/>
          <w:color w:val="auto"/>
          <w:sz w:val="22"/>
        </w:rPr>
        <w:t>.</w:t>
      </w:r>
    </w:p>
    <w:p w14:paraId="2524E634" w14:textId="77777777" w:rsidR="008E3EDC" w:rsidRPr="003D7A40" w:rsidRDefault="008E3EDC" w:rsidP="008E3EDC">
      <w:pPr>
        <w:spacing w:after="2" w:line="259" w:lineRule="auto"/>
        <w:ind w:left="720" w:firstLine="0"/>
        <w:rPr>
          <w:rFonts w:ascii="Tahoma" w:hAnsi="Tahoma" w:cs="Tahoma"/>
          <w:sz w:val="22"/>
        </w:rPr>
      </w:pPr>
    </w:p>
    <w:p w14:paraId="13A02AF1" w14:textId="77777777" w:rsidR="008E3EDC" w:rsidRDefault="008E3EDC" w:rsidP="008E3EDC">
      <w:pPr>
        <w:spacing w:after="2" w:line="260" w:lineRule="auto"/>
        <w:rPr>
          <w:rFonts w:ascii="Tahoma" w:hAnsi="Tahoma" w:cs="Tahoma"/>
          <w:b/>
          <w:color w:val="000000" w:themeColor="text1"/>
          <w:sz w:val="22"/>
        </w:rPr>
      </w:pPr>
      <w:r>
        <w:rPr>
          <w:rFonts w:ascii="Tahoma" w:hAnsi="Tahoma" w:cs="Tahoma"/>
          <w:b/>
          <w:color w:val="000000" w:themeColor="text1"/>
          <w:sz w:val="22"/>
        </w:rPr>
        <w:t>UNEP YEA! Global Summit 2022</w:t>
      </w:r>
    </w:p>
    <w:p w14:paraId="029C0F0F" w14:textId="1A6FFD3B" w:rsidR="008E3EDC" w:rsidRDefault="008E3EDC" w:rsidP="008E3EDC">
      <w:pPr>
        <w:rPr>
          <w:rFonts w:ascii="Tahoma" w:hAnsi="Tahoma" w:cs="Tahoma"/>
          <w:bCs/>
          <w:color w:val="000000" w:themeColor="text1"/>
          <w:sz w:val="22"/>
        </w:rPr>
      </w:pPr>
      <w:r>
        <w:rPr>
          <w:rFonts w:ascii="Tahoma" w:hAnsi="Tahoma" w:cs="Tahoma"/>
          <w:bCs/>
          <w:color w:val="000000" w:themeColor="text1"/>
          <w:sz w:val="22"/>
        </w:rPr>
        <w:t>The</w:t>
      </w:r>
      <w:r w:rsidRPr="009F2C15">
        <w:rPr>
          <w:rFonts w:ascii="Tahoma" w:hAnsi="Tahoma" w:cs="Tahoma"/>
          <w:bCs/>
          <w:color w:val="000000" w:themeColor="text1"/>
          <w:sz w:val="22"/>
        </w:rPr>
        <w:t xml:space="preserve"> </w:t>
      </w:r>
      <w:r w:rsidRPr="003143DF">
        <w:rPr>
          <w:rFonts w:ascii="Tahoma" w:hAnsi="Tahoma" w:cs="Tahoma"/>
          <w:bCs/>
          <w:color w:val="000000" w:themeColor="text1"/>
          <w:sz w:val="22"/>
        </w:rPr>
        <w:t xml:space="preserve">United Nations Environment Programme (UNEP) Youth and Education Alliance (YEA!) </w:t>
      </w:r>
      <w:r>
        <w:rPr>
          <w:rFonts w:ascii="Tahoma" w:hAnsi="Tahoma" w:cs="Tahoma"/>
          <w:bCs/>
          <w:color w:val="000000" w:themeColor="text1"/>
          <w:sz w:val="22"/>
        </w:rPr>
        <w:t>is the</w:t>
      </w:r>
      <w:r w:rsidRPr="009F2C15">
        <w:rPr>
          <w:rFonts w:ascii="Tahoma" w:hAnsi="Tahoma" w:cs="Tahoma"/>
          <w:bCs/>
          <w:color w:val="000000" w:themeColor="text1"/>
          <w:sz w:val="22"/>
        </w:rPr>
        <w:t xml:space="preserve"> global network of higher education sustainability networks committed to partnering UNEP and it’s For People and Planet Strategy</w:t>
      </w:r>
      <w:r w:rsidR="00044F61" w:rsidRPr="00044F61">
        <w:rPr>
          <w:rFonts w:ascii="Tahoma" w:hAnsi="Tahoma" w:cs="Tahoma"/>
          <w:bCs/>
          <w:color w:val="000000" w:themeColor="text1"/>
          <w:sz w:val="22"/>
        </w:rPr>
        <w:t>.</w:t>
      </w:r>
      <w:r w:rsidRPr="009F2C15">
        <w:rPr>
          <w:rFonts w:ascii="Tahoma" w:hAnsi="Tahoma" w:cs="Tahoma"/>
          <w:bCs/>
          <w:color w:val="000000" w:themeColor="text1"/>
          <w:sz w:val="22"/>
        </w:rPr>
        <w:t xml:space="preserve"> </w:t>
      </w:r>
      <w:r>
        <w:rPr>
          <w:rFonts w:ascii="Tahoma" w:hAnsi="Tahoma" w:cs="Tahoma"/>
          <w:bCs/>
          <w:color w:val="000000" w:themeColor="text1"/>
          <w:sz w:val="22"/>
        </w:rPr>
        <w:t xml:space="preserve">The </w:t>
      </w:r>
      <w:hyperlink r:id="rId45" w:history="1">
        <w:r w:rsidRPr="00044F61">
          <w:rPr>
            <w:rStyle w:val="Hyperlink"/>
            <w:rFonts w:ascii="Tahoma" w:hAnsi="Tahoma" w:cs="Tahoma"/>
            <w:bCs/>
            <w:sz w:val="22"/>
          </w:rPr>
          <w:t>2022 Global Summit</w:t>
        </w:r>
      </w:hyperlink>
      <w:r>
        <w:rPr>
          <w:rFonts w:ascii="Tahoma" w:hAnsi="Tahoma" w:cs="Tahoma"/>
          <w:bCs/>
          <w:color w:val="000000" w:themeColor="text1"/>
          <w:sz w:val="22"/>
        </w:rPr>
        <w:t xml:space="preserve"> was held online on 5</w:t>
      </w:r>
      <w:r w:rsidRPr="009F2C15">
        <w:rPr>
          <w:rFonts w:ascii="Tahoma" w:hAnsi="Tahoma" w:cs="Tahoma"/>
          <w:bCs/>
          <w:color w:val="000000" w:themeColor="text1"/>
          <w:sz w:val="22"/>
          <w:vertAlign w:val="superscript"/>
        </w:rPr>
        <w:t>th</w:t>
      </w:r>
      <w:r>
        <w:rPr>
          <w:rFonts w:ascii="Tahoma" w:hAnsi="Tahoma" w:cs="Tahoma"/>
          <w:bCs/>
          <w:color w:val="000000" w:themeColor="text1"/>
          <w:sz w:val="22"/>
        </w:rPr>
        <w:t xml:space="preserve"> July,</w:t>
      </w:r>
      <w:r w:rsidR="00044F61">
        <w:rPr>
          <w:rFonts w:ascii="Tahoma" w:hAnsi="Tahoma" w:cs="Tahoma"/>
          <w:bCs/>
          <w:color w:val="000000" w:themeColor="text1"/>
          <w:sz w:val="22"/>
        </w:rPr>
        <w:t xml:space="preserve"> in partnership between </w:t>
      </w:r>
      <w:r w:rsidR="00044F61" w:rsidRPr="00044F61">
        <w:rPr>
          <w:rFonts w:ascii="Tahoma" w:hAnsi="Tahoma" w:cs="Tahoma"/>
          <w:bCs/>
          <w:color w:val="000000" w:themeColor="text1"/>
          <w:sz w:val="22"/>
        </w:rPr>
        <w:t>UNEP,</w:t>
      </w:r>
      <w:r w:rsidR="00044F61">
        <w:rPr>
          <w:rFonts w:ascii="Tahoma" w:hAnsi="Tahoma" w:cs="Tahoma"/>
          <w:bCs/>
          <w:color w:val="000000" w:themeColor="text1"/>
          <w:sz w:val="22"/>
        </w:rPr>
        <w:t xml:space="preserve"> </w:t>
      </w:r>
      <w:r w:rsidR="00044F61" w:rsidRPr="00044F61">
        <w:rPr>
          <w:rFonts w:ascii="Tahoma" w:hAnsi="Tahoma" w:cs="Tahoma"/>
          <w:bCs/>
          <w:color w:val="000000" w:themeColor="text1"/>
          <w:sz w:val="22"/>
        </w:rPr>
        <w:t>EAUC</w:t>
      </w:r>
      <w:r w:rsidR="00044F61">
        <w:rPr>
          <w:rFonts w:ascii="Tahoma" w:hAnsi="Tahoma" w:cs="Tahoma"/>
          <w:bCs/>
          <w:color w:val="000000" w:themeColor="text1"/>
          <w:sz w:val="22"/>
        </w:rPr>
        <w:t xml:space="preserve"> </w:t>
      </w:r>
      <w:r w:rsidR="00044F61" w:rsidRPr="00044F61">
        <w:rPr>
          <w:rFonts w:ascii="Tahoma" w:hAnsi="Tahoma" w:cs="Tahoma"/>
          <w:bCs/>
          <w:color w:val="000000" w:themeColor="text1"/>
          <w:sz w:val="22"/>
        </w:rPr>
        <w:t>and</w:t>
      </w:r>
      <w:r w:rsidR="00044F61">
        <w:rPr>
          <w:rFonts w:ascii="Tahoma" w:hAnsi="Tahoma" w:cs="Tahoma"/>
          <w:bCs/>
          <w:color w:val="000000" w:themeColor="text1"/>
          <w:sz w:val="22"/>
        </w:rPr>
        <w:t xml:space="preserve"> </w:t>
      </w:r>
      <w:r w:rsidR="00044F61" w:rsidRPr="00044F61">
        <w:rPr>
          <w:rFonts w:ascii="Tahoma" w:hAnsi="Tahoma" w:cs="Tahoma"/>
          <w:bCs/>
          <w:color w:val="000000" w:themeColor="text1"/>
          <w:sz w:val="22"/>
        </w:rPr>
        <w:t>Tongji University</w:t>
      </w:r>
      <w:r w:rsidR="00E21D54">
        <w:rPr>
          <w:rFonts w:ascii="Tahoma" w:hAnsi="Tahoma" w:cs="Tahoma"/>
          <w:bCs/>
          <w:color w:val="000000" w:themeColor="text1"/>
          <w:sz w:val="22"/>
        </w:rPr>
        <w:t>,</w:t>
      </w:r>
      <w:r w:rsidR="00044F61">
        <w:rPr>
          <w:rFonts w:ascii="Tahoma" w:hAnsi="Tahoma" w:cs="Tahoma"/>
          <w:bCs/>
          <w:color w:val="000000" w:themeColor="text1"/>
          <w:sz w:val="22"/>
        </w:rPr>
        <w:t xml:space="preserve"> and</w:t>
      </w:r>
      <w:r>
        <w:rPr>
          <w:rFonts w:ascii="Tahoma" w:hAnsi="Tahoma" w:cs="Tahoma"/>
          <w:bCs/>
          <w:color w:val="000000" w:themeColor="text1"/>
          <w:sz w:val="22"/>
        </w:rPr>
        <w:t xml:space="preserve"> attended by over 800 people worldwide</w:t>
      </w:r>
      <w:r w:rsidR="00E21D54">
        <w:rPr>
          <w:rFonts w:ascii="Tahoma" w:hAnsi="Tahoma" w:cs="Tahoma"/>
          <w:bCs/>
          <w:color w:val="000000" w:themeColor="text1"/>
          <w:sz w:val="22"/>
        </w:rPr>
        <w:t xml:space="preserve">. The day featured </w:t>
      </w:r>
      <w:r>
        <w:rPr>
          <w:rFonts w:ascii="Tahoma" w:hAnsi="Tahoma" w:cs="Tahoma"/>
          <w:bCs/>
          <w:color w:val="000000" w:themeColor="text1"/>
          <w:sz w:val="22"/>
        </w:rPr>
        <w:t>a blend of plenaries and breakout sessions.</w:t>
      </w:r>
    </w:p>
    <w:p w14:paraId="37FA6C12" w14:textId="77777777" w:rsidR="008E3EDC" w:rsidRDefault="008E3EDC" w:rsidP="008E3EDC">
      <w:pPr>
        <w:rPr>
          <w:rFonts w:ascii="Tahoma" w:hAnsi="Tahoma" w:cs="Tahoma"/>
          <w:bCs/>
          <w:color w:val="000000" w:themeColor="text1"/>
          <w:sz w:val="22"/>
        </w:rPr>
      </w:pPr>
    </w:p>
    <w:p w14:paraId="1D10BC2B" w14:textId="555287EA" w:rsidR="008E3EDC" w:rsidRDefault="008E3EDC" w:rsidP="008E3EDC">
      <w:pPr>
        <w:rPr>
          <w:rFonts w:ascii="Tahoma" w:hAnsi="Tahoma" w:cs="Tahoma"/>
          <w:bCs/>
          <w:color w:val="000000" w:themeColor="text1"/>
          <w:sz w:val="22"/>
        </w:rPr>
      </w:pPr>
      <w:r>
        <w:rPr>
          <w:rFonts w:ascii="Tahoma" w:hAnsi="Tahoma" w:cs="Tahoma"/>
          <w:bCs/>
          <w:color w:val="000000" w:themeColor="text1"/>
          <w:sz w:val="22"/>
        </w:rPr>
        <w:t>Speakers included:</w:t>
      </w:r>
    </w:p>
    <w:p w14:paraId="5A3500C9" w14:textId="77777777" w:rsidR="00E21D54" w:rsidRDefault="00E21D54" w:rsidP="008E3EDC">
      <w:pPr>
        <w:rPr>
          <w:rFonts w:ascii="Tahoma" w:hAnsi="Tahoma" w:cs="Tahoma"/>
          <w:bCs/>
          <w:color w:val="000000" w:themeColor="text1"/>
          <w:sz w:val="22"/>
        </w:rPr>
      </w:pPr>
    </w:p>
    <w:p w14:paraId="260F8EFF" w14:textId="77777777" w:rsidR="008E3EDC" w:rsidRDefault="008E3EDC" w:rsidP="008E3EDC">
      <w:pPr>
        <w:pStyle w:val="ListParagraph"/>
        <w:numPr>
          <w:ilvl w:val="0"/>
          <w:numId w:val="25"/>
        </w:numPr>
        <w:rPr>
          <w:rFonts w:ascii="Tahoma" w:hAnsi="Tahoma" w:cs="Tahoma"/>
          <w:bCs/>
          <w:color w:val="000000" w:themeColor="text1"/>
          <w:sz w:val="22"/>
        </w:rPr>
      </w:pPr>
      <w:r w:rsidRPr="00C851A9">
        <w:rPr>
          <w:rFonts w:ascii="Tahoma" w:hAnsi="Tahoma" w:cs="Tahoma"/>
          <w:bCs/>
          <w:color w:val="000000" w:themeColor="text1"/>
          <w:sz w:val="22"/>
        </w:rPr>
        <w:t>Tim Carter, Second Nature CEO</w:t>
      </w:r>
    </w:p>
    <w:p w14:paraId="3DED8A27" w14:textId="77777777" w:rsidR="008E3EDC" w:rsidRDefault="008E3EDC" w:rsidP="008E3EDC">
      <w:pPr>
        <w:pStyle w:val="ListParagraph"/>
        <w:numPr>
          <w:ilvl w:val="0"/>
          <w:numId w:val="25"/>
        </w:numPr>
        <w:rPr>
          <w:rFonts w:ascii="Tahoma" w:hAnsi="Tahoma" w:cs="Tahoma"/>
          <w:bCs/>
          <w:color w:val="000000" w:themeColor="text1"/>
          <w:sz w:val="22"/>
        </w:rPr>
      </w:pPr>
      <w:r w:rsidRPr="00C851A9">
        <w:rPr>
          <w:rFonts w:ascii="Tahoma" w:hAnsi="Tahoma" w:cs="Tahoma"/>
          <w:bCs/>
          <w:color w:val="000000" w:themeColor="text1"/>
          <w:sz w:val="22"/>
        </w:rPr>
        <w:t>Dr Sachihiko Harashina, President of China University of Commerce,</w:t>
      </w:r>
    </w:p>
    <w:p w14:paraId="5CD9D8E0" w14:textId="77777777" w:rsidR="008E3EDC" w:rsidRDefault="008E3EDC" w:rsidP="008E3EDC">
      <w:pPr>
        <w:pStyle w:val="ListParagraph"/>
        <w:numPr>
          <w:ilvl w:val="0"/>
          <w:numId w:val="25"/>
        </w:numPr>
        <w:rPr>
          <w:rFonts w:ascii="Tahoma" w:hAnsi="Tahoma" w:cs="Tahoma"/>
          <w:bCs/>
          <w:color w:val="000000" w:themeColor="text1"/>
          <w:sz w:val="22"/>
        </w:rPr>
      </w:pPr>
      <w:r w:rsidRPr="00C851A9">
        <w:rPr>
          <w:rFonts w:ascii="Tahoma" w:hAnsi="Tahoma" w:cs="Tahoma"/>
          <w:bCs/>
          <w:color w:val="000000" w:themeColor="text1"/>
          <w:sz w:val="22"/>
        </w:rPr>
        <w:t>Fiona Goodwin, EAUC CEO (Interim</w:t>
      </w:r>
      <w:r>
        <w:rPr>
          <w:rFonts w:ascii="Tahoma" w:hAnsi="Tahoma" w:cs="Tahoma"/>
          <w:bCs/>
          <w:color w:val="000000" w:themeColor="text1"/>
          <w:sz w:val="22"/>
        </w:rPr>
        <w:t>)</w:t>
      </w:r>
    </w:p>
    <w:p w14:paraId="2C61F9FE" w14:textId="77777777" w:rsidR="008E3EDC" w:rsidRDefault="008E3EDC" w:rsidP="008E3EDC">
      <w:pPr>
        <w:pStyle w:val="ListParagraph"/>
        <w:numPr>
          <w:ilvl w:val="0"/>
          <w:numId w:val="25"/>
        </w:numPr>
        <w:rPr>
          <w:rFonts w:ascii="Tahoma" w:hAnsi="Tahoma" w:cs="Tahoma"/>
          <w:bCs/>
          <w:color w:val="000000" w:themeColor="text1"/>
          <w:sz w:val="22"/>
        </w:rPr>
      </w:pPr>
      <w:r w:rsidRPr="00C851A9">
        <w:rPr>
          <w:rFonts w:ascii="Tahoma" w:hAnsi="Tahoma" w:cs="Tahoma"/>
          <w:bCs/>
          <w:color w:val="000000" w:themeColor="text1"/>
          <w:sz w:val="22"/>
        </w:rPr>
        <w:t>Durga Kamat Project Executive of Project Smart Campus Cloud Network</w:t>
      </w:r>
      <w:r>
        <w:rPr>
          <w:rFonts w:ascii="Tahoma" w:hAnsi="Tahoma" w:cs="Tahoma"/>
          <w:bCs/>
          <w:color w:val="000000" w:themeColor="text1"/>
          <w:sz w:val="22"/>
        </w:rPr>
        <w:t xml:space="preserve"> at </w:t>
      </w:r>
      <w:r w:rsidRPr="00C851A9">
        <w:rPr>
          <w:rFonts w:ascii="Tahoma" w:hAnsi="Tahoma" w:cs="Tahoma"/>
          <w:bCs/>
          <w:color w:val="000000" w:themeColor="text1"/>
          <w:sz w:val="22"/>
        </w:rPr>
        <w:t>TERRE Policy Centre, Pune</w:t>
      </w:r>
    </w:p>
    <w:p w14:paraId="45C05F56" w14:textId="77777777" w:rsidR="008E3EDC" w:rsidRPr="003143DF" w:rsidRDefault="008E3EDC" w:rsidP="008E3EDC">
      <w:pPr>
        <w:pStyle w:val="ListParagraph"/>
        <w:numPr>
          <w:ilvl w:val="0"/>
          <w:numId w:val="25"/>
        </w:numPr>
        <w:rPr>
          <w:rFonts w:ascii="Tahoma" w:hAnsi="Tahoma" w:cs="Tahoma"/>
          <w:bCs/>
          <w:color w:val="000000" w:themeColor="text1"/>
          <w:sz w:val="22"/>
        </w:rPr>
      </w:pPr>
      <w:r w:rsidRPr="003143DF">
        <w:rPr>
          <w:rFonts w:ascii="Tahoma" w:hAnsi="Tahoma" w:cs="Tahoma"/>
          <w:bCs/>
          <w:color w:val="000000" w:themeColor="text1"/>
          <w:sz w:val="22"/>
        </w:rPr>
        <w:t>Carina Mütschele, Youth, Education and Advocacy Officer</w:t>
      </w:r>
      <w:r>
        <w:rPr>
          <w:rFonts w:ascii="Tahoma" w:hAnsi="Tahoma" w:cs="Tahoma"/>
          <w:bCs/>
          <w:color w:val="000000" w:themeColor="text1"/>
          <w:sz w:val="22"/>
        </w:rPr>
        <w:t xml:space="preserve"> at </w:t>
      </w:r>
      <w:r w:rsidRPr="003143DF">
        <w:rPr>
          <w:rFonts w:ascii="Tahoma" w:hAnsi="Tahoma" w:cs="Tahoma"/>
          <w:bCs/>
          <w:color w:val="000000" w:themeColor="text1"/>
          <w:sz w:val="22"/>
        </w:rPr>
        <w:t>UNEP</w:t>
      </w:r>
    </w:p>
    <w:p w14:paraId="00164CD3" w14:textId="77777777" w:rsidR="008E3EDC" w:rsidRDefault="008E3EDC" w:rsidP="008E3EDC">
      <w:pPr>
        <w:ind w:left="793" w:firstLine="0"/>
        <w:rPr>
          <w:rFonts w:ascii="Tahoma" w:hAnsi="Tahoma" w:cs="Tahoma"/>
          <w:bCs/>
          <w:color w:val="000000" w:themeColor="text1"/>
          <w:sz w:val="22"/>
        </w:rPr>
      </w:pPr>
    </w:p>
    <w:p w14:paraId="728DE150" w14:textId="5BD627BB" w:rsidR="008E3EDC" w:rsidRPr="00C851A9" w:rsidRDefault="008E3EDC" w:rsidP="008E3EDC">
      <w:pPr>
        <w:ind w:left="793" w:firstLine="0"/>
        <w:rPr>
          <w:rFonts w:ascii="Tahoma" w:hAnsi="Tahoma" w:cs="Tahoma"/>
          <w:bCs/>
          <w:color w:val="000000" w:themeColor="text1"/>
          <w:sz w:val="22"/>
        </w:rPr>
      </w:pPr>
      <w:r w:rsidRPr="00C851A9">
        <w:rPr>
          <w:rFonts w:ascii="Tahoma" w:hAnsi="Tahoma" w:cs="Tahoma"/>
          <w:bCs/>
          <w:color w:val="000000" w:themeColor="text1"/>
          <w:sz w:val="22"/>
        </w:rPr>
        <w:t>See</w:t>
      </w:r>
      <w:r w:rsidR="00E21D54">
        <w:rPr>
          <w:rFonts w:ascii="Tahoma" w:hAnsi="Tahoma" w:cs="Tahoma"/>
          <w:bCs/>
          <w:color w:val="000000" w:themeColor="text1"/>
          <w:sz w:val="22"/>
        </w:rPr>
        <w:t xml:space="preserve"> the</w:t>
      </w:r>
      <w:r w:rsidRPr="00C851A9">
        <w:rPr>
          <w:rFonts w:ascii="Tahoma" w:hAnsi="Tahoma" w:cs="Tahoma"/>
          <w:bCs/>
          <w:color w:val="000000" w:themeColor="text1"/>
          <w:sz w:val="22"/>
        </w:rPr>
        <w:t xml:space="preserve"> event</w:t>
      </w:r>
      <w:r>
        <w:rPr>
          <w:rFonts w:ascii="Tahoma" w:hAnsi="Tahoma" w:cs="Tahoma"/>
          <w:bCs/>
          <w:color w:val="000000" w:themeColor="text1"/>
          <w:sz w:val="22"/>
        </w:rPr>
        <w:t xml:space="preserve"> agenda and full list of speakers</w:t>
      </w:r>
      <w:r w:rsidRPr="00C851A9">
        <w:rPr>
          <w:rFonts w:ascii="Tahoma" w:hAnsi="Tahoma" w:cs="Tahoma"/>
          <w:bCs/>
          <w:color w:val="000000" w:themeColor="text1"/>
          <w:sz w:val="22"/>
        </w:rPr>
        <w:t xml:space="preserve"> </w:t>
      </w:r>
      <w:hyperlink r:id="rId46" w:history="1">
        <w:r w:rsidRPr="00C851A9">
          <w:rPr>
            <w:rStyle w:val="Hyperlink"/>
            <w:rFonts w:ascii="Tahoma" w:hAnsi="Tahoma" w:cs="Tahoma"/>
            <w:bCs/>
            <w:sz w:val="22"/>
          </w:rPr>
          <w:t>here</w:t>
        </w:r>
      </w:hyperlink>
      <w:r w:rsidRPr="00C851A9">
        <w:rPr>
          <w:rFonts w:ascii="Tahoma" w:hAnsi="Tahoma" w:cs="Tahoma"/>
          <w:bCs/>
          <w:color w:val="000000" w:themeColor="text1"/>
          <w:sz w:val="22"/>
        </w:rPr>
        <w:t xml:space="preserve">, and </w:t>
      </w:r>
      <w:r>
        <w:rPr>
          <w:rFonts w:ascii="Tahoma" w:hAnsi="Tahoma" w:cs="Tahoma"/>
          <w:bCs/>
          <w:color w:val="000000" w:themeColor="text1"/>
          <w:sz w:val="22"/>
        </w:rPr>
        <w:t xml:space="preserve">visit the </w:t>
      </w:r>
      <w:r w:rsidRPr="00C851A9">
        <w:rPr>
          <w:rFonts w:ascii="Tahoma" w:hAnsi="Tahoma" w:cs="Tahoma"/>
          <w:bCs/>
          <w:color w:val="000000" w:themeColor="text1"/>
          <w:sz w:val="22"/>
        </w:rPr>
        <w:t>UNEP</w:t>
      </w:r>
      <w:r>
        <w:rPr>
          <w:rFonts w:ascii="Tahoma" w:hAnsi="Tahoma" w:cs="Tahoma"/>
          <w:bCs/>
          <w:color w:val="000000" w:themeColor="text1"/>
          <w:sz w:val="22"/>
        </w:rPr>
        <w:t xml:space="preserve"> YEA!</w:t>
      </w:r>
      <w:r w:rsidRPr="00C851A9">
        <w:rPr>
          <w:rFonts w:ascii="Tahoma" w:hAnsi="Tahoma" w:cs="Tahoma"/>
          <w:bCs/>
          <w:color w:val="000000" w:themeColor="text1"/>
          <w:sz w:val="22"/>
        </w:rPr>
        <w:t xml:space="preserve"> page </w:t>
      </w:r>
      <w:hyperlink r:id="rId47" w:history="1">
        <w:r w:rsidRPr="00C851A9">
          <w:rPr>
            <w:rStyle w:val="Hyperlink"/>
            <w:rFonts w:ascii="Tahoma" w:hAnsi="Tahoma" w:cs="Tahoma"/>
            <w:bCs/>
            <w:sz w:val="22"/>
          </w:rPr>
          <w:t>here</w:t>
        </w:r>
      </w:hyperlink>
      <w:r w:rsidRPr="00C851A9">
        <w:rPr>
          <w:rFonts w:ascii="Tahoma" w:hAnsi="Tahoma" w:cs="Tahoma"/>
          <w:bCs/>
          <w:color w:val="000000" w:themeColor="text1"/>
          <w:sz w:val="22"/>
        </w:rPr>
        <w:t>.</w:t>
      </w:r>
    </w:p>
    <w:p w14:paraId="69516709" w14:textId="43B302E0" w:rsidR="00A1031A" w:rsidRDefault="00A1031A" w:rsidP="009348F8">
      <w:pPr>
        <w:spacing w:before="100" w:beforeAutospacing="1" w:after="100" w:afterAutospacing="1" w:line="240" w:lineRule="auto"/>
        <w:ind w:firstLine="0"/>
        <w:rPr>
          <w:rFonts w:ascii="Tahoma" w:hAnsi="Tahoma" w:cs="Tahoma"/>
          <w:b/>
          <w:color w:val="auto"/>
          <w:sz w:val="22"/>
        </w:rPr>
      </w:pPr>
      <w:r w:rsidRPr="00A1031A">
        <w:rPr>
          <w:rFonts w:ascii="Tahoma" w:hAnsi="Tahoma" w:cs="Tahoma"/>
          <w:b/>
          <w:color w:val="auto"/>
          <w:sz w:val="22"/>
        </w:rPr>
        <w:t>Green Gown Awards</w:t>
      </w:r>
    </w:p>
    <w:p w14:paraId="7B0A7C0F" w14:textId="0AF86992" w:rsidR="00A1031A" w:rsidRDefault="00A1031A" w:rsidP="009348F8">
      <w:pPr>
        <w:spacing w:before="100" w:beforeAutospacing="1" w:after="100" w:afterAutospacing="1" w:line="240" w:lineRule="auto"/>
        <w:ind w:firstLine="0"/>
        <w:rPr>
          <w:rFonts w:ascii="Tahoma" w:hAnsi="Tahoma" w:cs="Tahoma"/>
          <w:color w:val="auto"/>
          <w:sz w:val="22"/>
        </w:rPr>
      </w:pPr>
      <w:r w:rsidRPr="00E21D54">
        <w:rPr>
          <w:rFonts w:ascii="Tahoma" w:hAnsi="Tahoma" w:cs="Tahoma"/>
          <w:color w:val="auto"/>
          <w:sz w:val="22"/>
        </w:rPr>
        <w:t>The 2022 UK &amp; Ireland Green Gown Awards</w:t>
      </w:r>
      <w:r w:rsidR="00720A81" w:rsidRPr="00E21D54">
        <w:rPr>
          <w:rFonts w:ascii="Tahoma" w:hAnsi="Tahoma" w:cs="Tahoma"/>
          <w:color w:val="auto"/>
          <w:sz w:val="22"/>
        </w:rPr>
        <w:t>, in partnership with UKRI,</w:t>
      </w:r>
      <w:r w:rsidRPr="00E21D54">
        <w:rPr>
          <w:rFonts w:ascii="Tahoma" w:hAnsi="Tahoma" w:cs="Tahoma"/>
          <w:color w:val="auto"/>
          <w:sz w:val="22"/>
        </w:rPr>
        <w:t xml:space="preserve"> </w:t>
      </w:r>
      <w:r w:rsidR="00B145CC" w:rsidRPr="00E21D54">
        <w:rPr>
          <w:rFonts w:ascii="Tahoma" w:hAnsi="Tahoma" w:cs="Tahoma"/>
          <w:color w:val="auto"/>
          <w:sz w:val="22"/>
        </w:rPr>
        <w:t>closed</w:t>
      </w:r>
      <w:r w:rsidR="003143DF" w:rsidRPr="00E21D54">
        <w:rPr>
          <w:rFonts w:ascii="Tahoma" w:hAnsi="Tahoma" w:cs="Tahoma"/>
          <w:color w:val="auto"/>
          <w:sz w:val="22"/>
        </w:rPr>
        <w:t xml:space="preserve"> its </w:t>
      </w:r>
      <w:r w:rsidRPr="00E21D54">
        <w:rPr>
          <w:rFonts w:ascii="Tahoma" w:hAnsi="Tahoma" w:cs="Tahoma"/>
          <w:color w:val="auto"/>
          <w:sz w:val="22"/>
        </w:rPr>
        <w:t xml:space="preserve">applications </w:t>
      </w:r>
      <w:r w:rsidR="00B145CC" w:rsidRPr="00E21D54">
        <w:rPr>
          <w:rFonts w:ascii="Tahoma" w:hAnsi="Tahoma" w:cs="Tahoma"/>
          <w:color w:val="auto"/>
          <w:sz w:val="22"/>
        </w:rPr>
        <w:t>on</w:t>
      </w:r>
      <w:r w:rsidRPr="00E21D54">
        <w:rPr>
          <w:rFonts w:ascii="Tahoma" w:hAnsi="Tahoma" w:cs="Tahoma"/>
          <w:color w:val="auto"/>
          <w:sz w:val="22"/>
        </w:rPr>
        <w:t xml:space="preserve"> </w:t>
      </w:r>
      <w:r w:rsidR="00FC6F56" w:rsidRPr="00E21D54">
        <w:rPr>
          <w:rFonts w:ascii="Tahoma" w:hAnsi="Tahoma" w:cs="Tahoma"/>
          <w:color w:val="auto"/>
          <w:sz w:val="22"/>
        </w:rPr>
        <w:t>6</w:t>
      </w:r>
      <w:r w:rsidR="00FC6F56" w:rsidRPr="00E21D54">
        <w:rPr>
          <w:rFonts w:ascii="Tahoma" w:hAnsi="Tahoma" w:cs="Tahoma"/>
          <w:color w:val="auto"/>
          <w:sz w:val="22"/>
          <w:vertAlign w:val="superscript"/>
        </w:rPr>
        <w:t>th</w:t>
      </w:r>
      <w:r w:rsidR="00FC6F56" w:rsidRPr="00E21D54">
        <w:rPr>
          <w:rFonts w:ascii="Tahoma" w:hAnsi="Tahoma" w:cs="Tahoma"/>
          <w:color w:val="auto"/>
          <w:sz w:val="22"/>
        </w:rPr>
        <w:t xml:space="preserve"> June. </w:t>
      </w:r>
      <w:r w:rsidR="00B145CC" w:rsidRPr="00E21D54">
        <w:rPr>
          <w:rFonts w:ascii="Tahoma" w:hAnsi="Tahoma" w:cs="Tahoma"/>
          <w:color w:val="auto"/>
          <w:sz w:val="22"/>
        </w:rPr>
        <w:t xml:space="preserve">The Finalists of these Awards have </w:t>
      </w:r>
      <w:r w:rsidR="003143DF" w:rsidRPr="00E21D54">
        <w:rPr>
          <w:rFonts w:ascii="Tahoma" w:hAnsi="Tahoma" w:cs="Tahoma"/>
          <w:color w:val="auto"/>
          <w:sz w:val="22"/>
        </w:rPr>
        <w:t xml:space="preserve">since </w:t>
      </w:r>
      <w:r w:rsidR="00B145CC" w:rsidRPr="00E21D54">
        <w:rPr>
          <w:rFonts w:ascii="Tahoma" w:hAnsi="Tahoma" w:cs="Tahoma"/>
          <w:color w:val="auto"/>
          <w:sz w:val="22"/>
        </w:rPr>
        <w:t xml:space="preserve">been announced and </w:t>
      </w:r>
      <w:r w:rsidR="003143DF" w:rsidRPr="00E21D54">
        <w:rPr>
          <w:rFonts w:ascii="Tahoma" w:hAnsi="Tahoma" w:cs="Tahoma"/>
          <w:color w:val="auto"/>
          <w:sz w:val="22"/>
        </w:rPr>
        <w:t xml:space="preserve">the </w:t>
      </w:r>
      <w:r w:rsidR="00B145CC" w:rsidRPr="00E21D54">
        <w:rPr>
          <w:rFonts w:ascii="Tahoma" w:hAnsi="Tahoma" w:cs="Tahoma"/>
          <w:color w:val="auto"/>
          <w:sz w:val="22"/>
        </w:rPr>
        <w:t xml:space="preserve">prize recipients will be </w:t>
      </w:r>
      <w:r w:rsidR="003143DF" w:rsidRPr="00E21D54">
        <w:rPr>
          <w:rFonts w:ascii="Tahoma" w:hAnsi="Tahoma" w:cs="Tahoma"/>
          <w:color w:val="auto"/>
          <w:sz w:val="22"/>
        </w:rPr>
        <w:t>presented</w:t>
      </w:r>
      <w:r w:rsidR="00B145CC" w:rsidRPr="00E21D54">
        <w:rPr>
          <w:rFonts w:ascii="Tahoma" w:hAnsi="Tahoma" w:cs="Tahoma"/>
          <w:color w:val="auto"/>
          <w:sz w:val="22"/>
        </w:rPr>
        <w:t xml:space="preserve"> during the in-person ceremony on 8</w:t>
      </w:r>
      <w:r w:rsidR="00B145CC" w:rsidRPr="00E21D54">
        <w:rPr>
          <w:rFonts w:ascii="Tahoma" w:hAnsi="Tahoma" w:cs="Tahoma"/>
          <w:color w:val="auto"/>
          <w:sz w:val="22"/>
          <w:vertAlign w:val="superscript"/>
        </w:rPr>
        <w:t>th</w:t>
      </w:r>
      <w:r w:rsidR="00B145CC" w:rsidRPr="00E21D54">
        <w:rPr>
          <w:rFonts w:ascii="Tahoma" w:hAnsi="Tahoma" w:cs="Tahoma"/>
          <w:color w:val="auto"/>
          <w:sz w:val="22"/>
        </w:rPr>
        <w:t xml:space="preserve"> November at Loughborough University. This</w:t>
      </w:r>
      <w:r w:rsidR="00E21D54" w:rsidRPr="00E21D54">
        <w:rPr>
          <w:rFonts w:ascii="Tahoma" w:hAnsi="Tahoma" w:cs="Tahoma"/>
          <w:color w:val="auto"/>
          <w:sz w:val="22"/>
        </w:rPr>
        <w:t xml:space="preserve"> Ceremony </w:t>
      </w:r>
      <w:r w:rsidR="00B145CC" w:rsidRPr="00E21D54">
        <w:rPr>
          <w:rFonts w:ascii="Tahoma" w:hAnsi="Tahoma" w:cs="Tahoma"/>
          <w:color w:val="auto"/>
          <w:sz w:val="22"/>
        </w:rPr>
        <w:t xml:space="preserve">takes place within the </w:t>
      </w:r>
      <w:r w:rsidR="00C851A9" w:rsidRPr="00E21D54">
        <w:rPr>
          <w:rFonts w:ascii="Tahoma" w:hAnsi="Tahoma" w:cs="Tahoma"/>
          <w:color w:val="auto"/>
          <w:sz w:val="22"/>
        </w:rPr>
        <w:t>E</w:t>
      </w:r>
      <w:r w:rsidR="00B145CC" w:rsidRPr="00E21D54">
        <w:rPr>
          <w:rFonts w:ascii="Tahoma" w:hAnsi="Tahoma" w:cs="Tahoma"/>
          <w:color w:val="auto"/>
          <w:sz w:val="22"/>
        </w:rPr>
        <w:t>AUC Annual Conference.</w:t>
      </w:r>
      <w:r w:rsidR="00FC6F56" w:rsidRPr="00E21D54">
        <w:rPr>
          <w:rFonts w:ascii="Tahoma" w:hAnsi="Tahoma" w:cs="Tahoma"/>
          <w:color w:val="auto"/>
          <w:sz w:val="22"/>
        </w:rPr>
        <w:t xml:space="preserve"> </w:t>
      </w:r>
      <w:r w:rsidR="003143DF" w:rsidRPr="00E21D54">
        <w:rPr>
          <w:rFonts w:ascii="Tahoma" w:hAnsi="Tahoma" w:cs="Tahoma"/>
          <w:color w:val="auto"/>
          <w:sz w:val="22"/>
        </w:rPr>
        <w:t>See</w:t>
      </w:r>
      <w:r w:rsidR="00E21D54" w:rsidRPr="00E21D54">
        <w:rPr>
          <w:rFonts w:ascii="Tahoma" w:hAnsi="Tahoma" w:cs="Tahoma"/>
          <w:color w:val="auto"/>
          <w:sz w:val="22"/>
        </w:rPr>
        <w:t xml:space="preserve"> the</w:t>
      </w:r>
      <w:r w:rsidR="003143DF" w:rsidRPr="00E21D54">
        <w:rPr>
          <w:rFonts w:ascii="Tahoma" w:hAnsi="Tahoma" w:cs="Tahoma"/>
          <w:color w:val="auto"/>
          <w:sz w:val="22"/>
        </w:rPr>
        <w:t xml:space="preserve"> full list of 2022 Finalists </w:t>
      </w:r>
      <w:hyperlink r:id="rId48" w:history="1">
        <w:r w:rsidR="003143DF" w:rsidRPr="00E21D54">
          <w:rPr>
            <w:rStyle w:val="Hyperlink"/>
            <w:rFonts w:ascii="Tahoma" w:hAnsi="Tahoma" w:cs="Tahoma"/>
            <w:color w:val="auto"/>
            <w:sz w:val="22"/>
          </w:rPr>
          <w:t>here</w:t>
        </w:r>
      </w:hyperlink>
      <w:r w:rsidR="003143DF" w:rsidRPr="00E21D54">
        <w:rPr>
          <w:rFonts w:ascii="Tahoma" w:hAnsi="Tahoma" w:cs="Tahoma"/>
          <w:color w:val="auto"/>
          <w:sz w:val="22"/>
        </w:rPr>
        <w:t xml:space="preserve"> and</w:t>
      </w:r>
      <w:r w:rsidR="00E21D54" w:rsidRPr="00E21D54">
        <w:rPr>
          <w:rFonts w:ascii="Tahoma" w:hAnsi="Tahoma" w:cs="Tahoma"/>
          <w:color w:val="auto"/>
          <w:sz w:val="22"/>
        </w:rPr>
        <w:t xml:space="preserve"> the </w:t>
      </w:r>
      <w:r w:rsidR="00E21D54" w:rsidRPr="00E21D54">
        <w:rPr>
          <w:rFonts w:ascii="Tahoma" w:hAnsi="Tahoma" w:cs="Tahoma"/>
          <w:color w:val="auto"/>
          <w:sz w:val="22"/>
        </w:rPr>
        <w:t>UK &amp; Ireland</w:t>
      </w:r>
      <w:r w:rsidR="003143DF" w:rsidRPr="00E21D54">
        <w:rPr>
          <w:rFonts w:ascii="Tahoma" w:hAnsi="Tahoma" w:cs="Tahoma"/>
          <w:color w:val="auto"/>
          <w:sz w:val="22"/>
        </w:rPr>
        <w:t xml:space="preserve"> page </w:t>
      </w:r>
      <w:hyperlink r:id="rId49" w:history="1">
        <w:r w:rsidR="003143DF" w:rsidRPr="003143DF">
          <w:rPr>
            <w:rStyle w:val="Hyperlink"/>
            <w:rFonts w:ascii="Tahoma" w:hAnsi="Tahoma" w:cs="Tahoma"/>
            <w:sz w:val="22"/>
          </w:rPr>
          <w:t>here</w:t>
        </w:r>
      </w:hyperlink>
      <w:r w:rsidR="003143DF">
        <w:rPr>
          <w:rFonts w:ascii="Tahoma" w:hAnsi="Tahoma" w:cs="Tahoma"/>
          <w:color w:val="auto"/>
          <w:sz w:val="22"/>
        </w:rPr>
        <w:t>.</w:t>
      </w:r>
    </w:p>
    <w:p w14:paraId="5BC54A22" w14:textId="26861439" w:rsidR="00FC6F56" w:rsidRDefault="00FC6F56" w:rsidP="009348F8">
      <w:pPr>
        <w:spacing w:before="100" w:beforeAutospacing="1" w:after="100" w:afterAutospacing="1" w:line="240" w:lineRule="auto"/>
        <w:ind w:firstLine="0"/>
        <w:rPr>
          <w:rFonts w:ascii="Tahoma" w:hAnsi="Tahoma" w:cs="Tahoma"/>
          <w:color w:val="auto"/>
          <w:sz w:val="22"/>
        </w:rPr>
      </w:pPr>
      <w:r w:rsidRPr="00E21D54">
        <w:rPr>
          <w:rFonts w:ascii="Tahoma" w:hAnsi="Tahoma" w:cs="Tahoma"/>
          <w:color w:val="auto"/>
          <w:sz w:val="22"/>
        </w:rPr>
        <w:t>The</w:t>
      </w:r>
      <w:r w:rsidR="003143DF" w:rsidRPr="00E21D54">
        <w:rPr>
          <w:rFonts w:ascii="Tahoma" w:hAnsi="Tahoma" w:cs="Tahoma"/>
          <w:color w:val="auto"/>
          <w:sz w:val="22"/>
        </w:rPr>
        <w:t xml:space="preserve"> Winning and Highly Commended institutions of the 2022</w:t>
      </w:r>
      <w:r w:rsidRPr="00E21D54">
        <w:rPr>
          <w:rFonts w:ascii="Tahoma" w:hAnsi="Tahoma" w:cs="Tahoma"/>
          <w:color w:val="auto"/>
          <w:sz w:val="22"/>
        </w:rPr>
        <w:t xml:space="preserve"> International Green Gown Awards</w:t>
      </w:r>
      <w:r w:rsidR="00720A81" w:rsidRPr="00E21D54">
        <w:rPr>
          <w:rFonts w:ascii="Tahoma" w:hAnsi="Tahoma" w:cs="Tahoma"/>
          <w:color w:val="auto"/>
          <w:sz w:val="22"/>
        </w:rPr>
        <w:t>, in partnership with Allianz Global Investors,</w:t>
      </w:r>
      <w:r w:rsidRPr="00E21D54">
        <w:rPr>
          <w:rFonts w:ascii="Tahoma" w:hAnsi="Tahoma" w:cs="Tahoma"/>
          <w:color w:val="auto"/>
          <w:sz w:val="22"/>
        </w:rPr>
        <w:t xml:space="preserve"> </w:t>
      </w:r>
      <w:r w:rsidR="003143DF" w:rsidRPr="00E21D54">
        <w:rPr>
          <w:rFonts w:ascii="Tahoma" w:hAnsi="Tahoma" w:cs="Tahoma"/>
          <w:color w:val="auto"/>
          <w:sz w:val="22"/>
        </w:rPr>
        <w:t>were presented</w:t>
      </w:r>
      <w:r w:rsidRPr="00E21D54">
        <w:rPr>
          <w:rFonts w:ascii="Tahoma" w:hAnsi="Tahoma" w:cs="Tahoma"/>
          <w:color w:val="auto"/>
          <w:sz w:val="22"/>
        </w:rPr>
        <w:t xml:space="preserve"> 5</w:t>
      </w:r>
      <w:r w:rsidRPr="00E21D54">
        <w:rPr>
          <w:rFonts w:ascii="Tahoma" w:hAnsi="Tahoma" w:cs="Tahoma"/>
          <w:color w:val="auto"/>
          <w:sz w:val="22"/>
          <w:vertAlign w:val="superscript"/>
        </w:rPr>
        <w:t>th</w:t>
      </w:r>
      <w:r w:rsidRPr="00E21D54">
        <w:rPr>
          <w:rFonts w:ascii="Tahoma" w:hAnsi="Tahoma" w:cs="Tahoma"/>
          <w:color w:val="auto"/>
          <w:sz w:val="22"/>
        </w:rPr>
        <w:t xml:space="preserve"> July </w:t>
      </w:r>
      <w:r w:rsidR="00720A81" w:rsidRPr="00E21D54">
        <w:rPr>
          <w:rFonts w:ascii="Tahoma" w:hAnsi="Tahoma" w:cs="Tahoma"/>
          <w:color w:val="auto"/>
          <w:sz w:val="22"/>
        </w:rPr>
        <w:t>at the UN High-Level Political Forum</w:t>
      </w:r>
      <w:r w:rsidR="003143DF" w:rsidRPr="00E21D54">
        <w:rPr>
          <w:rFonts w:ascii="Tahoma" w:hAnsi="Tahoma" w:cs="Tahoma"/>
          <w:color w:val="auto"/>
          <w:sz w:val="22"/>
        </w:rPr>
        <w:t xml:space="preserve"> and Awards Ceremony</w:t>
      </w:r>
      <w:r w:rsidR="00720A81" w:rsidRPr="00E21D54">
        <w:rPr>
          <w:rFonts w:ascii="Tahoma" w:hAnsi="Tahoma" w:cs="Tahoma"/>
          <w:color w:val="auto"/>
          <w:sz w:val="22"/>
        </w:rPr>
        <w:t>.</w:t>
      </w:r>
      <w:r w:rsidR="003143DF" w:rsidRPr="00E21D54">
        <w:rPr>
          <w:rFonts w:ascii="Tahoma" w:hAnsi="Tahoma" w:cs="Tahoma"/>
          <w:color w:val="auto"/>
          <w:sz w:val="22"/>
        </w:rPr>
        <w:t xml:space="preserve"> Full results </w:t>
      </w:r>
      <w:hyperlink r:id="rId50" w:history="1">
        <w:r w:rsidR="003143DF" w:rsidRPr="003143DF">
          <w:rPr>
            <w:rStyle w:val="Hyperlink"/>
            <w:rFonts w:ascii="Tahoma" w:hAnsi="Tahoma" w:cs="Tahoma"/>
            <w:sz w:val="22"/>
          </w:rPr>
          <w:t>here</w:t>
        </w:r>
      </w:hyperlink>
      <w:r w:rsidR="003143DF">
        <w:rPr>
          <w:rFonts w:ascii="Tahoma" w:hAnsi="Tahoma" w:cs="Tahoma"/>
          <w:color w:val="auto"/>
          <w:sz w:val="22"/>
        </w:rPr>
        <w:t>.</w:t>
      </w:r>
      <w:r w:rsidR="00720A81">
        <w:rPr>
          <w:rFonts w:ascii="Tahoma" w:hAnsi="Tahoma" w:cs="Tahoma"/>
          <w:color w:val="auto"/>
          <w:sz w:val="22"/>
        </w:rPr>
        <w:t xml:space="preserve"> </w:t>
      </w:r>
    </w:p>
    <w:p w14:paraId="404C177D" w14:textId="769DBA26" w:rsidR="00FC5E23" w:rsidRDefault="003143DF" w:rsidP="009348F8">
      <w:pPr>
        <w:spacing w:before="100" w:beforeAutospacing="1" w:after="100" w:afterAutospacing="1" w:line="240" w:lineRule="auto"/>
        <w:ind w:firstLine="0"/>
        <w:rPr>
          <w:rFonts w:ascii="Tahoma" w:hAnsi="Tahoma" w:cs="Tahoma"/>
          <w:color w:val="auto"/>
          <w:sz w:val="22"/>
        </w:rPr>
      </w:pPr>
      <w:r w:rsidRPr="00E21D54">
        <w:rPr>
          <w:rFonts w:ascii="Tahoma" w:hAnsi="Tahoma" w:cs="Tahoma"/>
          <w:color w:val="auto"/>
          <w:sz w:val="22"/>
        </w:rPr>
        <w:t xml:space="preserve">The Australasian </w:t>
      </w:r>
      <w:r w:rsidRPr="00E21D54">
        <w:rPr>
          <w:rFonts w:ascii="Tahoma" w:hAnsi="Tahoma" w:cs="Tahoma"/>
          <w:color w:val="auto"/>
          <w:sz w:val="22"/>
        </w:rPr>
        <w:t xml:space="preserve">Green Gown </w:t>
      </w:r>
      <w:r w:rsidRPr="00E21D54">
        <w:rPr>
          <w:rFonts w:ascii="Tahoma" w:hAnsi="Tahoma" w:cs="Tahoma"/>
          <w:color w:val="auto"/>
          <w:sz w:val="22"/>
        </w:rPr>
        <w:t>Awards</w:t>
      </w:r>
      <w:r w:rsidRPr="00E21D54">
        <w:rPr>
          <w:rFonts w:ascii="Tahoma" w:hAnsi="Tahoma" w:cs="Tahoma"/>
          <w:color w:val="auto"/>
          <w:sz w:val="22"/>
        </w:rPr>
        <w:t xml:space="preserve">, which are </w:t>
      </w:r>
      <w:r w:rsidRPr="00E21D54">
        <w:rPr>
          <w:rFonts w:ascii="Tahoma" w:hAnsi="Tahoma" w:cs="Tahoma"/>
          <w:color w:val="auto"/>
          <w:sz w:val="22"/>
        </w:rPr>
        <w:t>managed by ACTS and governed by a cross-sector steering group</w:t>
      </w:r>
      <w:r w:rsidRPr="00E21D54">
        <w:rPr>
          <w:rFonts w:ascii="Tahoma" w:hAnsi="Tahoma" w:cs="Tahoma"/>
          <w:color w:val="auto"/>
          <w:sz w:val="22"/>
        </w:rPr>
        <w:t xml:space="preserve">, announced their </w:t>
      </w:r>
      <w:r w:rsidR="00834486" w:rsidRPr="00E21D54">
        <w:rPr>
          <w:rFonts w:ascii="Tahoma" w:hAnsi="Tahoma" w:cs="Tahoma"/>
          <w:color w:val="auto"/>
          <w:sz w:val="22"/>
        </w:rPr>
        <w:t xml:space="preserve">2022 </w:t>
      </w:r>
      <w:r w:rsidRPr="00E21D54">
        <w:rPr>
          <w:rFonts w:ascii="Tahoma" w:hAnsi="Tahoma" w:cs="Tahoma"/>
          <w:color w:val="auto"/>
          <w:sz w:val="22"/>
        </w:rPr>
        <w:t xml:space="preserve">Finalists </w:t>
      </w:r>
      <w:r w:rsidR="00834486" w:rsidRPr="00E21D54">
        <w:rPr>
          <w:rFonts w:ascii="Tahoma" w:hAnsi="Tahoma" w:cs="Tahoma"/>
          <w:color w:val="auto"/>
          <w:sz w:val="22"/>
        </w:rPr>
        <w:t>during A</w:t>
      </w:r>
      <w:r w:rsidRPr="00E21D54">
        <w:rPr>
          <w:rFonts w:ascii="Tahoma" w:hAnsi="Tahoma" w:cs="Tahoma"/>
          <w:color w:val="auto"/>
          <w:sz w:val="22"/>
        </w:rPr>
        <w:t>ugust.</w:t>
      </w:r>
      <w:r w:rsidR="00834486" w:rsidRPr="00E21D54">
        <w:rPr>
          <w:rFonts w:ascii="Tahoma" w:hAnsi="Tahoma" w:cs="Tahoma"/>
          <w:color w:val="auto"/>
          <w:sz w:val="22"/>
        </w:rPr>
        <w:t xml:space="preserve"> Virtual Awards take place 17</w:t>
      </w:r>
      <w:r w:rsidR="00834486" w:rsidRPr="00E21D54">
        <w:rPr>
          <w:rFonts w:ascii="Tahoma" w:hAnsi="Tahoma" w:cs="Tahoma"/>
          <w:color w:val="auto"/>
          <w:sz w:val="22"/>
          <w:vertAlign w:val="superscript"/>
        </w:rPr>
        <w:t>th</w:t>
      </w:r>
      <w:r w:rsidR="00834486" w:rsidRPr="00E21D54">
        <w:rPr>
          <w:rFonts w:ascii="Tahoma" w:hAnsi="Tahoma" w:cs="Tahoma"/>
          <w:color w:val="auto"/>
          <w:sz w:val="22"/>
        </w:rPr>
        <w:t xml:space="preserve"> November. More details </w:t>
      </w:r>
      <w:hyperlink r:id="rId51" w:history="1">
        <w:r w:rsidR="00834486" w:rsidRPr="00834486">
          <w:rPr>
            <w:rStyle w:val="Hyperlink"/>
            <w:rFonts w:ascii="Tahoma" w:hAnsi="Tahoma" w:cs="Tahoma"/>
            <w:sz w:val="22"/>
          </w:rPr>
          <w:t>here</w:t>
        </w:r>
      </w:hyperlink>
      <w:r w:rsidR="00834486">
        <w:rPr>
          <w:rFonts w:ascii="Tahoma" w:hAnsi="Tahoma" w:cs="Tahoma"/>
          <w:color w:val="auto"/>
          <w:sz w:val="22"/>
        </w:rPr>
        <w:t>.</w:t>
      </w:r>
    </w:p>
    <w:p w14:paraId="30FCC3B0" w14:textId="77777777" w:rsidR="00834486" w:rsidRDefault="00834486" w:rsidP="00834486">
      <w:pPr>
        <w:spacing w:after="2" w:line="260" w:lineRule="auto"/>
        <w:rPr>
          <w:rStyle w:val="Hyperlink"/>
          <w:rFonts w:ascii="Tahoma" w:hAnsi="Tahoma" w:cs="Tahoma"/>
          <w:b/>
          <w:bCs/>
          <w:color w:val="auto"/>
          <w:sz w:val="22"/>
          <w:u w:val="none"/>
        </w:rPr>
      </w:pPr>
      <w:r w:rsidRPr="00834486">
        <w:rPr>
          <w:rStyle w:val="Hyperlink"/>
          <w:rFonts w:ascii="Tahoma" w:hAnsi="Tahoma" w:cs="Tahoma"/>
          <w:b/>
          <w:bCs/>
          <w:color w:val="auto"/>
          <w:sz w:val="22"/>
          <w:u w:val="none"/>
        </w:rPr>
        <w:t>EAUC Welcomes New Fellows and Honorary Fellows</w:t>
      </w:r>
    </w:p>
    <w:p w14:paraId="278FBDCC" w14:textId="5350BB20" w:rsidR="00834486" w:rsidRDefault="00834486" w:rsidP="006455EF">
      <w:pPr>
        <w:spacing w:after="2" w:line="260" w:lineRule="auto"/>
        <w:rPr>
          <w:rFonts w:ascii="Tahoma" w:hAnsi="Tahoma" w:cs="Tahoma"/>
          <w:color w:val="auto"/>
          <w:sz w:val="22"/>
        </w:rPr>
      </w:pPr>
      <w:r w:rsidRPr="00834486">
        <w:rPr>
          <w:rFonts w:ascii="Tahoma" w:hAnsi="Tahoma" w:cs="Tahoma"/>
          <w:color w:val="auto"/>
          <w:sz w:val="22"/>
        </w:rPr>
        <w:t>We recently welcomed new Fellows and Honorary Fellows</w:t>
      </w:r>
      <w:r w:rsidR="006455EF">
        <w:rPr>
          <w:rFonts w:ascii="Tahoma" w:hAnsi="Tahoma" w:cs="Tahoma"/>
          <w:color w:val="auto"/>
          <w:sz w:val="22"/>
        </w:rPr>
        <w:t xml:space="preserve"> to the EAUC</w:t>
      </w:r>
      <w:r w:rsidRPr="00834486">
        <w:rPr>
          <w:rFonts w:ascii="Tahoma" w:hAnsi="Tahoma" w:cs="Tahoma"/>
          <w:color w:val="auto"/>
          <w:sz w:val="22"/>
        </w:rPr>
        <w:t xml:space="preserve">, rewarding their dedication to the sector and the deepening of partnerships within the EAUC. The Award is also </w:t>
      </w:r>
      <w:r w:rsidRPr="00834486">
        <w:rPr>
          <w:rFonts w:ascii="Tahoma" w:hAnsi="Tahoma" w:cs="Tahoma"/>
          <w:color w:val="auto"/>
          <w:sz w:val="22"/>
        </w:rPr>
        <w:lastRenderedPageBreak/>
        <w:t xml:space="preserve">an opportunity for those who are enthusiastic to contribute more closely to our projects, as a means increase the EAUC’s impact on universities and colleges. </w:t>
      </w:r>
      <w:r w:rsidR="006455EF">
        <w:rPr>
          <w:rFonts w:ascii="Tahoma" w:hAnsi="Tahoma" w:cs="Tahoma"/>
          <w:color w:val="auto"/>
          <w:sz w:val="22"/>
        </w:rPr>
        <w:t>T</w:t>
      </w:r>
      <w:r>
        <w:rPr>
          <w:rFonts w:ascii="Tahoma" w:hAnsi="Tahoma" w:cs="Tahoma"/>
          <w:color w:val="auto"/>
          <w:sz w:val="22"/>
        </w:rPr>
        <w:t>his year</w:t>
      </w:r>
      <w:r w:rsidR="00B12379">
        <w:rPr>
          <w:rFonts w:ascii="Tahoma" w:hAnsi="Tahoma" w:cs="Tahoma"/>
          <w:color w:val="auto"/>
          <w:sz w:val="22"/>
        </w:rPr>
        <w:t xml:space="preserve"> we</w:t>
      </w:r>
      <w:r>
        <w:rPr>
          <w:rFonts w:ascii="Tahoma" w:hAnsi="Tahoma" w:cs="Tahoma"/>
          <w:color w:val="auto"/>
          <w:sz w:val="22"/>
        </w:rPr>
        <w:t xml:space="preserve"> introduce</w:t>
      </w:r>
      <w:r w:rsidR="00B12379">
        <w:rPr>
          <w:rFonts w:ascii="Tahoma" w:hAnsi="Tahoma" w:cs="Tahoma"/>
          <w:color w:val="auto"/>
          <w:sz w:val="22"/>
        </w:rPr>
        <w:t>d a</w:t>
      </w:r>
      <w:r>
        <w:rPr>
          <w:rFonts w:ascii="Tahoma" w:hAnsi="Tahoma" w:cs="Tahoma"/>
          <w:color w:val="auto"/>
          <w:sz w:val="22"/>
        </w:rPr>
        <w:t xml:space="preserve"> Life Honorary Fellow title</w:t>
      </w:r>
      <w:r w:rsidR="00B12379">
        <w:rPr>
          <w:rFonts w:ascii="Tahoma" w:hAnsi="Tahoma" w:cs="Tahoma"/>
          <w:color w:val="auto"/>
          <w:sz w:val="22"/>
        </w:rPr>
        <w:t xml:space="preserve"> for</w:t>
      </w:r>
      <w:r>
        <w:rPr>
          <w:rFonts w:ascii="Tahoma" w:hAnsi="Tahoma" w:cs="Tahoma"/>
          <w:color w:val="auto"/>
          <w:sz w:val="22"/>
        </w:rPr>
        <w:t xml:space="preserve"> those who have retired from the sector but were closely involved with the EAUC. </w:t>
      </w:r>
      <w:r w:rsidR="006455EF" w:rsidRPr="00834486">
        <w:rPr>
          <w:rFonts w:ascii="Tahoma" w:hAnsi="Tahoma" w:cs="Tahoma"/>
          <w:color w:val="auto"/>
          <w:sz w:val="22"/>
        </w:rPr>
        <w:t>This new list reflects the effort</w:t>
      </w:r>
      <w:r w:rsidR="006455EF">
        <w:rPr>
          <w:rFonts w:ascii="Tahoma" w:hAnsi="Tahoma" w:cs="Tahoma"/>
          <w:color w:val="auto"/>
          <w:sz w:val="22"/>
        </w:rPr>
        <w:t>s</w:t>
      </w:r>
      <w:r w:rsidR="006455EF" w:rsidRPr="00834486">
        <w:rPr>
          <w:rFonts w:ascii="Tahoma" w:hAnsi="Tahoma" w:cs="Tahoma"/>
          <w:color w:val="auto"/>
          <w:sz w:val="22"/>
        </w:rPr>
        <w:t xml:space="preserve"> </w:t>
      </w:r>
      <w:r w:rsidR="006455EF">
        <w:rPr>
          <w:rFonts w:ascii="Tahoma" w:hAnsi="Tahoma" w:cs="Tahoma"/>
          <w:color w:val="auto"/>
          <w:sz w:val="22"/>
        </w:rPr>
        <w:t>by</w:t>
      </w:r>
      <w:r w:rsidR="006455EF" w:rsidRPr="00834486">
        <w:rPr>
          <w:rFonts w:ascii="Tahoma" w:hAnsi="Tahoma" w:cs="Tahoma"/>
          <w:color w:val="auto"/>
          <w:sz w:val="22"/>
        </w:rPr>
        <w:t xml:space="preserve"> so many who have made the EAUC what it is today</w:t>
      </w:r>
      <w:r w:rsidR="006455EF">
        <w:rPr>
          <w:rFonts w:ascii="Tahoma" w:hAnsi="Tahoma" w:cs="Tahoma"/>
          <w:color w:val="auto"/>
          <w:sz w:val="22"/>
        </w:rPr>
        <w:t xml:space="preserve">. </w:t>
      </w:r>
      <w:r>
        <w:rPr>
          <w:rFonts w:ascii="Tahoma" w:hAnsi="Tahoma" w:cs="Tahoma"/>
          <w:color w:val="auto"/>
          <w:sz w:val="22"/>
        </w:rPr>
        <w:t xml:space="preserve">Read </w:t>
      </w:r>
      <w:r w:rsidR="006455EF">
        <w:rPr>
          <w:rFonts w:ascii="Tahoma" w:hAnsi="Tahoma" w:cs="Tahoma"/>
          <w:color w:val="auto"/>
          <w:sz w:val="22"/>
        </w:rPr>
        <w:t>the</w:t>
      </w:r>
      <w:r>
        <w:rPr>
          <w:rFonts w:ascii="Tahoma" w:hAnsi="Tahoma" w:cs="Tahoma"/>
          <w:color w:val="auto"/>
          <w:sz w:val="22"/>
        </w:rPr>
        <w:t xml:space="preserve"> news </w:t>
      </w:r>
      <w:r w:rsidR="006455EF">
        <w:rPr>
          <w:rFonts w:ascii="Tahoma" w:hAnsi="Tahoma" w:cs="Tahoma"/>
          <w:color w:val="auto"/>
          <w:sz w:val="22"/>
        </w:rPr>
        <w:t>release</w:t>
      </w:r>
      <w:r>
        <w:rPr>
          <w:rFonts w:ascii="Tahoma" w:hAnsi="Tahoma" w:cs="Tahoma"/>
          <w:color w:val="auto"/>
          <w:sz w:val="22"/>
        </w:rPr>
        <w:t xml:space="preserve"> </w:t>
      </w:r>
      <w:hyperlink r:id="rId52" w:history="1">
        <w:r w:rsidRPr="00834486">
          <w:rPr>
            <w:rStyle w:val="Hyperlink"/>
            <w:rFonts w:ascii="Tahoma" w:hAnsi="Tahoma" w:cs="Tahoma"/>
            <w:sz w:val="22"/>
          </w:rPr>
          <w:t>here</w:t>
        </w:r>
      </w:hyperlink>
      <w:r>
        <w:rPr>
          <w:rFonts w:ascii="Tahoma" w:hAnsi="Tahoma" w:cs="Tahoma"/>
          <w:color w:val="auto"/>
          <w:sz w:val="22"/>
        </w:rPr>
        <w:t>.</w:t>
      </w:r>
    </w:p>
    <w:p w14:paraId="35C71381" w14:textId="77777777" w:rsidR="00B12379" w:rsidRDefault="00B12379" w:rsidP="00834486">
      <w:pPr>
        <w:spacing w:after="2" w:line="260" w:lineRule="auto"/>
        <w:rPr>
          <w:rFonts w:ascii="Tahoma" w:hAnsi="Tahoma" w:cs="Tahoma"/>
          <w:color w:val="auto"/>
          <w:sz w:val="22"/>
        </w:rPr>
      </w:pPr>
    </w:p>
    <w:p w14:paraId="5410A9BB" w14:textId="035F744D" w:rsidR="00B12379" w:rsidRPr="00B12379" w:rsidRDefault="00B12379" w:rsidP="00834486">
      <w:pPr>
        <w:spacing w:after="2" w:line="260" w:lineRule="auto"/>
        <w:rPr>
          <w:rFonts w:ascii="Tahoma" w:hAnsi="Tahoma" w:cs="Tahoma"/>
          <w:b/>
          <w:bCs/>
          <w:color w:val="auto"/>
          <w:sz w:val="22"/>
        </w:rPr>
      </w:pPr>
      <w:r>
        <w:rPr>
          <w:rFonts w:ascii="Tahoma" w:hAnsi="Tahoma" w:cs="Tahoma"/>
          <w:b/>
          <w:bCs/>
          <w:color w:val="auto"/>
          <w:sz w:val="22"/>
        </w:rPr>
        <w:t>COP27 Observer Badge Holders</w:t>
      </w:r>
    </w:p>
    <w:p w14:paraId="7E604F59" w14:textId="564F28DE" w:rsidR="00CB3A6E" w:rsidRPr="00CB3A6E" w:rsidRDefault="00B12379" w:rsidP="00CB3A6E">
      <w:pPr>
        <w:pStyle w:val="Heading1"/>
        <w:ind w:left="715"/>
        <w:rPr>
          <w:rFonts w:ascii="Tahoma" w:hAnsi="Tahoma" w:cs="Tahoma"/>
          <w:b w:val="0"/>
          <w:bCs/>
          <w:color w:val="auto"/>
          <w:sz w:val="22"/>
        </w:rPr>
      </w:pPr>
      <w:bookmarkStart w:id="5" w:name="Events"/>
      <w:r>
        <w:rPr>
          <w:rFonts w:ascii="Tahoma" w:hAnsi="Tahoma" w:cs="Tahoma"/>
          <w:b w:val="0"/>
          <w:bCs/>
          <w:color w:val="auto"/>
          <w:sz w:val="22"/>
        </w:rPr>
        <w:t>The EAUC, since January 2022, has held S</w:t>
      </w:r>
      <w:r w:rsidRPr="00B12379">
        <w:rPr>
          <w:rFonts w:ascii="Tahoma" w:hAnsi="Tahoma" w:cs="Tahoma"/>
          <w:b w:val="0"/>
          <w:bCs/>
          <w:color w:val="auto"/>
          <w:sz w:val="22"/>
        </w:rPr>
        <w:t>pecial Consultative Status with the United Nations Economic and Social Council (ECOSOC).</w:t>
      </w:r>
      <w:r>
        <w:rPr>
          <w:rFonts w:ascii="Tahoma" w:hAnsi="Tahoma" w:cs="Tahoma"/>
          <w:b w:val="0"/>
          <w:bCs/>
          <w:color w:val="auto"/>
          <w:sz w:val="22"/>
        </w:rPr>
        <w:t xml:space="preserve"> This enabled us to attend </w:t>
      </w:r>
      <w:hyperlink r:id="rId53" w:history="1">
        <w:r w:rsidRPr="00214943">
          <w:rPr>
            <w:rStyle w:val="Hyperlink"/>
            <w:rFonts w:ascii="Tahoma" w:hAnsi="Tahoma" w:cs="Tahoma"/>
            <w:b w:val="0"/>
            <w:bCs/>
            <w:sz w:val="22"/>
          </w:rPr>
          <w:t>COP26</w:t>
        </w:r>
      </w:hyperlink>
      <w:r>
        <w:rPr>
          <w:rFonts w:ascii="Tahoma" w:hAnsi="Tahoma" w:cs="Tahoma"/>
          <w:b w:val="0"/>
          <w:bCs/>
          <w:color w:val="auto"/>
          <w:sz w:val="22"/>
        </w:rPr>
        <w:t xml:space="preserve"> as Observers and invites us to do the same at COP27 this </w:t>
      </w:r>
      <w:r w:rsidR="00CB3A6E">
        <w:rPr>
          <w:rFonts w:ascii="Tahoma" w:hAnsi="Tahoma" w:cs="Tahoma"/>
          <w:b w:val="0"/>
          <w:bCs/>
          <w:color w:val="auto"/>
          <w:sz w:val="22"/>
        </w:rPr>
        <w:t>November</w:t>
      </w:r>
      <w:r>
        <w:rPr>
          <w:rFonts w:ascii="Tahoma" w:hAnsi="Tahoma" w:cs="Tahoma"/>
          <w:b w:val="0"/>
          <w:bCs/>
          <w:color w:val="auto"/>
          <w:sz w:val="22"/>
        </w:rPr>
        <w:t>. We strive to maintain a representative</w:t>
      </w:r>
      <w:r w:rsidR="006455EF">
        <w:rPr>
          <w:rFonts w:ascii="Tahoma" w:hAnsi="Tahoma" w:cs="Tahoma"/>
          <w:b w:val="0"/>
          <w:bCs/>
          <w:color w:val="auto"/>
          <w:sz w:val="22"/>
        </w:rPr>
        <w:t xml:space="preserve"> and inclusive</w:t>
      </w:r>
      <w:r>
        <w:rPr>
          <w:rFonts w:ascii="Tahoma" w:hAnsi="Tahoma" w:cs="Tahoma"/>
          <w:b w:val="0"/>
          <w:bCs/>
          <w:color w:val="auto"/>
          <w:sz w:val="22"/>
        </w:rPr>
        <w:t xml:space="preserve"> voice for the HE sector whilst keeping </w:t>
      </w:r>
      <w:r w:rsidR="00CB3A6E">
        <w:rPr>
          <w:rFonts w:ascii="Tahoma" w:hAnsi="Tahoma" w:cs="Tahoma"/>
          <w:b w:val="0"/>
          <w:bCs/>
          <w:color w:val="auto"/>
          <w:sz w:val="22"/>
        </w:rPr>
        <w:t>our</w:t>
      </w:r>
      <w:r>
        <w:rPr>
          <w:rFonts w:ascii="Tahoma" w:hAnsi="Tahoma" w:cs="Tahoma"/>
          <w:b w:val="0"/>
          <w:bCs/>
          <w:color w:val="auto"/>
          <w:sz w:val="22"/>
        </w:rPr>
        <w:t xml:space="preserve"> carbon footprint</w:t>
      </w:r>
      <w:r w:rsidR="00CB3A6E">
        <w:rPr>
          <w:rFonts w:ascii="Tahoma" w:hAnsi="Tahoma" w:cs="Tahoma"/>
          <w:b w:val="0"/>
          <w:bCs/>
          <w:color w:val="auto"/>
          <w:sz w:val="22"/>
        </w:rPr>
        <w:t xml:space="preserve"> </w:t>
      </w:r>
      <w:r w:rsidR="00CB3A6E">
        <w:rPr>
          <w:rFonts w:ascii="Tahoma" w:hAnsi="Tahoma" w:cs="Tahoma"/>
          <w:b w:val="0"/>
          <w:bCs/>
          <w:color w:val="auto"/>
          <w:sz w:val="22"/>
        </w:rPr>
        <w:t>minimal</w:t>
      </w:r>
      <w:r>
        <w:rPr>
          <w:rFonts w:ascii="Tahoma" w:hAnsi="Tahoma" w:cs="Tahoma"/>
          <w:b w:val="0"/>
          <w:bCs/>
          <w:color w:val="auto"/>
          <w:sz w:val="22"/>
        </w:rPr>
        <w:t xml:space="preserve">, hence the EAUC has </w:t>
      </w:r>
      <w:r w:rsidR="006455EF">
        <w:rPr>
          <w:rFonts w:ascii="Tahoma" w:hAnsi="Tahoma" w:cs="Tahoma"/>
          <w:b w:val="0"/>
          <w:bCs/>
          <w:color w:val="auto"/>
          <w:sz w:val="22"/>
        </w:rPr>
        <w:t>decided</w:t>
      </w:r>
      <w:r>
        <w:rPr>
          <w:rFonts w:ascii="Tahoma" w:hAnsi="Tahoma" w:cs="Tahoma"/>
          <w:b w:val="0"/>
          <w:bCs/>
          <w:color w:val="auto"/>
          <w:sz w:val="22"/>
        </w:rPr>
        <w:t xml:space="preserve"> to offer our badges to young people who are m</w:t>
      </w:r>
      <w:r w:rsidRPr="00CB3A6E">
        <w:rPr>
          <w:rFonts w:ascii="Tahoma" w:hAnsi="Tahoma" w:cs="Tahoma"/>
          <w:b w:val="0"/>
          <w:bCs/>
          <w:color w:val="auto"/>
          <w:sz w:val="22"/>
        </w:rPr>
        <w:t xml:space="preserve">ore geographically, socially, and culturally </w:t>
      </w:r>
      <w:r w:rsidR="00CB3A6E">
        <w:rPr>
          <w:rFonts w:ascii="Tahoma" w:hAnsi="Tahoma" w:cs="Tahoma"/>
          <w:b w:val="0"/>
          <w:bCs/>
          <w:color w:val="auto"/>
          <w:sz w:val="22"/>
        </w:rPr>
        <w:t>appropriate</w:t>
      </w:r>
      <w:r w:rsidRPr="00CB3A6E">
        <w:rPr>
          <w:rFonts w:ascii="Tahoma" w:hAnsi="Tahoma" w:cs="Tahoma"/>
          <w:b w:val="0"/>
          <w:bCs/>
          <w:color w:val="auto"/>
          <w:sz w:val="22"/>
        </w:rPr>
        <w:t xml:space="preserve"> to</w:t>
      </w:r>
      <w:r w:rsidR="00CB3A6E">
        <w:rPr>
          <w:rFonts w:ascii="Tahoma" w:hAnsi="Tahoma" w:cs="Tahoma"/>
          <w:b w:val="0"/>
          <w:bCs/>
          <w:color w:val="auto"/>
          <w:sz w:val="22"/>
        </w:rPr>
        <w:t xml:space="preserve"> </w:t>
      </w:r>
      <w:r w:rsidR="006455EF">
        <w:rPr>
          <w:rFonts w:ascii="Tahoma" w:hAnsi="Tahoma" w:cs="Tahoma"/>
          <w:b w:val="0"/>
          <w:bCs/>
          <w:color w:val="auto"/>
          <w:sz w:val="22"/>
        </w:rPr>
        <w:t xml:space="preserve">fully </w:t>
      </w:r>
      <w:r w:rsidR="00CB3A6E">
        <w:rPr>
          <w:rFonts w:ascii="Tahoma" w:hAnsi="Tahoma" w:cs="Tahoma"/>
          <w:b w:val="0"/>
          <w:bCs/>
          <w:color w:val="auto"/>
          <w:sz w:val="22"/>
        </w:rPr>
        <w:t>engage with the</w:t>
      </w:r>
      <w:r w:rsidRPr="00CB3A6E">
        <w:rPr>
          <w:rFonts w:ascii="Tahoma" w:hAnsi="Tahoma" w:cs="Tahoma"/>
          <w:b w:val="0"/>
          <w:bCs/>
          <w:color w:val="auto"/>
          <w:sz w:val="22"/>
        </w:rPr>
        <w:t xml:space="preserve"> </w:t>
      </w:r>
      <w:r w:rsidR="00CB3A6E" w:rsidRPr="00CB3A6E">
        <w:rPr>
          <w:rFonts w:ascii="Tahoma" w:hAnsi="Tahoma" w:cs="Tahoma"/>
          <w:b w:val="0"/>
          <w:bCs/>
          <w:color w:val="auto"/>
          <w:sz w:val="22"/>
        </w:rPr>
        <w:t>agenda and format of</w:t>
      </w:r>
      <w:r w:rsidRPr="00CB3A6E">
        <w:rPr>
          <w:rFonts w:ascii="Tahoma" w:hAnsi="Tahoma" w:cs="Tahoma"/>
          <w:b w:val="0"/>
          <w:bCs/>
          <w:color w:val="auto"/>
          <w:sz w:val="22"/>
        </w:rPr>
        <w:t xml:space="preserve"> COP27 </w:t>
      </w:r>
      <w:r w:rsidR="00CB3A6E">
        <w:rPr>
          <w:rFonts w:ascii="Tahoma" w:hAnsi="Tahoma" w:cs="Tahoma"/>
          <w:b w:val="0"/>
          <w:bCs/>
          <w:color w:val="auto"/>
          <w:sz w:val="22"/>
        </w:rPr>
        <w:t>in</w:t>
      </w:r>
      <w:r w:rsidR="00CB3A6E" w:rsidRPr="00CB3A6E">
        <w:rPr>
          <w:rFonts w:ascii="Tahoma" w:hAnsi="Tahoma" w:cs="Tahoma"/>
          <w:b w:val="0"/>
          <w:bCs/>
          <w:color w:val="auto"/>
          <w:sz w:val="22"/>
        </w:rPr>
        <w:t xml:space="preserve"> Egypt</w:t>
      </w:r>
      <w:r w:rsidR="00CB3A6E" w:rsidRPr="00CB3A6E">
        <w:rPr>
          <w:rFonts w:ascii="Tahoma" w:hAnsi="Tahoma" w:cs="Tahoma"/>
          <w:b w:val="0"/>
          <w:bCs/>
          <w:color w:val="auto"/>
          <w:sz w:val="22"/>
        </w:rPr>
        <w:t>.</w:t>
      </w:r>
      <w:r w:rsidR="006455EF">
        <w:rPr>
          <w:rFonts w:ascii="Tahoma" w:hAnsi="Tahoma" w:cs="Tahoma"/>
          <w:b w:val="0"/>
          <w:bCs/>
          <w:color w:val="auto"/>
          <w:sz w:val="22"/>
        </w:rPr>
        <w:t xml:space="preserve"> </w:t>
      </w:r>
    </w:p>
    <w:p w14:paraId="135BB422" w14:textId="401A499A" w:rsidR="00CB3A6E" w:rsidRPr="00CB3A6E" w:rsidRDefault="00CB3A6E" w:rsidP="00CB3A6E">
      <w:pPr>
        <w:rPr>
          <w:rFonts w:ascii="Tahoma" w:hAnsi="Tahoma" w:cs="Tahoma"/>
          <w:color w:val="auto"/>
          <w:sz w:val="22"/>
        </w:rPr>
      </w:pPr>
    </w:p>
    <w:p w14:paraId="4B867D33" w14:textId="07BD08A3" w:rsidR="00CB3A6E" w:rsidRDefault="00CB3A6E" w:rsidP="00CB3A6E">
      <w:pPr>
        <w:rPr>
          <w:rFonts w:ascii="Tahoma" w:hAnsi="Tahoma" w:cs="Tahoma"/>
          <w:color w:val="auto"/>
          <w:sz w:val="22"/>
        </w:rPr>
      </w:pPr>
      <w:r w:rsidRPr="00CB3A6E">
        <w:rPr>
          <w:rFonts w:ascii="Tahoma" w:hAnsi="Tahoma" w:cs="Tahoma"/>
          <w:color w:val="auto"/>
          <w:sz w:val="22"/>
        </w:rPr>
        <w:t>This</w:t>
      </w:r>
      <w:r>
        <w:rPr>
          <w:rFonts w:ascii="Tahoma" w:hAnsi="Tahoma" w:cs="Tahoma"/>
          <w:color w:val="auto"/>
          <w:sz w:val="22"/>
        </w:rPr>
        <w:t xml:space="preserve"> selection</w:t>
      </w:r>
      <w:r w:rsidRPr="00CB3A6E">
        <w:rPr>
          <w:rFonts w:ascii="Tahoma" w:hAnsi="Tahoma" w:cs="Tahoma"/>
          <w:color w:val="auto"/>
          <w:sz w:val="22"/>
        </w:rPr>
        <w:t xml:space="preserve"> process has already </w:t>
      </w:r>
      <w:r w:rsidR="006455EF" w:rsidRPr="00CB3A6E">
        <w:rPr>
          <w:rFonts w:ascii="Tahoma" w:hAnsi="Tahoma" w:cs="Tahoma"/>
          <w:color w:val="auto"/>
          <w:sz w:val="22"/>
        </w:rPr>
        <w:t>begun,</w:t>
      </w:r>
      <w:r w:rsidRPr="00CB3A6E">
        <w:rPr>
          <w:rFonts w:ascii="Tahoma" w:hAnsi="Tahoma" w:cs="Tahoma"/>
          <w:color w:val="auto"/>
          <w:sz w:val="22"/>
        </w:rPr>
        <w:t xml:space="preserve"> and we will provide updates on who receive</w:t>
      </w:r>
      <w:r>
        <w:rPr>
          <w:rFonts w:ascii="Tahoma" w:hAnsi="Tahoma" w:cs="Tahoma"/>
          <w:color w:val="auto"/>
          <w:sz w:val="22"/>
        </w:rPr>
        <w:t>s</w:t>
      </w:r>
      <w:r w:rsidRPr="00CB3A6E">
        <w:rPr>
          <w:rFonts w:ascii="Tahoma" w:hAnsi="Tahoma" w:cs="Tahoma"/>
          <w:color w:val="auto"/>
          <w:sz w:val="22"/>
        </w:rPr>
        <w:t xml:space="preserve"> these </w:t>
      </w:r>
      <w:r w:rsidR="006455EF">
        <w:rPr>
          <w:rFonts w:ascii="Tahoma" w:hAnsi="Tahoma" w:cs="Tahoma"/>
          <w:color w:val="auto"/>
          <w:sz w:val="22"/>
        </w:rPr>
        <w:t xml:space="preserve">numerous </w:t>
      </w:r>
      <w:r>
        <w:rPr>
          <w:rFonts w:ascii="Tahoma" w:hAnsi="Tahoma" w:cs="Tahoma"/>
          <w:color w:val="auto"/>
          <w:sz w:val="22"/>
        </w:rPr>
        <w:t>b</w:t>
      </w:r>
      <w:r w:rsidRPr="00CB3A6E">
        <w:rPr>
          <w:rFonts w:ascii="Tahoma" w:hAnsi="Tahoma" w:cs="Tahoma"/>
          <w:color w:val="auto"/>
          <w:sz w:val="22"/>
        </w:rPr>
        <w:t>adges in the coming weeks.</w:t>
      </w:r>
    </w:p>
    <w:p w14:paraId="1E105ED7" w14:textId="77777777" w:rsidR="00CB3A6E" w:rsidRPr="00CB3A6E" w:rsidRDefault="00CB3A6E" w:rsidP="00CB3A6E">
      <w:pPr>
        <w:rPr>
          <w:rFonts w:ascii="Tahoma" w:hAnsi="Tahoma" w:cs="Tahoma"/>
          <w:color w:val="auto"/>
          <w:sz w:val="22"/>
        </w:rPr>
      </w:pPr>
    </w:p>
    <w:p w14:paraId="05D54903" w14:textId="77777777" w:rsidR="00B12379" w:rsidRDefault="00B12379">
      <w:pPr>
        <w:pStyle w:val="Heading1"/>
        <w:ind w:left="715"/>
        <w:rPr>
          <w:rFonts w:ascii="Tahoma" w:hAnsi="Tahoma" w:cs="Tahoma"/>
          <w:sz w:val="22"/>
        </w:rPr>
      </w:pPr>
    </w:p>
    <w:p w14:paraId="7EA856F3" w14:textId="24485443" w:rsidR="00A70141" w:rsidRPr="003D7A40" w:rsidRDefault="00220EB2">
      <w:pPr>
        <w:pStyle w:val="Heading1"/>
        <w:ind w:left="715"/>
        <w:rPr>
          <w:rFonts w:ascii="Tahoma" w:hAnsi="Tahoma" w:cs="Tahoma"/>
          <w:sz w:val="22"/>
        </w:rPr>
      </w:pPr>
      <w:r w:rsidRPr="003D7A40">
        <w:rPr>
          <w:rFonts w:ascii="Tahoma" w:hAnsi="Tahoma" w:cs="Tahoma"/>
          <w:sz w:val="22"/>
        </w:rPr>
        <w:t>Events</w:t>
      </w:r>
      <w:bookmarkEnd w:id="5"/>
      <w:r w:rsidRPr="003D7A40">
        <w:rPr>
          <w:rFonts w:ascii="Tahoma" w:hAnsi="Tahoma" w:cs="Tahoma"/>
          <w:sz w:val="22"/>
        </w:rPr>
        <w:t xml:space="preserve"> </w:t>
      </w:r>
    </w:p>
    <w:p w14:paraId="2E312718" w14:textId="77777777" w:rsidR="002D2FA5" w:rsidRDefault="002D2FA5">
      <w:pPr>
        <w:spacing w:after="2" w:line="259" w:lineRule="auto"/>
        <w:ind w:left="720" w:firstLine="0"/>
        <w:rPr>
          <w:rFonts w:ascii="Tahoma" w:hAnsi="Tahoma" w:cs="Tahoma"/>
          <w:b/>
          <w:color w:val="auto"/>
          <w:sz w:val="22"/>
        </w:rPr>
      </w:pPr>
    </w:p>
    <w:p w14:paraId="3D476CFF" w14:textId="3B89CC5D" w:rsidR="00A1031A" w:rsidRDefault="001132FA">
      <w:pPr>
        <w:spacing w:after="2" w:line="259" w:lineRule="auto"/>
        <w:ind w:left="720" w:firstLine="0"/>
        <w:rPr>
          <w:rFonts w:ascii="Tahoma" w:hAnsi="Tahoma" w:cs="Tahoma"/>
          <w:b/>
          <w:color w:val="auto"/>
          <w:sz w:val="22"/>
        </w:rPr>
      </w:pPr>
      <w:r>
        <w:rPr>
          <w:rFonts w:ascii="Tahoma" w:hAnsi="Tahoma" w:cs="Tahoma"/>
          <w:b/>
          <w:color w:val="auto"/>
          <w:sz w:val="22"/>
        </w:rPr>
        <w:t xml:space="preserve">EAUC </w:t>
      </w:r>
      <w:r w:rsidR="00A1031A" w:rsidRPr="00A1031A">
        <w:rPr>
          <w:rFonts w:ascii="Tahoma" w:hAnsi="Tahoma" w:cs="Tahoma"/>
          <w:b/>
          <w:color w:val="auto"/>
          <w:sz w:val="22"/>
        </w:rPr>
        <w:t>Annual Conference</w:t>
      </w:r>
      <w:r>
        <w:rPr>
          <w:rFonts w:ascii="Tahoma" w:hAnsi="Tahoma" w:cs="Tahoma"/>
          <w:b/>
          <w:color w:val="auto"/>
          <w:sz w:val="22"/>
        </w:rPr>
        <w:t xml:space="preserve"> 2022</w:t>
      </w:r>
    </w:p>
    <w:p w14:paraId="1F87B51C" w14:textId="77777777" w:rsidR="00A1031A" w:rsidRDefault="00A1031A">
      <w:pPr>
        <w:spacing w:after="2" w:line="259" w:lineRule="auto"/>
        <w:ind w:left="720" w:firstLine="0"/>
        <w:rPr>
          <w:rFonts w:ascii="Tahoma" w:hAnsi="Tahoma" w:cs="Tahoma"/>
          <w:color w:val="auto"/>
          <w:sz w:val="22"/>
        </w:rPr>
      </w:pPr>
    </w:p>
    <w:p w14:paraId="5B9FCB59" w14:textId="5DDD9D57" w:rsidR="00A1031A" w:rsidRPr="00A1031A" w:rsidRDefault="00E8455A">
      <w:pPr>
        <w:spacing w:after="2" w:line="259" w:lineRule="auto"/>
        <w:ind w:left="720" w:firstLine="0"/>
        <w:rPr>
          <w:rFonts w:ascii="Tahoma" w:hAnsi="Tahoma" w:cs="Tahoma"/>
          <w:color w:val="auto"/>
          <w:sz w:val="22"/>
        </w:rPr>
      </w:pPr>
      <w:r>
        <w:rPr>
          <w:rFonts w:ascii="Tahoma" w:hAnsi="Tahoma" w:cs="Tahoma"/>
          <w:color w:val="auto"/>
          <w:sz w:val="22"/>
        </w:rPr>
        <w:t>Our Annual Conference</w:t>
      </w:r>
      <w:r w:rsidR="006455EF">
        <w:rPr>
          <w:rFonts w:ascii="Tahoma" w:hAnsi="Tahoma" w:cs="Tahoma"/>
          <w:color w:val="auto"/>
          <w:sz w:val="22"/>
        </w:rPr>
        <w:t xml:space="preserve">, </w:t>
      </w:r>
      <w:r w:rsidRPr="006455EF">
        <w:rPr>
          <w:rFonts w:ascii="Tahoma" w:hAnsi="Tahoma" w:cs="Tahoma"/>
          <w:i/>
          <w:iCs/>
          <w:color w:val="auto"/>
          <w:sz w:val="22"/>
        </w:rPr>
        <w:t xml:space="preserve">Conversations on </w:t>
      </w:r>
      <w:r w:rsidR="006455EF" w:rsidRPr="006455EF">
        <w:rPr>
          <w:rFonts w:ascii="Tahoma" w:hAnsi="Tahoma" w:cs="Tahoma"/>
          <w:i/>
          <w:iCs/>
          <w:color w:val="auto"/>
          <w:sz w:val="22"/>
        </w:rPr>
        <w:t>C</w:t>
      </w:r>
      <w:r w:rsidRPr="006455EF">
        <w:rPr>
          <w:rFonts w:ascii="Tahoma" w:hAnsi="Tahoma" w:cs="Tahoma"/>
          <w:i/>
          <w:iCs/>
          <w:color w:val="auto"/>
          <w:sz w:val="22"/>
        </w:rPr>
        <w:t>limate Action</w:t>
      </w:r>
      <w:r>
        <w:rPr>
          <w:rFonts w:ascii="Tahoma" w:hAnsi="Tahoma" w:cs="Tahoma"/>
          <w:color w:val="auto"/>
          <w:sz w:val="22"/>
        </w:rPr>
        <w:t xml:space="preserve">, will be held at Loughborough University on </w:t>
      </w:r>
      <w:r w:rsidR="00A1031A">
        <w:rPr>
          <w:rFonts w:ascii="Tahoma" w:hAnsi="Tahoma" w:cs="Tahoma"/>
          <w:color w:val="auto"/>
          <w:sz w:val="22"/>
        </w:rPr>
        <w:t>8</w:t>
      </w:r>
      <w:r w:rsidRPr="00E8455A">
        <w:rPr>
          <w:rFonts w:ascii="Tahoma" w:hAnsi="Tahoma" w:cs="Tahoma"/>
          <w:color w:val="auto"/>
          <w:sz w:val="22"/>
          <w:vertAlign w:val="superscript"/>
        </w:rPr>
        <w:t>th</w:t>
      </w:r>
      <w:r w:rsidR="00A1031A">
        <w:rPr>
          <w:rFonts w:ascii="Tahoma" w:hAnsi="Tahoma" w:cs="Tahoma"/>
          <w:color w:val="auto"/>
          <w:sz w:val="22"/>
        </w:rPr>
        <w:t>-9</w:t>
      </w:r>
      <w:r w:rsidRPr="00E8455A">
        <w:rPr>
          <w:rFonts w:ascii="Tahoma" w:hAnsi="Tahoma" w:cs="Tahoma"/>
          <w:color w:val="auto"/>
          <w:sz w:val="22"/>
          <w:vertAlign w:val="superscript"/>
        </w:rPr>
        <w:t>th</w:t>
      </w:r>
      <w:r>
        <w:rPr>
          <w:rFonts w:ascii="Tahoma" w:hAnsi="Tahoma" w:cs="Tahoma"/>
          <w:color w:val="auto"/>
          <w:sz w:val="22"/>
        </w:rPr>
        <w:t xml:space="preserve"> </w:t>
      </w:r>
      <w:r w:rsidR="00A1031A">
        <w:rPr>
          <w:rFonts w:ascii="Tahoma" w:hAnsi="Tahoma" w:cs="Tahoma"/>
          <w:color w:val="auto"/>
          <w:sz w:val="22"/>
        </w:rPr>
        <w:t>November 202</w:t>
      </w:r>
      <w:r>
        <w:rPr>
          <w:rFonts w:ascii="Tahoma" w:hAnsi="Tahoma" w:cs="Tahoma"/>
          <w:color w:val="auto"/>
          <w:sz w:val="22"/>
        </w:rPr>
        <w:t>2</w:t>
      </w:r>
      <w:r w:rsidR="00A1031A">
        <w:rPr>
          <w:rFonts w:ascii="Tahoma" w:hAnsi="Tahoma" w:cs="Tahoma"/>
          <w:color w:val="auto"/>
          <w:sz w:val="22"/>
        </w:rPr>
        <w:t>.</w:t>
      </w:r>
      <w:r>
        <w:rPr>
          <w:rFonts w:ascii="Tahoma" w:hAnsi="Tahoma" w:cs="Tahoma"/>
          <w:color w:val="auto"/>
          <w:sz w:val="22"/>
        </w:rPr>
        <w:t xml:space="preserve"> </w:t>
      </w:r>
      <w:r w:rsidR="002A4669">
        <w:rPr>
          <w:rFonts w:ascii="Tahoma" w:hAnsi="Tahoma" w:cs="Tahoma"/>
          <w:color w:val="auto"/>
          <w:sz w:val="22"/>
        </w:rPr>
        <w:t xml:space="preserve">This invites our members, sector leaders, academics, and EAUC partners to join for two days of informative, enlightening sessions that will inspire a sustainable transformation for FE and HE. </w:t>
      </w:r>
      <w:r>
        <w:rPr>
          <w:rFonts w:ascii="Tahoma" w:hAnsi="Tahoma" w:cs="Tahoma"/>
          <w:color w:val="auto"/>
          <w:sz w:val="22"/>
        </w:rPr>
        <w:t>Booking ha</w:t>
      </w:r>
      <w:r w:rsidR="002A4669">
        <w:rPr>
          <w:rFonts w:ascii="Tahoma" w:hAnsi="Tahoma" w:cs="Tahoma"/>
          <w:color w:val="auto"/>
          <w:sz w:val="22"/>
        </w:rPr>
        <w:t>s</w:t>
      </w:r>
      <w:r>
        <w:rPr>
          <w:rFonts w:ascii="Tahoma" w:hAnsi="Tahoma" w:cs="Tahoma"/>
          <w:color w:val="auto"/>
          <w:sz w:val="22"/>
        </w:rPr>
        <w:t xml:space="preserve"> </w:t>
      </w:r>
      <w:hyperlink r:id="rId54" w:history="1">
        <w:r w:rsidRPr="002A4669">
          <w:rPr>
            <w:rStyle w:val="Hyperlink"/>
            <w:rFonts w:ascii="Tahoma" w:hAnsi="Tahoma" w:cs="Tahoma"/>
            <w:sz w:val="22"/>
          </w:rPr>
          <w:t>now op</w:t>
        </w:r>
        <w:r w:rsidRPr="002A4669">
          <w:rPr>
            <w:rStyle w:val="Hyperlink"/>
            <w:rFonts w:ascii="Tahoma" w:hAnsi="Tahoma" w:cs="Tahoma"/>
            <w:sz w:val="22"/>
          </w:rPr>
          <w:t>ened</w:t>
        </w:r>
      </w:hyperlink>
      <w:r>
        <w:rPr>
          <w:rFonts w:ascii="Tahoma" w:hAnsi="Tahoma" w:cs="Tahoma"/>
          <w:color w:val="auto"/>
          <w:sz w:val="22"/>
        </w:rPr>
        <w:t xml:space="preserve">, and we invite you to explore our </w:t>
      </w:r>
      <w:hyperlink r:id="rId55" w:history="1">
        <w:r w:rsidRPr="00E8455A">
          <w:rPr>
            <w:rStyle w:val="Hyperlink"/>
            <w:rFonts w:ascii="Tahoma" w:hAnsi="Tahoma" w:cs="Tahoma"/>
            <w:sz w:val="22"/>
          </w:rPr>
          <w:t>agenda</w:t>
        </w:r>
      </w:hyperlink>
      <w:r>
        <w:rPr>
          <w:rFonts w:ascii="Tahoma" w:hAnsi="Tahoma" w:cs="Tahoma"/>
          <w:color w:val="auto"/>
          <w:sz w:val="22"/>
        </w:rPr>
        <w:t xml:space="preserve"> and the event </w:t>
      </w:r>
      <w:hyperlink r:id="rId56" w:history="1">
        <w:r w:rsidRPr="00E8455A">
          <w:rPr>
            <w:rStyle w:val="Hyperlink"/>
            <w:rFonts w:ascii="Tahoma" w:hAnsi="Tahoma" w:cs="Tahoma"/>
            <w:sz w:val="22"/>
          </w:rPr>
          <w:t>speakers</w:t>
        </w:r>
      </w:hyperlink>
      <w:r>
        <w:rPr>
          <w:rFonts w:ascii="Tahoma" w:hAnsi="Tahoma" w:cs="Tahoma"/>
          <w:color w:val="auto"/>
          <w:sz w:val="22"/>
        </w:rPr>
        <w:t>.</w:t>
      </w:r>
    </w:p>
    <w:p w14:paraId="1C473EAC" w14:textId="77777777" w:rsidR="00A1031A" w:rsidRDefault="00A1031A" w:rsidP="00467D83">
      <w:pPr>
        <w:spacing w:after="2" w:line="260" w:lineRule="auto"/>
        <w:rPr>
          <w:rFonts w:ascii="Tahoma" w:hAnsi="Tahoma" w:cs="Tahoma"/>
          <w:b/>
          <w:color w:val="000000" w:themeColor="text1"/>
          <w:sz w:val="22"/>
        </w:rPr>
      </w:pPr>
    </w:p>
    <w:p w14:paraId="796014E1" w14:textId="1EA44FCF" w:rsidR="008E3EDC" w:rsidRDefault="008E3EDC" w:rsidP="00467D83">
      <w:pPr>
        <w:spacing w:after="2" w:line="260" w:lineRule="auto"/>
        <w:rPr>
          <w:rFonts w:ascii="Tahoma" w:hAnsi="Tahoma" w:cs="Tahoma"/>
          <w:b/>
          <w:color w:val="000000" w:themeColor="text1"/>
          <w:sz w:val="22"/>
        </w:rPr>
      </w:pPr>
      <w:r>
        <w:rPr>
          <w:rFonts w:ascii="Tahoma" w:hAnsi="Tahoma" w:cs="Tahoma"/>
          <w:b/>
          <w:color w:val="000000" w:themeColor="text1"/>
          <w:sz w:val="22"/>
        </w:rPr>
        <w:t>UK &amp; Ireland Green Gown Awards Ceremony</w:t>
      </w:r>
    </w:p>
    <w:p w14:paraId="2096793D" w14:textId="2DE43B7E" w:rsidR="008E3EDC" w:rsidRPr="008E3EDC" w:rsidRDefault="008E3EDC" w:rsidP="00467D83">
      <w:pPr>
        <w:spacing w:after="2" w:line="260" w:lineRule="auto"/>
        <w:rPr>
          <w:rFonts w:ascii="Tahoma" w:hAnsi="Tahoma" w:cs="Tahoma"/>
          <w:bCs/>
          <w:color w:val="000000" w:themeColor="text1"/>
          <w:sz w:val="22"/>
        </w:rPr>
      </w:pPr>
      <w:r>
        <w:rPr>
          <w:rFonts w:ascii="Tahoma" w:hAnsi="Tahoma" w:cs="Tahoma"/>
          <w:bCs/>
          <w:color w:val="000000" w:themeColor="text1"/>
          <w:sz w:val="22"/>
        </w:rPr>
        <w:t>Th</w:t>
      </w:r>
      <w:r w:rsidR="006455EF">
        <w:rPr>
          <w:rFonts w:ascii="Tahoma" w:hAnsi="Tahoma" w:cs="Tahoma"/>
          <w:bCs/>
          <w:color w:val="000000" w:themeColor="text1"/>
          <w:sz w:val="22"/>
        </w:rPr>
        <w:t>e Awards</w:t>
      </w:r>
      <w:r>
        <w:rPr>
          <w:rFonts w:ascii="Tahoma" w:hAnsi="Tahoma" w:cs="Tahoma"/>
          <w:bCs/>
          <w:color w:val="000000" w:themeColor="text1"/>
          <w:sz w:val="22"/>
        </w:rPr>
        <w:t xml:space="preserve"> Ceremony will take place on 8</w:t>
      </w:r>
      <w:r w:rsidRPr="008E3EDC">
        <w:rPr>
          <w:rFonts w:ascii="Tahoma" w:hAnsi="Tahoma" w:cs="Tahoma"/>
          <w:bCs/>
          <w:color w:val="000000" w:themeColor="text1"/>
          <w:sz w:val="22"/>
          <w:vertAlign w:val="superscript"/>
        </w:rPr>
        <w:t>th</w:t>
      </w:r>
      <w:r>
        <w:rPr>
          <w:rFonts w:ascii="Tahoma" w:hAnsi="Tahoma" w:cs="Tahoma"/>
          <w:bCs/>
          <w:color w:val="000000" w:themeColor="text1"/>
          <w:sz w:val="22"/>
        </w:rPr>
        <w:t xml:space="preserve"> November</w:t>
      </w:r>
      <w:r w:rsidR="002A4669">
        <w:rPr>
          <w:rFonts w:ascii="Tahoma" w:hAnsi="Tahoma" w:cs="Tahoma"/>
          <w:bCs/>
          <w:color w:val="000000" w:themeColor="text1"/>
          <w:sz w:val="22"/>
        </w:rPr>
        <w:t>,</w:t>
      </w:r>
      <w:r>
        <w:rPr>
          <w:rFonts w:ascii="Tahoma" w:hAnsi="Tahoma" w:cs="Tahoma"/>
          <w:bCs/>
          <w:color w:val="000000" w:themeColor="text1"/>
          <w:sz w:val="22"/>
        </w:rPr>
        <w:t xml:space="preserve"> </w:t>
      </w:r>
      <w:r w:rsidR="002A4669">
        <w:rPr>
          <w:rFonts w:ascii="Tahoma" w:hAnsi="Tahoma" w:cs="Tahoma"/>
          <w:bCs/>
          <w:color w:val="000000" w:themeColor="text1"/>
          <w:sz w:val="22"/>
        </w:rPr>
        <w:t>within</w:t>
      </w:r>
      <w:r>
        <w:rPr>
          <w:rFonts w:ascii="Tahoma" w:hAnsi="Tahoma" w:cs="Tahoma"/>
          <w:bCs/>
          <w:color w:val="000000" w:themeColor="text1"/>
          <w:sz w:val="22"/>
        </w:rPr>
        <w:t xml:space="preserve"> the EAUC’s Annual Conference</w:t>
      </w:r>
      <w:r w:rsidR="002A4669">
        <w:rPr>
          <w:rFonts w:ascii="Tahoma" w:hAnsi="Tahoma" w:cs="Tahoma"/>
          <w:bCs/>
          <w:color w:val="000000" w:themeColor="text1"/>
          <w:sz w:val="22"/>
        </w:rPr>
        <w:t xml:space="preserve"> held</w:t>
      </w:r>
      <w:r>
        <w:rPr>
          <w:rFonts w:ascii="Tahoma" w:hAnsi="Tahoma" w:cs="Tahoma"/>
          <w:bCs/>
          <w:color w:val="000000" w:themeColor="text1"/>
          <w:sz w:val="22"/>
        </w:rPr>
        <w:t xml:space="preserve"> at Loughborough University. We</w:t>
      </w:r>
      <w:r w:rsidR="006455EF">
        <w:rPr>
          <w:rFonts w:ascii="Tahoma" w:hAnsi="Tahoma" w:cs="Tahoma"/>
          <w:bCs/>
          <w:color w:val="000000" w:themeColor="text1"/>
          <w:sz w:val="22"/>
        </w:rPr>
        <w:t xml:space="preserve"> a</w:t>
      </w:r>
      <w:r>
        <w:rPr>
          <w:rFonts w:ascii="Tahoma" w:hAnsi="Tahoma" w:cs="Tahoma"/>
          <w:bCs/>
          <w:color w:val="000000" w:themeColor="text1"/>
          <w:sz w:val="22"/>
        </w:rPr>
        <w:t xml:space="preserve">re delighted to deliver this in person again and invite you to </w:t>
      </w:r>
      <w:hyperlink r:id="rId57" w:history="1">
        <w:r w:rsidRPr="008E3EDC">
          <w:rPr>
            <w:rStyle w:val="Hyperlink"/>
            <w:rFonts w:ascii="Tahoma" w:hAnsi="Tahoma" w:cs="Tahoma"/>
            <w:bCs/>
            <w:sz w:val="22"/>
          </w:rPr>
          <w:t>book now</w:t>
        </w:r>
      </w:hyperlink>
      <w:r>
        <w:rPr>
          <w:rFonts w:ascii="Tahoma" w:hAnsi="Tahoma" w:cs="Tahoma"/>
          <w:bCs/>
          <w:color w:val="000000" w:themeColor="text1"/>
          <w:sz w:val="22"/>
        </w:rPr>
        <w:t>.</w:t>
      </w:r>
    </w:p>
    <w:p w14:paraId="1228170F" w14:textId="77777777" w:rsidR="008E3EDC" w:rsidRDefault="008E3EDC" w:rsidP="00467D83">
      <w:pPr>
        <w:spacing w:after="2" w:line="260" w:lineRule="auto"/>
        <w:rPr>
          <w:rFonts w:ascii="Tahoma" w:hAnsi="Tahoma" w:cs="Tahoma"/>
          <w:b/>
          <w:color w:val="000000" w:themeColor="text1"/>
          <w:sz w:val="22"/>
        </w:rPr>
      </w:pPr>
    </w:p>
    <w:p w14:paraId="2C883C97" w14:textId="760E0022" w:rsidR="00467D83" w:rsidRPr="003D7A40" w:rsidRDefault="00467D83" w:rsidP="00467D83">
      <w:pPr>
        <w:spacing w:after="2" w:line="260" w:lineRule="auto"/>
        <w:rPr>
          <w:rFonts w:ascii="Tahoma" w:hAnsi="Tahoma" w:cs="Tahoma"/>
          <w:b/>
          <w:color w:val="000000" w:themeColor="text1"/>
          <w:sz w:val="22"/>
        </w:rPr>
      </w:pPr>
      <w:r w:rsidRPr="003D7A40">
        <w:rPr>
          <w:rFonts w:ascii="Tahoma" w:hAnsi="Tahoma" w:cs="Tahoma"/>
          <w:b/>
          <w:color w:val="000000" w:themeColor="text1"/>
          <w:sz w:val="22"/>
        </w:rPr>
        <w:t>Carbon Literacy Training</w:t>
      </w:r>
    </w:p>
    <w:p w14:paraId="0189311F" w14:textId="77777777" w:rsidR="00467D83" w:rsidRPr="003D7A40" w:rsidRDefault="00467D83" w:rsidP="00467D83">
      <w:pPr>
        <w:spacing w:after="2" w:line="259" w:lineRule="auto"/>
        <w:ind w:left="720" w:firstLine="0"/>
        <w:rPr>
          <w:rFonts w:ascii="Tahoma" w:hAnsi="Tahoma" w:cs="Tahoma"/>
          <w:color w:val="000000" w:themeColor="text1"/>
          <w:sz w:val="22"/>
        </w:rPr>
      </w:pPr>
    </w:p>
    <w:p w14:paraId="0495D553" w14:textId="38E64162" w:rsidR="00A30EDC" w:rsidRDefault="00467D83" w:rsidP="00AE1847">
      <w:pPr>
        <w:spacing w:after="0" w:line="240" w:lineRule="auto"/>
        <w:ind w:left="720" w:firstLine="0"/>
        <w:rPr>
          <w:rFonts w:ascii="Tahoma" w:hAnsi="Tahoma" w:cs="Tahoma"/>
          <w:color w:val="000000" w:themeColor="text1"/>
          <w:sz w:val="22"/>
        </w:rPr>
      </w:pPr>
      <w:r w:rsidRPr="00467D83">
        <w:rPr>
          <w:rFonts w:ascii="Tahoma" w:hAnsi="Tahoma" w:cs="Tahoma"/>
          <w:color w:val="000000" w:themeColor="text1"/>
          <w:sz w:val="22"/>
        </w:rPr>
        <w:t xml:space="preserve">EAUC </w:t>
      </w:r>
      <w:r w:rsidR="006455EF">
        <w:rPr>
          <w:rFonts w:ascii="Tahoma" w:hAnsi="Tahoma" w:cs="Tahoma"/>
          <w:color w:val="000000" w:themeColor="text1"/>
          <w:sz w:val="22"/>
        </w:rPr>
        <w:t>is</w:t>
      </w:r>
      <w:r w:rsidRPr="00467D83">
        <w:rPr>
          <w:rFonts w:ascii="Tahoma" w:hAnsi="Tahoma" w:cs="Tahoma"/>
          <w:color w:val="000000" w:themeColor="text1"/>
          <w:sz w:val="22"/>
        </w:rPr>
        <w:t xml:space="preserve"> pleased to </w:t>
      </w:r>
      <w:r w:rsidR="00A30EDC">
        <w:rPr>
          <w:rFonts w:ascii="Tahoma" w:hAnsi="Tahoma" w:cs="Tahoma"/>
          <w:color w:val="000000" w:themeColor="text1"/>
          <w:sz w:val="22"/>
        </w:rPr>
        <w:t xml:space="preserve">work </w:t>
      </w:r>
      <w:r w:rsidRPr="00467D83">
        <w:rPr>
          <w:rFonts w:ascii="Tahoma" w:hAnsi="Tahoma" w:cs="Tahoma"/>
          <w:color w:val="000000" w:themeColor="text1"/>
          <w:sz w:val="22"/>
        </w:rPr>
        <w:t>in partnership</w:t>
      </w:r>
      <w:r w:rsidR="00A30EDC">
        <w:rPr>
          <w:rFonts w:ascii="Tahoma" w:hAnsi="Tahoma" w:cs="Tahoma"/>
          <w:color w:val="000000" w:themeColor="text1"/>
          <w:sz w:val="22"/>
        </w:rPr>
        <w:t xml:space="preserve"> with the Carbon Literacy Organisation</w:t>
      </w:r>
      <w:r w:rsidR="006455EF">
        <w:rPr>
          <w:rFonts w:ascii="Tahoma" w:hAnsi="Tahoma" w:cs="Tahoma"/>
          <w:color w:val="000000" w:themeColor="text1"/>
          <w:sz w:val="22"/>
        </w:rPr>
        <w:t xml:space="preserve"> (CLO)</w:t>
      </w:r>
      <w:r w:rsidRPr="00467D83">
        <w:rPr>
          <w:rFonts w:ascii="Tahoma" w:hAnsi="Tahoma" w:cs="Tahoma"/>
          <w:color w:val="000000" w:themeColor="text1"/>
          <w:sz w:val="22"/>
        </w:rPr>
        <w:t xml:space="preserve"> to promote </w:t>
      </w:r>
      <w:hyperlink r:id="rId58" w:history="1">
        <w:r w:rsidRPr="00C851A9">
          <w:rPr>
            <w:rStyle w:val="Hyperlink"/>
            <w:rFonts w:ascii="Tahoma" w:hAnsi="Tahoma" w:cs="Tahoma"/>
            <w:sz w:val="22"/>
          </w:rPr>
          <w:t xml:space="preserve">Carbon Literacy </w:t>
        </w:r>
        <w:r w:rsidR="00C851A9" w:rsidRPr="00C851A9">
          <w:rPr>
            <w:rStyle w:val="Hyperlink"/>
            <w:rFonts w:ascii="Tahoma" w:hAnsi="Tahoma" w:cs="Tahoma"/>
            <w:sz w:val="22"/>
          </w:rPr>
          <w:t>T</w:t>
        </w:r>
        <w:r w:rsidRPr="00C851A9">
          <w:rPr>
            <w:rStyle w:val="Hyperlink"/>
            <w:rFonts w:ascii="Tahoma" w:hAnsi="Tahoma" w:cs="Tahoma"/>
            <w:sz w:val="22"/>
          </w:rPr>
          <w:t>raining</w:t>
        </w:r>
      </w:hyperlink>
      <w:r w:rsidR="00C851A9">
        <w:rPr>
          <w:rFonts w:ascii="Tahoma" w:hAnsi="Tahoma" w:cs="Tahoma"/>
          <w:color w:val="000000" w:themeColor="text1"/>
          <w:sz w:val="22"/>
        </w:rPr>
        <w:t xml:space="preserve"> (CLT)</w:t>
      </w:r>
      <w:r w:rsidRPr="00467D83">
        <w:rPr>
          <w:rFonts w:ascii="Tahoma" w:hAnsi="Tahoma" w:cs="Tahoma"/>
          <w:color w:val="000000" w:themeColor="text1"/>
          <w:sz w:val="22"/>
        </w:rPr>
        <w:t xml:space="preserve">. Our online course is a blended learning experience, with self-study elements alongside 2 half days virtual training, and is relevant </w:t>
      </w:r>
      <w:r w:rsidR="00A30EDC">
        <w:rPr>
          <w:rFonts w:ascii="Tahoma" w:hAnsi="Tahoma" w:cs="Tahoma"/>
          <w:color w:val="000000" w:themeColor="text1"/>
          <w:sz w:val="22"/>
        </w:rPr>
        <w:t xml:space="preserve">to everyone’s learning about </w:t>
      </w:r>
      <w:r w:rsidRPr="00467D83">
        <w:rPr>
          <w:rFonts w:ascii="Tahoma" w:hAnsi="Tahoma" w:cs="Tahoma"/>
          <w:color w:val="000000" w:themeColor="text1"/>
          <w:sz w:val="22"/>
        </w:rPr>
        <w:t>climate change. The course ensures a</w:t>
      </w:r>
      <w:r w:rsidR="00A30EDC">
        <w:rPr>
          <w:rFonts w:ascii="Tahoma" w:hAnsi="Tahoma" w:cs="Tahoma"/>
          <w:color w:val="000000" w:themeColor="text1"/>
          <w:sz w:val="22"/>
        </w:rPr>
        <w:t xml:space="preserve"> fundamental</w:t>
      </w:r>
      <w:r w:rsidRPr="00467D83">
        <w:rPr>
          <w:rFonts w:ascii="Tahoma" w:hAnsi="Tahoma" w:cs="Tahoma"/>
          <w:color w:val="000000" w:themeColor="text1"/>
          <w:sz w:val="22"/>
        </w:rPr>
        <w:t xml:space="preserve"> understanding of climate change </w:t>
      </w:r>
      <w:r w:rsidR="00A30EDC">
        <w:rPr>
          <w:rFonts w:ascii="Tahoma" w:hAnsi="Tahoma" w:cs="Tahoma"/>
          <w:color w:val="000000" w:themeColor="text1"/>
          <w:sz w:val="22"/>
        </w:rPr>
        <w:t>impacts,</w:t>
      </w:r>
      <w:r w:rsidRPr="00467D83">
        <w:rPr>
          <w:rFonts w:ascii="Tahoma" w:hAnsi="Tahoma" w:cs="Tahoma"/>
          <w:color w:val="000000" w:themeColor="text1"/>
          <w:sz w:val="22"/>
        </w:rPr>
        <w:t xml:space="preserve"> now and into the future, </w:t>
      </w:r>
      <w:r w:rsidR="00A30EDC">
        <w:rPr>
          <w:rFonts w:ascii="Tahoma" w:hAnsi="Tahoma" w:cs="Tahoma"/>
          <w:color w:val="000000" w:themeColor="text1"/>
          <w:sz w:val="22"/>
        </w:rPr>
        <w:t xml:space="preserve">the </w:t>
      </w:r>
      <w:r w:rsidRPr="00467D83">
        <w:rPr>
          <w:rFonts w:ascii="Tahoma" w:hAnsi="Tahoma" w:cs="Tahoma"/>
          <w:color w:val="000000" w:themeColor="text1"/>
          <w:sz w:val="22"/>
        </w:rPr>
        <w:t xml:space="preserve">opportunities to </w:t>
      </w:r>
      <w:r w:rsidR="00A30EDC">
        <w:rPr>
          <w:rFonts w:ascii="Tahoma" w:hAnsi="Tahoma" w:cs="Tahoma"/>
          <w:color w:val="000000" w:themeColor="text1"/>
          <w:sz w:val="22"/>
        </w:rPr>
        <w:t xml:space="preserve">improve </w:t>
      </w:r>
      <w:r w:rsidRPr="00467D83">
        <w:rPr>
          <w:rFonts w:ascii="Tahoma" w:hAnsi="Tahoma" w:cs="Tahoma"/>
          <w:color w:val="000000" w:themeColor="text1"/>
          <w:sz w:val="22"/>
        </w:rPr>
        <w:t>communicat</w:t>
      </w:r>
      <w:r w:rsidR="00A30EDC">
        <w:rPr>
          <w:rFonts w:ascii="Tahoma" w:hAnsi="Tahoma" w:cs="Tahoma"/>
          <w:color w:val="000000" w:themeColor="text1"/>
          <w:sz w:val="22"/>
        </w:rPr>
        <w:t>ions on</w:t>
      </w:r>
      <w:r w:rsidRPr="00467D83">
        <w:rPr>
          <w:rFonts w:ascii="Tahoma" w:hAnsi="Tahoma" w:cs="Tahoma"/>
          <w:color w:val="000000" w:themeColor="text1"/>
          <w:sz w:val="22"/>
        </w:rPr>
        <w:t xml:space="preserve"> climate issues at work and at home</w:t>
      </w:r>
      <w:r w:rsidR="00A30EDC">
        <w:rPr>
          <w:rFonts w:ascii="Tahoma" w:hAnsi="Tahoma" w:cs="Tahoma"/>
          <w:color w:val="000000" w:themeColor="text1"/>
          <w:sz w:val="22"/>
        </w:rPr>
        <w:t>,</w:t>
      </w:r>
      <w:r w:rsidRPr="00467D83">
        <w:rPr>
          <w:rFonts w:ascii="Tahoma" w:hAnsi="Tahoma" w:cs="Tahoma"/>
          <w:color w:val="000000" w:themeColor="text1"/>
          <w:sz w:val="22"/>
        </w:rPr>
        <w:t xml:space="preserve"> and</w:t>
      </w:r>
      <w:r w:rsidR="00A30EDC">
        <w:rPr>
          <w:rFonts w:ascii="Tahoma" w:hAnsi="Tahoma" w:cs="Tahoma"/>
          <w:color w:val="000000" w:themeColor="text1"/>
          <w:sz w:val="22"/>
        </w:rPr>
        <w:t xml:space="preserve"> it</w:t>
      </w:r>
      <w:r w:rsidRPr="00467D83">
        <w:rPr>
          <w:rFonts w:ascii="Tahoma" w:hAnsi="Tahoma" w:cs="Tahoma"/>
          <w:color w:val="000000" w:themeColor="text1"/>
          <w:sz w:val="22"/>
        </w:rPr>
        <w:t xml:space="preserve"> introduces </w:t>
      </w:r>
      <w:r w:rsidR="00A30EDC" w:rsidRPr="00467D83">
        <w:rPr>
          <w:rFonts w:ascii="Tahoma" w:hAnsi="Tahoma" w:cs="Tahoma"/>
          <w:color w:val="000000" w:themeColor="text1"/>
          <w:sz w:val="22"/>
        </w:rPr>
        <w:t>soci</w:t>
      </w:r>
      <w:r w:rsidR="00A30EDC">
        <w:rPr>
          <w:rFonts w:ascii="Tahoma" w:hAnsi="Tahoma" w:cs="Tahoma"/>
          <w:color w:val="000000" w:themeColor="text1"/>
          <w:sz w:val="22"/>
        </w:rPr>
        <w:t>o-political</w:t>
      </w:r>
      <w:r w:rsidRPr="00467D83">
        <w:rPr>
          <w:rFonts w:ascii="Tahoma" w:hAnsi="Tahoma" w:cs="Tahoma"/>
          <w:color w:val="000000" w:themeColor="text1"/>
          <w:sz w:val="22"/>
        </w:rPr>
        <w:t xml:space="preserve"> aspects </w:t>
      </w:r>
      <w:r w:rsidR="00A30EDC">
        <w:rPr>
          <w:rFonts w:ascii="Tahoma" w:hAnsi="Tahoma" w:cs="Tahoma"/>
          <w:color w:val="000000" w:themeColor="text1"/>
          <w:sz w:val="22"/>
        </w:rPr>
        <w:t>including</w:t>
      </w:r>
      <w:r w:rsidRPr="00467D83">
        <w:rPr>
          <w:rFonts w:ascii="Tahoma" w:hAnsi="Tahoma" w:cs="Tahoma"/>
          <w:color w:val="000000" w:themeColor="text1"/>
          <w:sz w:val="22"/>
        </w:rPr>
        <w:t xml:space="preserve"> climate justice.</w:t>
      </w:r>
      <w:r w:rsidR="00A30EDC">
        <w:rPr>
          <w:rFonts w:ascii="Tahoma" w:hAnsi="Tahoma" w:cs="Tahoma"/>
          <w:color w:val="000000" w:themeColor="text1"/>
          <w:sz w:val="22"/>
        </w:rPr>
        <w:t xml:space="preserve"> </w:t>
      </w:r>
      <w:r w:rsidRPr="00467D83">
        <w:rPr>
          <w:rFonts w:ascii="Tahoma" w:hAnsi="Tahoma" w:cs="Tahoma"/>
          <w:color w:val="000000" w:themeColor="text1"/>
          <w:sz w:val="22"/>
        </w:rPr>
        <w:br/>
      </w:r>
      <w:r w:rsidRPr="00467D83">
        <w:rPr>
          <w:rFonts w:ascii="Tahoma" w:hAnsi="Tahoma" w:cs="Tahoma"/>
          <w:color w:val="000000" w:themeColor="text1"/>
          <w:sz w:val="22"/>
        </w:rPr>
        <w:br/>
      </w:r>
      <w:r w:rsidR="00A30EDC">
        <w:rPr>
          <w:rFonts w:ascii="Tahoma" w:hAnsi="Tahoma" w:cs="Tahoma"/>
          <w:color w:val="000000" w:themeColor="text1"/>
          <w:sz w:val="22"/>
        </w:rPr>
        <w:t xml:space="preserve">We continue to deliver CLT to members, overseeing their certification and fundamental </w:t>
      </w:r>
      <w:r w:rsidR="00A30EDC">
        <w:rPr>
          <w:rFonts w:ascii="Tahoma" w:hAnsi="Tahoma" w:cs="Tahoma"/>
          <w:color w:val="000000" w:themeColor="text1"/>
          <w:sz w:val="22"/>
        </w:rPr>
        <w:lastRenderedPageBreak/>
        <w:t xml:space="preserve">understanding of climate change. </w:t>
      </w:r>
      <w:r w:rsidR="006455EF">
        <w:rPr>
          <w:rFonts w:ascii="Tahoma" w:hAnsi="Tahoma" w:cs="Tahoma"/>
          <w:color w:val="000000" w:themeColor="text1"/>
          <w:sz w:val="22"/>
        </w:rPr>
        <w:t>CLO</w:t>
      </w:r>
      <w:r w:rsidR="00A30EDC">
        <w:rPr>
          <w:rFonts w:ascii="Tahoma" w:hAnsi="Tahoma" w:cs="Tahoma"/>
          <w:color w:val="000000" w:themeColor="text1"/>
          <w:sz w:val="22"/>
        </w:rPr>
        <w:t xml:space="preserve"> recently held their </w:t>
      </w:r>
      <w:hyperlink r:id="rId59" w:history="1">
        <w:r w:rsidR="00A30EDC" w:rsidRPr="00A30EDC">
          <w:rPr>
            <w:rStyle w:val="Hyperlink"/>
            <w:rFonts w:ascii="Tahoma" w:hAnsi="Tahoma" w:cs="Tahoma"/>
            <w:sz w:val="22"/>
          </w:rPr>
          <w:t>Annual Awards</w:t>
        </w:r>
      </w:hyperlink>
      <w:r w:rsidR="00A30EDC">
        <w:rPr>
          <w:rFonts w:ascii="Tahoma" w:hAnsi="Tahoma" w:cs="Tahoma"/>
          <w:color w:val="000000" w:themeColor="text1"/>
          <w:sz w:val="22"/>
        </w:rPr>
        <w:t>, in person, at which our Platinum Certification was acknowledged.</w:t>
      </w:r>
    </w:p>
    <w:p w14:paraId="50F38AF2" w14:textId="77777777" w:rsidR="00A30EDC" w:rsidRDefault="00A30EDC" w:rsidP="00AE1847">
      <w:pPr>
        <w:spacing w:after="0" w:line="240" w:lineRule="auto"/>
        <w:ind w:left="720" w:firstLine="0"/>
        <w:rPr>
          <w:rFonts w:ascii="Tahoma" w:hAnsi="Tahoma" w:cs="Tahoma"/>
          <w:color w:val="000000" w:themeColor="text1"/>
          <w:sz w:val="22"/>
        </w:rPr>
      </w:pPr>
    </w:p>
    <w:p w14:paraId="33C1CAA7" w14:textId="2B94C617" w:rsidR="00467D83" w:rsidRDefault="00467D83" w:rsidP="00AE1847">
      <w:pPr>
        <w:spacing w:after="0" w:line="240" w:lineRule="auto"/>
        <w:ind w:left="720" w:firstLine="0"/>
        <w:rPr>
          <w:rFonts w:ascii="Tahoma" w:hAnsi="Tahoma" w:cs="Tahoma"/>
          <w:color w:val="auto"/>
          <w:sz w:val="22"/>
        </w:rPr>
      </w:pPr>
      <w:r w:rsidRPr="00467D83">
        <w:rPr>
          <w:rFonts w:ascii="Tahoma" w:hAnsi="Tahoma" w:cs="Tahoma"/>
          <w:color w:val="000000" w:themeColor="text1"/>
          <w:sz w:val="22"/>
        </w:rPr>
        <w:t>To date,</w:t>
      </w:r>
      <w:r w:rsidR="00A30EDC">
        <w:rPr>
          <w:rFonts w:ascii="Tahoma" w:hAnsi="Tahoma" w:cs="Tahoma"/>
          <w:color w:val="000000" w:themeColor="text1"/>
          <w:sz w:val="22"/>
        </w:rPr>
        <w:t xml:space="preserve"> the</w:t>
      </w:r>
      <w:r w:rsidRPr="00467D83">
        <w:rPr>
          <w:rFonts w:ascii="Tahoma" w:hAnsi="Tahoma" w:cs="Tahoma"/>
          <w:color w:val="000000" w:themeColor="text1"/>
          <w:sz w:val="22"/>
        </w:rPr>
        <w:t xml:space="preserve"> EAUC </w:t>
      </w:r>
      <w:r w:rsidR="00A30EDC">
        <w:rPr>
          <w:rFonts w:ascii="Tahoma" w:hAnsi="Tahoma" w:cs="Tahoma"/>
          <w:color w:val="000000" w:themeColor="text1"/>
          <w:sz w:val="22"/>
        </w:rPr>
        <w:t>has provided</w:t>
      </w:r>
      <w:r w:rsidRPr="00467D83">
        <w:rPr>
          <w:rFonts w:ascii="Tahoma" w:hAnsi="Tahoma" w:cs="Tahoma"/>
          <w:color w:val="000000" w:themeColor="text1"/>
          <w:sz w:val="22"/>
        </w:rPr>
        <w:t xml:space="preserve"> </w:t>
      </w:r>
      <w:r w:rsidR="00A30EDC">
        <w:rPr>
          <w:rFonts w:ascii="Tahoma" w:hAnsi="Tahoma" w:cs="Tahoma"/>
          <w:color w:val="000000" w:themeColor="text1"/>
          <w:sz w:val="22"/>
        </w:rPr>
        <w:t>this to</w:t>
      </w:r>
      <w:r w:rsidRPr="00467D83">
        <w:rPr>
          <w:rFonts w:ascii="Tahoma" w:hAnsi="Tahoma" w:cs="Tahoma"/>
          <w:color w:val="000000" w:themeColor="text1"/>
          <w:sz w:val="22"/>
        </w:rPr>
        <w:t xml:space="preserve"> </w:t>
      </w:r>
      <w:r w:rsidR="00C851A9">
        <w:rPr>
          <w:rFonts w:ascii="Tahoma" w:hAnsi="Tahoma" w:cs="Tahoma"/>
          <w:color w:val="000000" w:themeColor="text1"/>
          <w:sz w:val="22"/>
        </w:rPr>
        <w:t>over 175</w:t>
      </w:r>
      <w:r w:rsidRPr="00467D83">
        <w:rPr>
          <w:rFonts w:ascii="Tahoma" w:hAnsi="Tahoma" w:cs="Tahoma"/>
          <w:color w:val="000000" w:themeColor="text1"/>
          <w:sz w:val="22"/>
        </w:rPr>
        <w:t xml:space="preserve"> people from over </w:t>
      </w:r>
      <w:r w:rsidR="00C851A9">
        <w:rPr>
          <w:rFonts w:ascii="Tahoma" w:hAnsi="Tahoma" w:cs="Tahoma"/>
          <w:color w:val="000000" w:themeColor="text1"/>
          <w:sz w:val="22"/>
        </w:rPr>
        <w:t>50</w:t>
      </w:r>
      <w:r w:rsidRPr="00467D83">
        <w:rPr>
          <w:rFonts w:ascii="Tahoma" w:hAnsi="Tahoma" w:cs="Tahoma"/>
          <w:color w:val="000000" w:themeColor="text1"/>
          <w:sz w:val="22"/>
        </w:rPr>
        <w:t xml:space="preserve"> institutions across UK &amp; Ireland, including </w:t>
      </w:r>
      <w:r w:rsidR="00C851A9">
        <w:rPr>
          <w:rFonts w:ascii="Tahoma" w:hAnsi="Tahoma" w:cs="Tahoma"/>
          <w:color w:val="000000" w:themeColor="text1"/>
          <w:sz w:val="22"/>
        </w:rPr>
        <w:t>40</w:t>
      </w:r>
      <w:r w:rsidRPr="00467D83">
        <w:rPr>
          <w:rFonts w:ascii="Tahoma" w:hAnsi="Tahoma" w:cs="Tahoma"/>
          <w:color w:val="000000" w:themeColor="text1"/>
          <w:sz w:val="22"/>
        </w:rPr>
        <w:t xml:space="preserve"> Universities, </w:t>
      </w:r>
      <w:r w:rsidR="00C851A9">
        <w:rPr>
          <w:rFonts w:ascii="Tahoma" w:hAnsi="Tahoma" w:cs="Tahoma"/>
          <w:color w:val="000000" w:themeColor="text1"/>
          <w:sz w:val="22"/>
        </w:rPr>
        <w:t>8</w:t>
      </w:r>
      <w:r w:rsidRPr="00467D83">
        <w:rPr>
          <w:rFonts w:ascii="Tahoma" w:hAnsi="Tahoma" w:cs="Tahoma"/>
          <w:color w:val="000000" w:themeColor="text1"/>
          <w:sz w:val="22"/>
        </w:rPr>
        <w:t xml:space="preserve"> Colleges and </w:t>
      </w:r>
      <w:r w:rsidR="00C851A9">
        <w:rPr>
          <w:rFonts w:ascii="Tahoma" w:hAnsi="Tahoma" w:cs="Tahoma"/>
          <w:color w:val="000000" w:themeColor="text1"/>
          <w:sz w:val="22"/>
        </w:rPr>
        <w:t>5</w:t>
      </w:r>
      <w:r w:rsidRPr="00467D83">
        <w:rPr>
          <w:rFonts w:ascii="Tahoma" w:hAnsi="Tahoma" w:cs="Tahoma"/>
          <w:color w:val="000000" w:themeColor="text1"/>
          <w:sz w:val="22"/>
        </w:rPr>
        <w:t xml:space="preserve"> related organisations. </w:t>
      </w:r>
      <w:r w:rsidR="00AE1847">
        <w:rPr>
          <w:rFonts w:ascii="Tahoma" w:hAnsi="Tahoma" w:cs="Tahoma"/>
          <w:color w:val="000000" w:themeColor="text1"/>
          <w:sz w:val="22"/>
        </w:rPr>
        <w:t>O</w:t>
      </w:r>
      <w:r w:rsidRPr="00467D83">
        <w:rPr>
          <w:rFonts w:ascii="Tahoma" w:hAnsi="Tahoma" w:cs="Tahoma"/>
          <w:color w:val="000000" w:themeColor="text1"/>
          <w:sz w:val="22"/>
        </w:rPr>
        <w:t>ur colleagues Claire de la Motte &amp; Claire Mitchell are Certified Trainers</w:t>
      </w:r>
      <w:r w:rsidR="00A30EDC">
        <w:rPr>
          <w:rFonts w:ascii="Tahoma" w:hAnsi="Tahoma" w:cs="Tahoma"/>
          <w:color w:val="000000" w:themeColor="text1"/>
          <w:sz w:val="22"/>
        </w:rPr>
        <w:t xml:space="preserve">, whose </w:t>
      </w:r>
      <w:r w:rsidRPr="00467D83">
        <w:rPr>
          <w:rFonts w:ascii="Tahoma" w:hAnsi="Tahoma" w:cs="Tahoma"/>
          <w:color w:val="000000" w:themeColor="text1"/>
          <w:sz w:val="22"/>
        </w:rPr>
        <w:t>dedication and support</w:t>
      </w:r>
      <w:r w:rsidR="00A30EDC">
        <w:rPr>
          <w:rFonts w:ascii="Tahoma" w:hAnsi="Tahoma" w:cs="Tahoma"/>
          <w:color w:val="000000" w:themeColor="text1"/>
          <w:sz w:val="22"/>
        </w:rPr>
        <w:t xml:space="preserve"> </w:t>
      </w:r>
      <w:r w:rsidRPr="00467D83">
        <w:rPr>
          <w:rFonts w:ascii="Tahoma" w:hAnsi="Tahoma" w:cs="Tahoma"/>
          <w:color w:val="000000" w:themeColor="text1"/>
          <w:sz w:val="22"/>
        </w:rPr>
        <w:t>ensure</w:t>
      </w:r>
      <w:r w:rsidR="00A30EDC">
        <w:rPr>
          <w:rFonts w:ascii="Tahoma" w:hAnsi="Tahoma" w:cs="Tahoma"/>
          <w:color w:val="000000" w:themeColor="text1"/>
          <w:sz w:val="22"/>
        </w:rPr>
        <w:t xml:space="preserve">s EAUC </w:t>
      </w:r>
      <w:r w:rsidRPr="00467D83">
        <w:rPr>
          <w:rFonts w:ascii="Tahoma" w:hAnsi="Tahoma" w:cs="Tahoma"/>
          <w:color w:val="000000" w:themeColor="text1"/>
          <w:sz w:val="22"/>
        </w:rPr>
        <w:t xml:space="preserve">members have access to </w:t>
      </w:r>
      <w:r w:rsidR="00A30EDC">
        <w:rPr>
          <w:rFonts w:ascii="Tahoma" w:hAnsi="Tahoma" w:cs="Tahoma"/>
          <w:color w:val="000000" w:themeColor="text1"/>
          <w:sz w:val="22"/>
        </w:rPr>
        <w:t>this t</w:t>
      </w:r>
      <w:r w:rsidRPr="00467D83">
        <w:rPr>
          <w:rFonts w:ascii="Tahoma" w:hAnsi="Tahoma" w:cs="Tahoma"/>
          <w:color w:val="000000" w:themeColor="text1"/>
          <w:sz w:val="22"/>
        </w:rPr>
        <w:t>raining!</w:t>
      </w:r>
      <w:r w:rsidR="00A30EDC">
        <w:rPr>
          <w:rFonts w:ascii="Tahoma" w:hAnsi="Tahoma" w:cs="Tahoma"/>
          <w:color w:val="000000" w:themeColor="text1"/>
          <w:sz w:val="22"/>
        </w:rPr>
        <w:t xml:space="preserve"> We invite you to book a</w:t>
      </w:r>
      <w:r w:rsidRPr="003D7A40">
        <w:rPr>
          <w:rFonts w:ascii="Tahoma" w:hAnsi="Tahoma" w:cs="Tahoma"/>
          <w:color w:val="auto"/>
          <w:sz w:val="22"/>
        </w:rPr>
        <w:t xml:space="preserve"> place below:</w:t>
      </w:r>
    </w:p>
    <w:p w14:paraId="16F0B86C" w14:textId="2BDFBDB5" w:rsidR="00467D83" w:rsidRDefault="00467D83" w:rsidP="00467D83">
      <w:pPr>
        <w:spacing w:after="2" w:line="259" w:lineRule="auto"/>
        <w:ind w:left="720" w:firstLine="0"/>
        <w:rPr>
          <w:rFonts w:ascii="Tahoma" w:hAnsi="Tahoma" w:cs="Tahoma"/>
          <w:color w:val="auto"/>
          <w:sz w:val="22"/>
        </w:rPr>
      </w:pPr>
    </w:p>
    <w:p w14:paraId="005EE017" w14:textId="6F2E5F33" w:rsidR="00A30EDC" w:rsidRDefault="00A30EDC" w:rsidP="00A30EDC">
      <w:pPr>
        <w:spacing w:after="2" w:line="259" w:lineRule="auto"/>
        <w:ind w:left="720" w:firstLine="0"/>
        <w:rPr>
          <w:rFonts w:ascii="Tahoma" w:hAnsi="Tahoma" w:cs="Tahoma"/>
          <w:color w:val="000000" w:themeColor="text1"/>
          <w:sz w:val="22"/>
        </w:rPr>
      </w:pPr>
      <w:r w:rsidRPr="00A30EDC">
        <w:rPr>
          <w:rFonts w:ascii="Tahoma" w:hAnsi="Tahoma" w:cs="Tahoma"/>
          <w:color w:val="000000" w:themeColor="text1"/>
          <w:sz w:val="22"/>
        </w:rPr>
        <w:t xml:space="preserve">14 September and 21 September - </w:t>
      </w:r>
      <w:hyperlink r:id="rId60" w:history="1">
        <w:r w:rsidRPr="00A30EDC">
          <w:rPr>
            <w:rStyle w:val="Hyperlink"/>
            <w:rFonts w:ascii="Tahoma" w:hAnsi="Tahoma" w:cs="Tahoma"/>
            <w:sz w:val="22"/>
          </w:rPr>
          <w:t>Book here</w:t>
        </w:r>
      </w:hyperlink>
    </w:p>
    <w:p w14:paraId="6107076F" w14:textId="7A2B30BD" w:rsidR="006455EF" w:rsidRPr="00A30EDC" w:rsidRDefault="006455EF" w:rsidP="00A30EDC">
      <w:pPr>
        <w:spacing w:after="2" w:line="259" w:lineRule="auto"/>
        <w:ind w:left="720" w:firstLine="0"/>
        <w:rPr>
          <w:rFonts w:ascii="Tahoma" w:hAnsi="Tahoma" w:cs="Tahoma"/>
          <w:color w:val="000000" w:themeColor="text1"/>
          <w:sz w:val="22"/>
        </w:rPr>
      </w:pPr>
      <w:r w:rsidRPr="006455EF">
        <w:rPr>
          <w:rFonts w:ascii="Tahoma" w:hAnsi="Tahoma" w:cs="Tahoma"/>
          <w:color w:val="000000" w:themeColor="text1"/>
          <w:sz w:val="22"/>
        </w:rPr>
        <w:t>20 October 2022 - 27 October 2022</w:t>
      </w:r>
      <w:r>
        <w:rPr>
          <w:rFonts w:ascii="Tahoma" w:hAnsi="Tahoma" w:cs="Tahoma"/>
          <w:color w:val="000000" w:themeColor="text1"/>
          <w:sz w:val="22"/>
        </w:rPr>
        <w:t xml:space="preserve"> – </w:t>
      </w:r>
      <w:hyperlink r:id="rId61" w:history="1">
        <w:r w:rsidRPr="006455EF">
          <w:rPr>
            <w:rStyle w:val="Hyperlink"/>
            <w:rFonts w:ascii="Tahoma" w:hAnsi="Tahoma" w:cs="Tahoma"/>
            <w:sz w:val="22"/>
          </w:rPr>
          <w:t>Book here</w:t>
        </w:r>
      </w:hyperlink>
    </w:p>
    <w:p w14:paraId="10E30AE9" w14:textId="65F9CF26" w:rsidR="009F2C15" w:rsidRDefault="00A30EDC" w:rsidP="008E3EDC">
      <w:pPr>
        <w:spacing w:after="2" w:line="259" w:lineRule="auto"/>
        <w:ind w:left="720" w:firstLine="0"/>
        <w:rPr>
          <w:rFonts w:ascii="Tahoma" w:hAnsi="Tahoma" w:cs="Tahoma"/>
          <w:color w:val="000000" w:themeColor="text1"/>
          <w:sz w:val="22"/>
        </w:rPr>
      </w:pPr>
      <w:r w:rsidRPr="00A30EDC">
        <w:rPr>
          <w:rFonts w:ascii="Tahoma" w:hAnsi="Tahoma" w:cs="Tahoma"/>
          <w:color w:val="000000" w:themeColor="text1"/>
          <w:sz w:val="22"/>
        </w:rPr>
        <w:t xml:space="preserve">23 November and 30 November - </w:t>
      </w:r>
      <w:hyperlink r:id="rId62" w:history="1">
        <w:r w:rsidRPr="00A30EDC">
          <w:rPr>
            <w:rStyle w:val="Hyperlink"/>
            <w:rFonts w:ascii="Tahoma" w:hAnsi="Tahoma" w:cs="Tahoma"/>
            <w:sz w:val="22"/>
          </w:rPr>
          <w:t>Book here</w:t>
        </w:r>
      </w:hyperlink>
    </w:p>
    <w:p w14:paraId="3B8CD4D3" w14:textId="6604E4E8" w:rsidR="006455EF" w:rsidRPr="009F2C15" w:rsidRDefault="006455EF" w:rsidP="008E3EDC">
      <w:pPr>
        <w:spacing w:after="2" w:line="259" w:lineRule="auto"/>
        <w:ind w:left="720" w:firstLine="0"/>
        <w:rPr>
          <w:rFonts w:ascii="Tahoma" w:hAnsi="Tahoma" w:cs="Tahoma"/>
          <w:bCs/>
          <w:color w:val="000000" w:themeColor="text1"/>
          <w:sz w:val="22"/>
        </w:rPr>
      </w:pPr>
      <w:r w:rsidRPr="006455EF">
        <w:rPr>
          <w:rFonts w:ascii="Tahoma" w:hAnsi="Tahoma" w:cs="Tahoma"/>
          <w:bCs/>
          <w:color w:val="000000" w:themeColor="text1"/>
          <w:sz w:val="22"/>
        </w:rPr>
        <w:t>24 November 2022 - 8 December 2022</w:t>
      </w:r>
      <w:r>
        <w:rPr>
          <w:rFonts w:ascii="Tahoma" w:hAnsi="Tahoma" w:cs="Tahoma"/>
          <w:bCs/>
          <w:color w:val="000000" w:themeColor="text1"/>
          <w:sz w:val="22"/>
        </w:rPr>
        <w:t xml:space="preserve"> – </w:t>
      </w:r>
      <w:hyperlink r:id="rId63" w:history="1">
        <w:r w:rsidRPr="006455EF">
          <w:rPr>
            <w:rStyle w:val="Hyperlink"/>
            <w:rFonts w:ascii="Tahoma" w:hAnsi="Tahoma" w:cs="Tahoma"/>
            <w:bCs/>
            <w:sz w:val="22"/>
          </w:rPr>
          <w:t>Book here</w:t>
        </w:r>
      </w:hyperlink>
    </w:p>
    <w:p w14:paraId="67538A72" w14:textId="77777777" w:rsidR="009F2C15" w:rsidRDefault="009F2C15" w:rsidP="00C851A9">
      <w:pPr>
        <w:spacing w:after="2" w:line="260" w:lineRule="auto"/>
        <w:ind w:left="0" w:firstLine="0"/>
        <w:rPr>
          <w:rFonts w:ascii="Tahoma" w:hAnsi="Tahoma" w:cs="Tahoma"/>
          <w:b/>
          <w:color w:val="000000" w:themeColor="text1"/>
          <w:sz w:val="22"/>
        </w:rPr>
      </w:pPr>
    </w:p>
    <w:p w14:paraId="2F96FD60" w14:textId="712659E5" w:rsidR="00EF7080" w:rsidRPr="003D7A40" w:rsidRDefault="00EF7080" w:rsidP="00EF7080">
      <w:pPr>
        <w:spacing w:after="2" w:line="260" w:lineRule="auto"/>
        <w:rPr>
          <w:rFonts w:ascii="Tahoma" w:hAnsi="Tahoma" w:cs="Tahoma"/>
          <w:b/>
          <w:color w:val="000000" w:themeColor="text1"/>
          <w:sz w:val="22"/>
        </w:rPr>
      </w:pPr>
      <w:r w:rsidRPr="003D7A40">
        <w:rPr>
          <w:rFonts w:ascii="Tahoma" w:hAnsi="Tahoma" w:cs="Tahoma"/>
          <w:b/>
          <w:color w:val="000000" w:themeColor="text1"/>
          <w:sz w:val="22"/>
        </w:rPr>
        <w:t>EAUC Sustainability Leadership Programmes</w:t>
      </w:r>
    </w:p>
    <w:p w14:paraId="18AC6AC2" w14:textId="33F4608E" w:rsidR="00EF7080" w:rsidRPr="003D7A40" w:rsidRDefault="00EF7080" w:rsidP="00EF7080">
      <w:pPr>
        <w:spacing w:after="2" w:line="260" w:lineRule="auto"/>
        <w:rPr>
          <w:rFonts w:ascii="Tahoma" w:hAnsi="Tahoma" w:cs="Tahoma"/>
          <w:color w:val="000000" w:themeColor="text1"/>
          <w:sz w:val="22"/>
        </w:rPr>
      </w:pPr>
      <w:r w:rsidRPr="003D7A40">
        <w:rPr>
          <w:rFonts w:ascii="Tahoma" w:hAnsi="Tahoma" w:cs="Tahoma"/>
          <w:color w:val="000000" w:themeColor="text1"/>
          <w:sz w:val="22"/>
        </w:rPr>
        <w:t>With the wider education sector starting an active and committed fight against climate change, developing expertise and confidence as a strategic sustainability leader is crucial.</w:t>
      </w:r>
      <w:r w:rsidR="00467D83" w:rsidRPr="003D7A40">
        <w:rPr>
          <w:rFonts w:ascii="Tahoma" w:hAnsi="Tahoma" w:cs="Tahoma"/>
          <w:color w:val="000000" w:themeColor="text1"/>
          <w:sz w:val="22"/>
        </w:rPr>
        <w:t xml:space="preserve"> </w:t>
      </w:r>
      <w:r w:rsidRPr="003D7A40">
        <w:rPr>
          <w:rFonts w:ascii="Tahoma" w:hAnsi="Tahoma" w:cs="Tahoma"/>
          <w:color w:val="000000" w:themeColor="text1"/>
          <w:sz w:val="22"/>
        </w:rPr>
        <w:t xml:space="preserve">We're inviting </w:t>
      </w:r>
      <w:r w:rsidR="006D6ECB">
        <w:rPr>
          <w:rFonts w:ascii="Tahoma" w:hAnsi="Tahoma" w:cs="Tahoma"/>
          <w:color w:val="000000" w:themeColor="text1"/>
          <w:sz w:val="22"/>
        </w:rPr>
        <w:t xml:space="preserve">AUDE </w:t>
      </w:r>
      <w:r w:rsidRPr="003D7A40">
        <w:rPr>
          <w:rFonts w:ascii="Tahoma" w:hAnsi="Tahoma" w:cs="Tahoma"/>
          <w:color w:val="000000" w:themeColor="text1"/>
          <w:sz w:val="22"/>
        </w:rPr>
        <w:t>members to join our well-established </w:t>
      </w:r>
      <w:hyperlink r:id="rId64" w:tgtFrame="_blank" w:history="1">
        <w:r w:rsidRPr="003D7A40">
          <w:rPr>
            <w:rFonts w:ascii="Tahoma" w:hAnsi="Tahoma" w:cs="Tahoma"/>
            <w:color w:val="000000" w:themeColor="text1"/>
            <w:sz w:val="22"/>
          </w:rPr>
          <w:t>leadership programme</w:t>
        </w:r>
      </w:hyperlink>
      <w:r w:rsidRPr="003D7A40">
        <w:rPr>
          <w:rFonts w:ascii="Tahoma" w:hAnsi="Tahoma" w:cs="Tahoma"/>
          <w:color w:val="000000" w:themeColor="text1"/>
          <w:sz w:val="22"/>
        </w:rPr>
        <w:t> and gain a greater understanding of leadership practices with relevance to sustainability.</w:t>
      </w:r>
    </w:p>
    <w:p w14:paraId="412787AE" w14:textId="27A21727" w:rsidR="00C31971" w:rsidRPr="00467D83" w:rsidRDefault="00220EB2" w:rsidP="00467D83">
      <w:pPr>
        <w:spacing w:after="0" w:line="259" w:lineRule="auto"/>
        <w:ind w:left="720" w:firstLine="0"/>
        <w:rPr>
          <w:rFonts w:ascii="Tahoma" w:hAnsi="Tahoma" w:cs="Tahoma"/>
          <w:color w:val="000000" w:themeColor="text1"/>
          <w:sz w:val="22"/>
        </w:rPr>
      </w:pPr>
      <w:r w:rsidRPr="003D7A40">
        <w:rPr>
          <w:rFonts w:ascii="Tahoma" w:hAnsi="Tahoma" w:cs="Tahoma"/>
          <w:b/>
          <w:color w:val="000000" w:themeColor="text1"/>
          <w:sz w:val="22"/>
        </w:rPr>
        <w:t xml:space="preserve"> </w:t>
      </w:r>
    </w:p>
    <w:p w14:paraId="40303FE0" w14:textId="0049506D" w:rsidR="00AE1847" w:rsidRPr="006C3C3F" w:rsidRDefault="00AE1847" w:rsidP="00AE1847">
      <w:pPr>
        <w:spacing w:after="2" w:line="260" w:lineRule="auto"/>
        <w:rPr>
          <w:rFonts w:ascii="Tahoma" w:hAnsi="Tahoma" w:cs="Tahoma"/>
          <w:bCs/>
          <w:color w:val="000000" w:themeColor="text1"/>
          <w:sz w:val="22"/>
          <w:u w:val="single"/>
        </w:rPr>
      </w:pPr>
      <w:r w:rsidRPr="006C3C3F">
        <w:rPr>
          <w:rFonts w:ascii="Tahoma" w:hAnsi="Tahoma" w:cs="Tahoma"/>
          <w:bCs/>
          <w:color w:val="000000" w:themeColor="text1"/>
          <w:sz w:val="22"/>
          <w:u w:val="single"/>
        </w:rPr>
        <w:t>EAUC Leadership Lab</w:t>
      </w:r>
      <w:r w:rsidR="007E6216" w:rsidRPr="006C3C3F">
        <w:rPr>
          <w:rFonts w:ascii="Tahoma" w:hAnsi="Tahoma" w:cs="Tahoma"/>
          <w:bCs/>
          <w:color w:val="000000" w:themeColor="text1"/>
          <w:sz w:val="22"/>
          <w:u w:val="single"/>
        </w:rPr>
        <w:t>s</w:t>
      </w:r>
    </w:p>
    <w:p w14:paraId="17373E72" w14:textId="662B27CF" w:rsidR="007E6216" w:rsidRDefault="00AE1847" w:rsidP="00AE1847">
      <w:pPr>
        <w:spacing w:after="2" w:line="260" w:lineRule="auto"/>
        <w:rPr>
          <w:rFonts w:ascii="Tahoma" w:hAnsi="Tahoma" w:cs="Tahoma"/>
          <w:color w:val="000000" w:themeColor="text1"/>
          <w:sz w:val="22"/>
        </w:rPr>
      </w:pPr>
      <w:r>
        <w:rPr>
          <w:rFonts w:ascii="Tahoma" w:hAnsi="Tahoma" w:cs="Tahoma"/>
          <w:color w:val="000000" w:themeColor="text1"/>
          <w:sz w:val="22"/>
        </w:rPr>
        <w:t>T</w:t>
      </w:r>
      <w:r w:rsidRPr="00AE1847">
        <w:rPr>
          <w:rFonts w:ascii="Tahoma" w:hAnsi="Tahoma" w:cs="Tahoma"/>
          <w:color w:val="000000" w:themeColor="text1"/>
          <w:sz w:val="22"/>
        </w:rPr>
        <w:t>he Leadership Lab</w:t>
      </w:r>
      <w:r w:rsidR="007E6216">
        <w:rPr>
          <w:rFonts w:ascii="Tahoma" w:hAnsi="Tahoma" w:cs="Tahoma"/>
          <w:color w:val="000000" w:themeColor="text1"/>
          <w:sz w:val="22"/>
        </w:rPr>
        <w:t xml:space="preserve">s </w:t>
      </w:r>
      <w:r w:rsidRPr="00AE1847">
        <w:rPr>
          <w:rFonts w:ascii="Tahoma" w:hAnsi="Tahoma" w:cs="Tahoma"/>
          <w:color w:val="000000" w:themeColor="text1"/>
          <w:sz w:val="22"/>
        </w:rPr>
        <w:t>resume</w:t>
      </w:r>
      <w:r w:rsidR="007E6216">
        <w:rPr>
          <w:rFonts w:ascii="Tahoma" w:hAnsi="Tahoma" w:cs="Tahoma"/>
          <w:color w:val="000000" w:themeColor="text1"/>
          <w:sz w:val="22"/>
        </w:rPr>
        <w:t xml:space="preserve"> in person in</w:t>
      </w:r>
      <w:r w:rsidRPr="00AE1847">
        <w:rPr>
          <w:rFonts w:ascii="Tahoma" w:hAnsi="Tahoma" w:cs="Tahoma"/>
          <w:color w:val="000000" w:themeColor="text1"/>
          <w:sz w:val="22"/>
        </w:rPr>
        <w:t xml:space="preserve"> 2022.</w:t>
      </w:r>
      <w:r>
        <w:rPr>
          <w:rFonts w:ascii="Tahoma" w:hAnsi="Tahoma" w:cs="Tahoma"/>
          <w:color w:val="000000" w:themeColor="text1"/>
          <w:sz w:val="22"/>
        </w:rPr>
        <w:t xml:space="preserve"> </w:t>
      </w:r>
      <w:r w:rsidRPr="00AE1847">
        <w:rPr>
          <w:rFonts w:ascii="Tahoma" w:hAnsi="Tahoma" w:cs="Tahoma"/>
          <w:color w:val="000000" w:themeColor="text1"/>
          <w:sz w:val="22"/>
        </w:rPr>
        <w:t>This transformational leadership and personal development programme develop</w:t>
      </w:r>
      <w:r w:rsidR="007E6216">
        <w:rPr>
          <w:rFonts w:ascii="Tahoma" w:hAnsi="Tahoma" w:cs="Tahoma"/>
          <w:color w:val="000000" w:themeColor="text1"/>
          <w:sz w:val="22"/>
        </w:rPr>
        <w:t>s individuals’</w:t>
      </w:r>
      <w:r w:rsidRPr="00AE1847">
        <w:rPr>
          <w:rFonts w:ascii="Tahoma" w:hAnsi="Tahoma" w:cs="Tahoma"/>
          <w:color w:val="000000" w:themeColor="text1"/>
          <w:sz w:val="22"/>
        </w:rPr>
        <w:t xml:space="preserve"> expertise and confidence as strategic sustainability leader</w:t>
      </w:r>
      <w:r w:rsidR="007E6216">
        <w:rPr>
          <w:rFonts w:ascii="Tahoma" w:hAnsi="Tahoma" w:cs="Tahoma"/>
          <w:color w:val="000000" w:themeColor="text1"/>
          <w:sz w:val="22"/>
        </w:rPr>
        <w:t>s who are</w:t>
      </w:r>
      <w:r w:rsidRPr="00AE1847">
        <w:rPr>
          <w:rFonts w:ascii="Tahoma" w:hAnsi="Tahoma" w:cs="Tahoma"/>
          <w:color w:val="000000" w:themeColor="text1"/>
          <w:sz w:val="22"/>
        </w:rPr>
        <w:t xml:space="preserve"> involved in co-creating thriving, sustainable communities</w:t>
      </w:r>
      <w:r w:rsidR="007E6216">
        <w:rPr>
          <w:rFonts w:ascii="Tahoma" w:hAnsi="Tahoma" w:cs="Tahoma"/>
          <w:color w:val="000000" w:themeColor="text1"/>
          <w:sz w:val="22"/>
        </w:rPr>
        <w:t xml:space="preserve"> within the universities and colleges sector</w:t>
      </w:r>
      <w:r w:rsidRPr="00AE1847">
        <w:rPr>
          <w:rFonts w:ascii="Tahoma" w:hAnsi="Tahoma" w:cs="Tahoma"/>
          <w:color w:val="000000" w:themeColor="text1"/>
          <w:sz w:val="22"/>
        </w:rPr>
        <w:t>.</w:t>
      </w:r>
      <w:r w:rsidR="00720A81">
        <w:rPr>
          <w:rFonts w:ascii="Tahoma" w:hAnsi="Tahoma" w:cs="Tahoma"/>
          <w:color w:val="000000" w:themeColor="text1"/>
          <w:sz w:val="22"/>
        </w:rPr>
        <w:t xml:space="preserve"> </w:t>
      </w:r>
    </w:p>
    <w:p w14:paraId="160F5902" w14:textId="0030D3B8" w:rsidR="00AE1847" w:rsidRDefault="00AE1847" w:rsidP="00AE1847">
      <w:pPr>
        <w:spacing w:after="2" w:line="260" w:lineRule="auto"/>
        <w:rPr>
          <w:rFonts w:ascii="Tahoma" w:hAnsi="Tahoma" w:cs="Tahoma"/>
          <w:color w:val="000000" w:themeColor="text1"/>
          <w:sz w:val="22"/>
        </w:rPr>
      </w:pPr>
      <w:r w:rsidRPr="00AE1847">
        <w:rPr>
          <w:rFonts w:ascii="Tahoma" w:hAnsi="Tahoma" w:cs="Tahoma"/>
          <w:color w:val="000000" w:themeColor="text1"/>
          <w:sz w:val="22"/>
        </w:rPr>
        <w:br/>
        <w:t>The course focuses on leaders, future leaders and change agents to support the sustainable development of their own institution in a way that also contributes to delivery against the sustainable development goals.  The focus is on personal and professional development to support strategic leadership.</w:t>
      </w:r>
    </w:p>
    <w:p w14:paraId="4BE852B7" w14:textId="2ABA1A58" w:rsidR="007E6216" w:rsidRDefault="007E6216" w:rsidP="00AE1847">
      <w:pPr>
        <w:spacing w:after="2" w:line="260" w:lineRule="auto"/>
        <w:rPr>
          <w:rFonts w:ascii="Tahoma" w:hAnsi="Tahoma" w:cs="Tahoma"/>
          <w:color w:val="000000" w:themeColor="text1"/>
          <w:sz w:val="22"/>
        </w:rPr>
      </w:pPr>
    </w:p>
    <w:p w14:paraId="4091622F" w14:textId="63C1E02D" w:rsidR="007E6216" w:rsidRDefault="007E6216" w:rsidP="007E6216">
      <w:pPr>
        <w:spacing w:after="2" w:line="260" w:lineRule="auto"/>
        <w:rPr>
          <w:rFonts w:ascii="Tahoma" w:hAnsi="Tahoma" w:cs="Tahoma"/>
          <w:color w:val="000000" w:themeColor="text1"/>
          <w:sz w:val="22"/>
        </w:rPr>
      </w:pPr>
      <w:r w:rsidRPr="007E6216">
        <w:rPr>
          <w:rFonts w:ascii="Tahoma" w:hAnsi="Tahoma" w:cs="Tahoma"/>
          <w:color w:val="000000" w:themeColor="text1"/>
          <w:sz w:val="22"/>
        </w:rPr>
        <w:t>EAUC Leadership Lab 2023</w:t>
      </w:r>
      <w:r>
        <w:rPr>
          <w:rFonts w:ascii="Tahoma" w:hAnsi="Tahoma" w:cs="Tahoma"/>
          <w:color w:val="000000" w:themeColor="text1"/>
          <w:sz w:val="22"/>
        </w:rPr>
        <w:t xml:space="preserve"> is s</w:t>
      </w:r>
      <w:r w:rsidRPr="007E6216">
        <w:rPr>
          <w:rFonts w:ascii="Tahoma" w:hAnsi="Tahoma" w:cs="Tahoma"/>
          <w:color w:val="000000" w:themeColor="text1"/>
          <w:sz w:val="22"/>
        </w:rPr>
        <w:t>cheduled to take place in January 2023 in Cambridge, this transformational leadership and personal development programme to develop expertise and confidence as a strategic sustainability leader involved in co-creating thriving, sustainable communities through your work in universities/colleges and wider societal contributions.</w:t>
      </w:r>
      <w:r>
        <w:rPr>
          <w:rFonts w:ascii="Tahoma" w:hAnsi="Tahoma" w:cs="Tahoma"/>
          <w:color w:val="000000" w:themeColor="text1"/>
          <w:sz w:val="22"/>
        </w:rPr>
        <w:t xml:space="preserve"> The chair will be Prof</w:t>
      </w:r>
      <w:r w:rsidRPr="007E6216">
        <w:rPr>
          <w:rFonts w:ascii="Tahoma" w:hAnsi="Tahoma" w:cs="Tahoma"/>
          <w:color w:val="000000" w:themeColor="text1"/>
          <w:sz w:val="22"/>
        </w:rPr>
        <w:t>essor Wendy M. Purcell</w:t>
      </w:r>
      <w:r>
        <w:rPr>
          <w:rFonts w:ascii="Tahoma" w:hAnsi="Tahoma" w:cs="Tahoma"/>
          <w:color w:val="000000" w:themeColor="text1"/>
          <w:sz w:val="22"/>
        </w:rPr>
        <w:t xml:space="preserve"> of</w:t>
      </w:r>
      <w:r w:rsidRPr="007E6216">
        <w:rPr>
          <w:rFonts w:ascii="Tahoma" w:hAnsi="Tahoma" w:cs="Tahoma"/>
          <w:color w:val="000000" w:themeColor="text1"/>
          <w:sz w:val="22"/>
        </w:rPr>
        <w:t xml:space="preserve"> Harvard University</w:t>
      </w:r>
      <w:r>
        <w:rPr>
          <w:rFonts w:ascii="Tahoma" w:hAnsi="Tahoma" w:cs="Tahoma"/>
          <w:color w:val="000000" w:themeColor="text1"/>
          <w:sz w:val="22"/>
        </w:rPr>
        <w:t xml:space="preserve">. Find more information </w:t>
      </w:r>
      <w:hyperlink r:id="rId65" w:history="1">
        <w:r w:rsidRPr="007E6216">
          <w:rPr>
            <w:rStyle w:val="Hyperlink"/>
            <w:rFonts w:ascii="Tahoma" w:hAnsi="Tahoma" w:cs="Tahoma"/>
            <w:sz w:val="22"/>
          </w:rPr>
          <w:t>here</w:t>
        </w:r>
      </w:hyperlink>
      <w:r>
        <w:rPr>
          <w:rFonts w:ascii="Tahoma" w:hAnsi="Tahoma" w:cs="Tahoma"/>
          <w:color w:val="000000" w:themeColor="text1"/>
          <w:sz w:val="22"/>
        </w:rPr>
        <w:t xml:space="preserve"> or</w:t>
      </w:r>
      <w:r w:rsidRPr="00AE1847">
        <w:rPr>
          <w:rFonts w:ascii="Tahoma" w:hAnsi="Tahoma" w:cs="Tahoma"/>
          <w:color w:val="000000" w:themeColor="text1"/>
          <w:sz w:val="22"/>
        </w:rPr>
        <w:t xml:space="preserve"> </w:t>
      </w:r>
      <w:r>
        <w:rPr>
          <w:rFonts w:ascii="Tahoma" w:hAnsi="Tahoma" w:cs="Tahoma"/>
          <w:color w:val="000000" w:themeColor="text1"/>
          <w:sz w:val="22"/>
        </w:rPr>
        <w:t xml:space="preserve">by </w:t>
      </w:r>
      <w:hyperlink r:id="rId66" w:history="1">
        <w:r w:rsidRPr="009C02B8">
          <w:rPr>
            <w:rStyle w:val="Hyperlink"/>
            <w:rFonts w:ascii="Tahoma" w:hAnsi="Tahoma" w:cs="Tahoma"/>
            <w:sz w:val="22"/>
          </w:rPr>
          <w:t>contact</w:t>
        </w:r>
        <w:r>
          <w:rPr>
            <w:rStyle w:val="Hyperlink"/>
            <w:rFonts w:ascii="Tahoma" w:hAnsi="Tahoma" w:cs="Tahoma"/>
            <w:sz w:val="22"/>
          </w:rPr>
          <w:t>ing</w:t>
        </w:r>
        <w:r w:rsidRPr="009C02B8">
          <w:rPr>
            <w:rStyle w:val="Hyperlink"/>
            <w:rFonts w:ascii="Tahoma" w:hAnsi="Tahoma" w:cs="Tahoma"/>
            <w:sz w:val="22"/>
          </w:rPr>
          <w:t xml:space="preserve"> us</w:t>
        </w:r>
      </w:hyperlink>
      <w:r>
        <w:rPr>
          <w:rFonts w:ascii="Tahoma" w:hAnsi="Tahoma" w:cs="Tahoma"/>
          <w:color w:val="000000" w:themeColor="text1"/>
          <w:sz w:val="22"/>
        </w:rPr>
        <w:t>.</w:t>
      </w:r>
    </w:p>
    <w:p w14:paraId="69E17C91" w14:textId="77777777" w:rsidR="009C02B8" w:rsidRDefault="009C02B8" w:rsidP="009C02B8">
      <w:pPr>
        <w:spacing w:after="2" w:line="260" w:lineRule="auto"/>
        <w:ind w:left="0" w:firstLine="0"/>
        <w:rPr>
          <w:rFonts w:ascii="Tahoma" w:hAnsi="Tahoma" w:cs="Tahoma"/>
          <w:color w:val="000000" w:themeColor="text1"/>
          <w:sz w:val="22"/>
        </w:rPr>
      </w:pPr>
    </w:p>
    <w:p w14:paraId="76AD6BFA" w14:textId="72E4C96E" w:rsidR="00167E3B" w:rsidRDefault="009C02B8" w:rsidP="00AE1847">
      <w:pPr>
        <w:spacing w:after="2" w:line="260" w:lineRule="auto"/>
        <w:rPr>
          <w:rFonts w:ascii="Tahoma" w:hAnsi="Tahoma" w:cs="Tahoma"/>
          <w:b/>
          <w:bCs/>
          <w:color w:val="000000" w:themeColor="text1"/>
          <w:sz w:val="22"/>
        </w:rPr>
      </w:pPr>
      <w:r>
        <w:rPr>
          <w:rFonts w:ascii="Tahoma" w:hAnsi="Tahoma" w:cs="Tahoma"/>
          <w:b/>
          <w:bCs/>
          <w:color w:val="000000" w:themeColor="text1"/>
          <w:sz w:val="22"/>
        </w:rPr>
        <w:t xml:space="preserve">Accessibility at </w:t>
      </w:r>
      <w:r w:rsidR="00167E3B">
        <w:rPr>
          <w:rFonts w:ascii="Tahoma" w:hAnsi="Tahoma" w:cs="Tahoma"/>
          <w:b/>
          <w:bCs/>
          <w:color w:val="000000" w:themeColor="text1"/>
          <w:sz w:val="22"/>
        </w:rPr>
        <w:t>Virtual Events</w:t>
      </w:r>
    </w:p>
    <w:p w14:paraId="20B24282" w14:textId="3684416A" w:rsidR="00167E3B" w:rsidRPr="00167E3B" w:rsidRDefault="00167E3B" w:rsidP="00AE1847">
      <w:pPr>
        <w:spacing w:after="2" w:line="260" w:lineRule="auto"/>
        <w:rPr>
          <w:rFonts w:ascii="Tahoma" w:hAnsi="Tahoma" w:cs="Tahoma"/>
          <w:color w:val="000000" w:themeColor="text1"/>
          <w:sz w:val="22"/>
        </w:rPr>
      </w:pPr>
      <w:r w:rsidRPr="00167E3B">
        <w:rPr>
          <w:rFonts w:ascii="Tahoma" w:hAnsi="Tahoma" w:cs="Tahoma"/>
          <w:color w:val="000000"/>
          <w:sz w:val="22"/>
          <w:shd w:val="clear" w:color="auto" w:fill="FFFFFF"/>
        </w:rPr>
        <w:t>As our online events are</w:t>
      </w:r>
      <w:r w:rsidR="006C3C3F">
        <w:rPr>
          <w:rFonts w:ascii="Tahoma" w:hAnsi="Tahoma" w:cs="Tahoma"/>
          <w:color w:val="000000"/>
          <w:sz w:val="22"/>
          <w:shd w:val="clear" w:color="auto" w:fill="FFFFFF"/>
        </w:rPr>
        <w:t xml:space="preserve"> all</w:t>
      </w:r>
      <w:r w:rsidRPr="00167E3B">
        <w:rPr>
          <w:rFonts w:ascii="Tahoma" w:hAnsi="Tahoma" w:cs="Tahoma"/>
          <w:color w:val="000000"/>
          <w:sz w:val="22"/>
          <w:shd w:val="clear" w:color="auto" w:fill="FFFFFF"/>
        </w:rPr>
        <w:t xml:space="preserve"> hosted via Zoom, we have set up </w:t>
      </w:r>
      <w:r>
        <w:rPr>
          <w:rFonts w:ascii="Tahoma" w:hAnsi="Tahoma" w:cs="Tahoma"/>
          <w:color w:val="000000"/>
          <w:sz w:val="22"/>
          <w:shd w:val="clear" w:color="auto" w:fill="FFFFFF"/>
        </w:rPr>
        <w:t>all</w:t>
      </w:r>
      <w:r w:rsidRPr="00167E3B">
        <w:rPr>
          <w:rFonts w:ascii="Tahoma" w:hAnsi="Tahoma" w:cs="Tahoma"/>
          <w:color w:val="000000"/>
          <w:sz w:val="22"/>
          <w:shd w:val="clear" w:color="auto" w:fill="FFFFFF"/>
        </w:rPr>
        <w:t xml:space="preserve"> sessions to </w:t>
      </w:r>
      <w:r>
        <w:rPr>
          <w:rFonts w:ascii="Tahoma" w:hAnsi="Tahoma" w:cs="Tahoma"/>
          <w:color w:val="000000"/>
          <w:sz w:val="22"/>
          <w:shd w:val="clear" w:color="auto" w:fill="FFFFFF"/>
        </w:rPr>
        <w:t xml:space="preserve">now </w:t>
      </w:r>
      <w:r w:rsidRPr="00167E3B">
        <w:rPr>
          <w:rFonts w:ascii="Tahoma" w:hAnsi="Tahoma" w:cs="Tahoma"/>
          <w:color w:val="000000"/>
          <w:sz w:val="22"/>
          <w:shd w:val="clear" w:color="auto" w:fill="FFFFFF"/>
        </w:rPr>
        <w:t>incorporate </w:t>
      </w:r>
      <w:r w:rsidRPr="00167E3B">
        <w:rPr>
          <w:rStyle w:val="Strong"/>
          <w:rFonts w:ascii="Tahoma" w:hAnsi="Tahoma" w:cs="Tahoma"/>
          <w:b w:val="0"/>
          <w:bCs w:val="0"/>
          <w:color w:val="000000"/>
          <w:sz w:val="22"/>
          <w:shd w:val="clear" w:color="auto" w:fill="FFFFFF"/>
        </w:rPr>
        <w:t>virtual closed captioning (cc)</w:t>
      </w:r>
      <w:r w:rsidRPr="00167E3B">
        <w:rPr>
          <w:rFonts w:ascii="Tahoma" w:hAnsi="Tahoma" w:cs="Tahoma"/>
          <w:b/>
          <w:bCs/>
          <w:color w:val="000000"/>
          <w:sz w:val="22"/>
          <w:shd w:val="clear" w:color="auto" w:fill="FFFFFF"/>
        </w:rPr>
        <w:t>,</w:t>
      </w:r>
      <w:r w:rsidRPr="00167E3B">
        <w:rPr>
          <w:rFonts w:ascii="Tahoma" w:hAnsi="Tahoma" w:cs="Tahoma"/>
          <w:color w:val="000000"/>
          <w:sz w:val="22"/>
          <w:shd w:val="clear" w:color="auto" w:fill="FFFFFF"/>
        </w:rPr>
        <w:t xml:space="preserve"> providing </w:t>
      </w:r>
      <w:r w:rsidR="006C3C3F">
        <w:rPr>
          <w:rFonts w:ascii="Tahoma" w:hAnsi="Tahoma" w:cs="Tahoma"/>
          <w:color w:val="000000"/>
          <w:sz w:val="22"/>
          <w:shd w:val="clear" w:color="auto" w:fill="FFFFFF"/>
        </w:rPr>
        <w:t xml:space="preserve">all </w:t>
      </w:r>
      <w:r w:rsidRPr="00167E3B">
        <w:rPr>
          <w:rFonts w:ascii="Tahoma" w:hAnsi="Tahoma" w:cs="Tahoma"/>
          <w:color w:val="000000"/>
          <w:sz w:val="22"/>
          <w:shd w:val="clear" w:color="auto" w:fill="FFFFFF"/>
        </w:rPr>
        <w:t xml:space="preserve">attendees with subtitles. </w:t>
      </w:r>
      <w:r w:rsidR="006C3C3F">
        <w:rPr>
          <w:rFonts w:ascii="Tahoma" w:hAnsi="Tahoma" w:cs="Tahoma"/>
          <w:color w:val="000000"/>
          <w:sz w:val="22"/>
          <w:shd w:val="clear" w:color="auto" w:fill="FFFFFF"/>
        </w:rPr>
        <w:t xml:space="preserve">Upon booking any online event, attendees have always been invited to voluntarily disclose accessibility needs, and we find that this recent step to make the digital space more inclusive will only serve to improve the experience. </w:t>
      </w:r>
      <w:r w:rsidRPr="00167E3B">
        <w:rPr>
          <w:rFonts w:ascii="Tahoma" w:hAnsi="Tahoma" w:cs="Tahoma"/>
          <w:color w:val="000000"/>
          <w:sz w:val="22"/>
          <w:shd w:val="clear" w:color="auto" w:fill="FFFFFF"/>
        </w:rPr>
        <w:t xml:space="preserve">To find out more on accessibility, please see </w:t>
      </w:r>
      <w:r w:rsidRPr="009C02B8">
        <w:rPr>
          <w:rFonts w:ascii="Tahoma" w:hAnsi="Tahoma" w:cs="Tahoma"/>
          <w:color w:val="auto"/>
          <w:sz w:val="22"/>
          <w:shd w:val="clear" w:color="auto" w:fill="FFFFFF"/>
        </w:rPr>
        <w:t>our </w:t>
      </w:r>
      <w:hyperlink r:id="rId67" w:history="1">
        <w:r w:rsidRPr="009C02B8">
          <w:rPr>
            <w:rStyle w:val="Hyperlink"/>
            <w:rFonts w:ascii="Tahoma" w:hAnsi="Tahoma" w:cs="Tahoma"/>
            <w:sz w:val="22"/>
            <w:shd w:val="clear" w:color="auto" w:fill="FFFFFF"/>
          </w:rPr>
          <w:t>E</w:t>
        </w:r>
        <w:r w:rsidRPr="009C02B8">
          <w:rPr>
            <w:rStyle w:val="Hyperlink"/>
            <w:rFonts w:ascii="Tahoma" w:hAnsi="Tahoma" w:cs="Tahoma"/>
            <w:sz w:val="22"/>
            <w:shd w:val="clear" w:color="auto" w:fill="FFFFFF"/>
          </w:rPr>
          <w:t xml:space="preserve">quality, </w:t>
        </w:r>
        <w:r w:rsidRPr="009C02B8">
          <w:rPr>
            <w:rStyle w:val="Hyperlink"/>
            <w:rFonts w:ascii="Tahoma" w:hAnsi="Tahoma" w:cs="Tahoma"/>
            <w:sz w:val="22"/>
            <w:shd w:val="clear" w:color="auto" w:fill="FFFFFF"/>
          </w:rPr>
          <w:t>D</w:t>
        </w:r>
        <w:r w:rsidRPr="009C02B8">
          <w:rPr>
            <w:rStyle w:val="Hyperlink"/>
            <w:rFonts w:ascii="Tahoma" w:hAnsi="Tahoma" w:cs="Tahoma"/>
            <w:sz w:val="22"/>
            <w:shd w:val="clear" w:color="auto" w:fill="FFFFFF"/>
          </w:rPr>
          <w:t xml:space="preserve">iversity </w:t>
        </w:r>
        <w:r w:rsidRPr="009C02B8">
          <w:rPr>
            <w:rStyle w:val="Hyperlink"/>
            <w:rFonts w:ascii="Tahoma" w:hAnsi="Tahoma" w:cs="Tahoma"/>
            <w:sz w:val="22"/>
            <w:shd w:val="clear" w:color="auto" w:fill="FFFFFF"/>
          </w:rPr>
          <w:t>&amp;</w:t>
        </w:r>
        <w:r w:rsidRPr="009C02B8">
          <w:rPr>
            <w:rStyle w:val="Hyperlink"/>
            <w:rFonts w:ascii="Tahoma" w:hAnsi="Tahoma" w:cs="Tahoma"/>
            <w:sz w:val="22"/>
            <w:shd w:val="clear" w:color="auto" w:fill="FFFFFF"/>
          </w:rPr>
          <w:t xml:space="preserve"> </w:t>
        </w:r>
        <w:r w:rsidRPr="009C02B8">
          <w:rPr>
            <w:rStyle w:val="Hyperlink"/>
            <w:rFonts w:ascii="Tahoma" w:hAnsi="Tahoma" w:cs="Tahoma"/>
            <w:sz w:val="22"/>
            <w:shd w:val="clear" w:color="auto" w:fill="FFFFFF"/>
          </w:rPr>
          <w:t>I</w:t>
        </w:r>
        <w:r w:rsidRPr="009C02B8">
          <w:rPr>
            <w:rStyle w:val="Hyperlink"/>
            <w:rFonts w:ascii="Tahoma" w:hAnsi="Tahoma" w:cs="Tahoma"/>
            <w:sz w:val="22"/>
            <w:shd w:val="clear" w:color="auto" w:fill="FFFFFF"/>
          </w:rPr>
          <w:t>nclusion</w:t>
        </w:r>
        <w:r w:rsidRPr="009C02B8">
          <w:rPr>
            <w:rStyle w:val="Hyperlink"/>
            <w:rFonts w:ascii="Tahoma" w:hAnsi="Tahoma" w:cs="Tahoma"/>
            <w:sz w:val="22"/>
            <w:shd w:val="clear" w:color="auto" w:fill="FFFFFF"/>
          </w:rPr>
          <w:t xml:space="preserve"> page</w:t>
        </w:r>
      </w:hyperlink>
      <w:r w:rsidR="009C02B8" w:rsidRPr="009C02B8">
        <w:rPr>
          <w:rFonts w:ascii="Tahoma" w:hAnsi="Tahoma" w:cs="Tahoma"/>
          <w:color w:val="auto"/>
          <w:sz w:val="22"/>
        </w:rPr>
        <w:t xml:space="preserve"> and </w:t>
      </w:r>
      <w:r w:rsidR="006C3C3F">
        <w:rPr>
          <w:rFonts w:ascii="Tahoma" w:hAnsi="Tahoma" w:cs="Tahoma"/>
          <w:color w:val="auto"/>
          <w:sz w:val="22"/>
        </w:rPr>
        <w:t xml:space="preserve">our </w:t>
      </w:r>
      <w:hyperlink r:id="rId68" w:history="1">
        <w:r w:rsidR="009C02B8" w:rsidRPr="009C02B8">
          <w:rPr>
            <w:rStyle w:val="Hyperlink"/>
            <w:rFonts w:ascii="Tahoma" w:hAnsi="Tahoma" w:cs="Tahoma"/>
            <w:sz w:val="22"/>
          </w:rPr>
          <w:t>events page</w:t>
        </w:r>
      </w:hyperlink>
      <w:r w:rsidR="009C02B8">
        <w:rPr>
          <w:rFonts w:ascii="Tahoma" w:hAnsi="Tahoma" w:cs="Tahoma"/>
          <w:sz w:val="22"/>
        </w:rPr>
        <w:t>.</w:t>
      </w:r>
    </w:p>
    <w:p w14:paraId="401A8D16" w14:textId="3C1A6404" w:rsidR="00A70141" w:rsidRPr="003D7A40" w:rsidRDefault="00A70141">
      <w:pPr>
        <w:spacing w:after="2" w:line="259" w:lineRule="auto"/>
        <w:ind w:left="720" w:firstLine="0"/>
        <w:rPr>
          <w:rFonts w:ascii="Tahoma" w:hAnsi="Tahoma" w:cs="Tahoma"/>
          <w:b/>
          <w:sz w:val="22"/>
        </w:rPr>
      </w:pPr>
    </w:p>
    <w:p w14:paraId="7A40EFCB" w14:textId="50D844AC" w:rsidR="009A3F20" w:rsidRDefault="00220EB2" w:rsidP="009A3F20">
      <w:pPr>
        <w:pStyle w:val="Heading2"/>
        <w:ind w:left="0" w:firstLine="715"/>
        <w:rPr>
          <w:rFonts w:ascii="Tahoma" w:hAnsi="Tahoma" w:cs="Tahoma"/>
          <w:color w:val="000000" w:themeColor="text1"/>
          <w:sz w:val="22"/>
        </w:rPr>
      </w:pPr>
      <w:r w:rsidRPr="003D7A40">
        <w:rPr>
          <w:rFonts w:ascii="Tahoma" w:hAnsi="Tahoma" w:cs="Tahoma"/>
          <w:color w:val="000000" w:themeColor="text1"/>
          <w:sz w:val="22"/>
        </w:rPr>
        <w:t xml:space="preserve">Full list of forthcoming webinars and events </w:t>
      </w:r>
    </w:p>
    <w:p w14:paraId="13CF670F" w14:textId="77777777" w:rsidR="00E8455A" w:rsidRPr="00E8455A" w:rsidRDefault="00E8455A" w:rsidP="00E8455A"/>
    <w:p w14:paraId="4FA8A005" w14:textId="6F873D40" w:rsidR="009A3F20" w:rsidRPr="00E8455A" w:rsidRDefault="009A3F20" w:rsidP="00E8455A">
      <w:pPr>
        <w:rPr>
          <w:rFonts w:ascii="Tahoma" w:hAnsi="Tahoma" w:cs="Tahoma"/>
          <w:b/>
          <w:bCs/>
          <w:color w:val="4472C4" w:themeColor="accent1"/>
          <w:sz w:val="22"/>
        </w:rPr>
      </w:pPr>
      <w:hyperlink r:id="rId69" w:history="1">
        <w:r w:rsidRPr="00E8455A">
          <w:rPr>
            <w:rFonts w:ascii="Tahoma" w:hAnsi="Tahoma" w:cs="Tahoma"/>
            <w:b/>
            <w:bCs/>
            <w:color w:val="4472C4" w:themeColor="accent1"/>
            <w:sz w:val="22"/>
            <w:u w:val="single"/>
          </w:rPr>
          <w:t>Waste Community of Practice - Clinical Waste Collections (virtual)</w:t>
        </w:r>
      </w:hyperlink>
    </w:p>
    <w:p w14:paraId="130FB038" w14:textId="77777777" w:rsidR="009A3F20" w:rsidRPr="00E8455A" w:rsidRDefault="009A3F20" w:rsidP="00E8455A">
      <w:pPr>
        <w:rPr>
          <w:rFonts w:ascii="Tahoma" w:hAnsi="Tahoma" w:cs="Tahoma"/>
          <w:color w:val="777373"/>
          <w:sz w:val="22"/>
        </w:rPr>
      </w:pPr>
      <w:r w:rsidRPr="00E8455A">
        <w:rPr>
          <w:rFonts w:ascii="Tahoma" w:hAnsi="Tahoma" w:cs="Tahoma"/>
          <w:color w:val="auto"/>
          <w:sz w:val="22"/>
        </w:rPr>
        <w:t>5 September 2022 11:00 - 12:00</w:t>
      </w:r>
      <w:r w:rsidRPr="00E8455A">
        <w:rPr>
          <w:rFonts w:ascii="Tahoma" w:hAnsi="Tahoma" w:cs="Tahoma"/>
          <w:color w:val="777373"/>
          <w:sz w:val="22"/>
        </w:rPr>
        <w:br/>
      </w:r>
      <w:r w:rsidRPr="00E8455A">
        <w:rPr>
          <w:rFonts w:ascii="Tahoma" w:hAnsi="Tahoma" w:cs="Tahoma"/>
          <w:color w:val="777373"/>
          <w:sz w:val="22"/>
        </w:rPr>
        <w:br/>
      </w:r>
      <w:hyperlink r:id="rId70" w:history="1">
        <w:r w:rsidRPr="00E8455A">
          <w:rPr>
            <w:rFonts w:ascii="Tahoma" w:hAnsi="Tahoma" w:cs="Tahoma"/>
            <w:b/>
            <w:bCs/>
            <w:color w:val="4472C4" w:themeColor="accent1"/>
            <w:sz w:val="22"/>
            <w:u w:val="single"/>
          </w:rPr>
          <w:t>Ireland Branch Meeting (Virtual)</w:t>
        </w:r>
      </w:hyperlink>
    </w:p>
    <w:p w14:paraId="021C4A67" w14:textId="122C2A3D" w:rsidR="00E8455A" w:rsidRPr="00E8455A" w:rsidRDefault="009A3F20" w:rsidP="00E8455A">
      <w:pPr>
        <w:rPr>
          <w:rFonts w:ascii="Tahoma" w:hAnsi="Tahoma" w:cs="Tahoma"/>
          <w:color w:val="auto"/>
          <w:sz w:val="22"/>
        </w:rPr>
      </w:pPr>
      <w:r w:rsidRPr="00E8455A">
        <w:rPr>
          <w:rFonts w:ascii="Tahoma" w:hAnsi="Tahoma" w:cs="Tahoma"/>
          <w:color w:val="auto"/>
          <w:sz w:val="22"/>
        </w:rPr>
        <w:t>6 September 2022 10:00 - 11:00</w:t>
      </w:r>
    </w:p>
    <w:p w14:paraId="2D2A593E" w14:textId="5AECFDFA" w:rsidR="00E8455A" w:rsidRPr="00E8455A" w:rsidRDefault="00E8455A" w:rsidP="00E8455A">
      <w:pPr>
        <w:rPr>
          <w:rFonts w:ascii="Tahoma" w:hAnsi="Tahoma" w:cs="Tahoma"/>
          <w:sz w:val="22"/>
        </w:rPr>
      </w:pPr>
      <w:r w:rsidRPr="00E8455A">
        <w:rPr>
          <w:rFonts w:ascii="Tahoma" w:hAnsi="Tahoma" w:cs="Tahoma"/>
          <w:sz w:val="22"/>
        </w:rPr>
        <w:br/>
      </w:r>
      <w:hyperlink r:id="rId71" w:history="1">
        <w:r w:rsidRPr="00E8455A">
          <w:rPr>
            <w:rStyle w:val="Hyperlink"/>
            <w:rFonts w:ascii="Tahoma" w:eastAsia="Times New Roman" w:hAnsi="Tahoma" w:cs="Tahoma"/>
            <w:b/>
            <w:bCs/>
            <w:color w:val="4472C4" w:themeColor="accent1"/>
            <w:sz w:val="22"/>
          </w:rPr>
          <w:t>Decarbonising your campus (Webinar)</w:t>
        </w:r>
      </w:hyperlink>
    </w:p>
    <w:p w14:paraId="492069E6" w14:textId="4CAE6655" w:rsidR="00E8455A" w:rsidRPr="00E8455A" w:rsidRDefault="00E8455A" w:rsidP="00E8455A">
      <w:pPr>
        <w:rPr>
          <w:rFonts w:ascii="Tahoma" w:hAnsi="Tahoma" w:cs="Tahoma"/>
          <w:color w:val="auto"/>
          <w:sz w:val="22"/>
        </w:rPr>
      </w:pPr>
      <w:r w:rsidRPr="00E8455A">
        <w:rPr>
          <w:rFonts w:ascii="Tahoma" w:hAnsi="Tahoma" w:cs="Tahoma"/>
          <w:color w:val="auto"/>
          <w:sz w:val="22"/>
        </w:rPr>
        <w:t>6 September 2022 15:00 - 16:30</w:t>
      </w:r>
    </w:p>
    <w:p w14:paraId="5BE803FF" w14:textId="1FA76327" w:rsidR="009A3F20" w:rsidRPr="00E8455A" w:rsidRDefault="009A3F20" w:rsidP="00E8455A">
      <w:pPr>
        <w:rPr>
          <w:rFonts w:ascii="Tahoma" w:hAnsi="Tahoma" w:cs="Tahoma"/>
          <w:b/>
          <w:bCs/>
          <w:color w:val="777373"/>
          <w:sz w:val="22"/>
        </w:rPr>
      </w:pPr>
      <w:r w:rsidRPr="00E8455A">
        <w:rPr>
          <w:rFonts w:ascii="Tahoma" w:hAnsi="Tahoma" w:cs="Tahoma"/>
          <w:color w:val="777373"/>
          <w:sz w:val="22"/>
        </w:rPr>
        <w:br/>
      </w:r>
      <w:hyperlink r:id="rId72" w:history="1">
        <w:r w:rsidRPr="00E8455A">
          <w:rPr>
            <w:rFonts w:ascii="Tahoma" w:hAnsi="Tahoma" w:cs="Tahoma"/>
            <w:b/>
            <w:bCs/>
            <w:color w:val="4472C4" w:themeColor="accent1"/>
            <w:sz w:val="22"/>
            <w:u w:val="single"/>
          </w:rPr>
          <w:t>Heat decarbonisation: planning for action (Virtual)</w:t>
        </w:r>
      </w:hyperlink>
    </w:p>
    <w:p w14:paraId="6EEE3B8E" w14:textId="77777777" w:rsidR="009A3F20" w:rsidRPr="00E8455A" w:rsidRDefault="009A3F20" w:rsidP="00E8455A">
      <w:pPr>
        <w:rPr>
          <w:rFonts w:ascii="Tahoma" w:hAnsi="Tahoma" w:cs="Tahoma"/>
          <w:color w:val="777373"/>
          <w:sz w:val="22"/>
        </w:rPr>
      </w:pPr>
      <w:r w:rsidRPr="00E8455A">
        <w:rPr>
          <w:rFonts w:ascii="Tahoma" w:hAnsi="Tahoma" w:cs="Tahoma"/>
          <w:color w:val="auto"/>
          <w:sz w:val="22"/>
        </w:rPr>
        <w:t>7 September 2022 12:00 - 13:00</w:t>
      </w:r>
      <w:r w:rsidRPr="00E8455A">
        <w:rPr>
          <w:rFonts w:ascii="Tahoma" w:hAnsi="Tahoma" w:cs="Tahoma"/>
          <w:color w:val="777373"/>
          <w:sz w:val="22"/>
        </w:rPr>
        <w:br/>
      </w:r>
      <w:r w:rsidRPr="00E8455A">
        <w:rPr>
          <w:rFonts w:ascii="Tahoma" w:hAnsi="Tahoma" w:cs="Tahoma"/>
          <w:color w:val="777373"/>
          <w:sz w:val="22"/>
        </w:rPr>
        <w:br/>
      </w:r>
      <w:hyperlink r:id="rId73" w:history="1">
        <w:r w:rsidRPr="00E8455A">
          <w:rPr>
            <w:rFonts w:ascii="Tahoma" w:hAnsi="Tahoma" w:cs="Tahoma"/>
            <w:b/>
            <w:bCs/>
            <w:color w:val="4472C4" w:themeColor="accent1"/>
            <w:sz w:val="22"/>
            <w:u w:val="single"/>
          </w:rPr>
          <w:t>North East England Regional Meeting (Virtual)</w:t>
        </w:r>
      </w:hyperlink>
    </w:p>
    <w:p w14:paraId="446FA255" w14:textId="77777777" w:rsidR="009A3F20" w:rsidRPr="00E8455A" w:rsidRDefault="009A3F20" w:rsidP="00E8455A">
      <w:pPr>
        <w:rPr>
          <w:rFonts w:ascii="Tahoma" w:hAnsi="Tahoma" w:cs="Tahoma"/>
          <w:color w:val="777373"/>
          <w:sz w:val="22"/>
        </w:rPr>
      </w:pPr>
      <w:r w:rsidRPr="00E8455A">
        <w:rPr>
          <w:rFonts w:ascii="Tahoma" w:hAnsi="Tahoma" w:cs="Tahoma"/>
          <w:color w:val="auto"/>
          <w:sz w:val="22"/>
        </w:rPr>
        <w:t>7 September 2022 14:00 - 15:30</w:t>
      </w:r>
      <w:r w:rsidRPr="00E8455A">
        <w:rPr>
          <w:rFonts w:ascii="Tahoma" w:hAnsi="Tahoma" w:cs="Tahoma"/>
          <w:color w:val="777373"/>
          <w:sz w:val="22"/>
        </w:rPr>
        <w:br/>
      </w:r>
      <w:r w:rsidRPr="00E8455A">
        <w:rPr>
          <w:rFonts w:ascii="Tahoma" w:hAnsi="Tahoma" w:cs="Tahoma"/>
          <w:b/>
          <w:bCs/>
          <w:color w:val="4472C4" w:themeColor="accent1"/>
          <w:sz w:val="22"/>
        </w:rPr>
        <w:br/>
      </w:r>
      <w:hyperlink r:id="rId74" w:history="1">
        <w:r w:rsidRPr="00E8455A">
          <w:rPr>
            <w:rFonts w:ascii="Tahoma" w:hAnsi="Tahoma" w:cs="Tahoma"/>
            <w:b/>
            <w:bCs/>
            <w:color w:val="4472C4" w:themeColor="accent1"/>
            <w:sz w:val="22"/>
            <w:u w:val="single"/>
          </w:rPr>
          <w:t>South Central England Regional Meeting (Face to Face)</w:t>
        </w:r>
      </w:hyperlink>
    </w:p>
    <w:p w14:paraId="09B37884" w14:textId="77777777" w:rsidR="009A3F20" w:rsidRPr="00E8455A" w:rsidRDefault="009A3F20" w:rsidP="00E8455A">
      <w:pPr>
        <w:rPr>
          <w:rFonts w:ascii="Tahoma" w:hAnsi="Tahoma" w:cs="Tahoma"/>
          <w:color w:val="777373"/>
          <w:sz w:val="22"/>
        </w:rPr>
      </w:pPr>
      <w:r w:rsidRPr="00E8455A">
        <w:rPr>
          <w:rFonts w:ascii="Tahoma" w:hAnsi="Tahoma" w:cs="Tahoma"/>
          <w:color w:val="auto"/>
          <w:sz w:val="22"/>
        </w:rPr>
        <w:t>9 September 2022 10:00 - 13:00 at Arts University Bournemouth</w:t>
      </w:r>
      <w:r w:rsidRPr="00E8455A">
        <w:rPr>
          <w:rFonts w:ascii="Tahoma" w:hAnsi="Tahoma" w:cs="Tahoma"/>
          <w:color w:val="777373"/>
          <w:sz w:val="22"/>
        </w:rPr>
        <w:br/>
      </w:r>
      <w:r w:rsidRPr="00E8455A">
        <w:rPr>
          <w:rFonts w:ascii="Tahoma" w:hAnsi="Tahoma" w:cs="Tahoma"/>
          <w:color w:val="777373"/>
          <w:sz w:val="22"/>
        </w:rPr>
        <w:br/>
      </w:r>
      <w:hyperlink r:id="rId75" w:tgtFrame="_blank" w:history="1">
        <w:r w:rsidRPr="00E8455A">
          <w:rPr>
            <w:rFonts w:ascii="Tahoma" w:hAnsi="Tahoma" w:cs="Tahoma"/>
            <w:b/>
            <w:bCs/>
            <w:color w:val="4472C4" w:themeColor="accent1"/>
            <w:sz w:val="22"/>
            <w:u w:val="single"/>
          </w:rPr>
          <w:t>EAUC Scotland Autumn Forum Meeting</w:t>
        </w:r>
      </w:hyperlink>
    </w:p>
    <w:p w14:paraId="15B6E1E4" w14:textId="766EA3E6" w:rsidR="00E8455A" w:rsidRPr="00E8455A" w:rsidRDefault="009A3F20" w:rsidP="00E8455A">
      <w:pPr>
        <w:rPr>
          <w:rFonts w:ascii="Tahoma" w:hAnsi="Tahoma" w:cs="Tahoma"/>
          <w:color w:val="auto"/>
          <w:sz w:val="22"/>
        </w:rPr>
      </w:pPr>
      <w:r w:rsidRPr="00E8455A">
        <w:rPr>
          <w:rFonts w:ascii="Tahoma" w:hAnsi="Tahoma" w:cs="Tahoma"/>
          <w:color w:val="auto"/>
          <w:sz w:val="22"/>
        </w:rPr>
        <w:t>13 September 2022 09:30 - 11:30</w:t>
      </w:r>
    </w:p>
    <w:p w14:paraId="381D5D83" w14:textId="77777777" w:rsidR="00E8455A" w:rsidRPr="00E8455A" w:rsidRDefault="00E8455A" w:rsidP="00E8455A">
      <w:pPr>
        <w:rPr>
          <w:rFonts w:ascii="Tahoma" w:hAnsi="Tahoma" w:cs="Tahoma"/>
          <w:color w:val="000000"/>
          <w:sz w:val="22"/>
        </w:rPr>
      </w:pPr>
    </w:p>
    <w:p w14:paraId="4CA90663" w14:textId="3245BAD5" w:rsidR="00E8455A" w:rsidRPr="00E8455A" w:rsidRDefault="00E8455A" w:rsidP="00E8455A">
      <w:pPr>
        <w:rPr>
          <w:rFonts w:ascii="Tahoma" w:hAnsi="Tahoma" w:cs="Tahoma"/>
          <w:color w:val="1C5FAA"/>
          <w:spacing w:val="8"/>
          <w:sz w:val="22"/>
        </w:rPr>
      </w:pPr>
      <w:r w:rsidRPr="00E8455A">
        <w:rPr>
          <w:rFonts w:ascii="Tahoma" w:hAnsi="Tahoma" w:cs="Tahoma"/>
          <w:color w:val="000000"/>
          <w:sz w:val="22"/>
        </w:rPr>
        <w:tab/>
      </w:r>
      <w:hyperlink r:id="rId76" w:history="1">
        <w:r w:rsidRPr="00E8455A">
          <w:rPr>
            <w:rStyle w:val="Hyperlink"/>
            <w:rFonts w:ascii="Tahoma" w:hAnsi="Tahoma" w:cs="Tahoma"/>
            <w:b/>
            <w:bCs/>
            <w:color w:val="1C5FAA"/>
            <w:spacing w:val="8"/>
            <w:sz w:val="22"/>
          </w:rPr>
          <w:t>Carbon Literacy Training - September</w:t>
        </w:r>
      </w:hyperlink>
    </w:p>
    <w:p w14:paraId="1DE00E69" w14:textId="2404B57E" w:rsidR="00FE0ACD" w:rsidRPr="00E8455A" w:rsidRDefault="00E8455A" w:rsidP="00E8455A">
      <w:pPr>
        <w:rPr>
          <w:rFonts w:ascii="Tahoma" w:hAnsi="Tahoma" w:cs="Tahoma"/>
          <w:i/>
          <w:iCs/>
          <w:color w:val="auto"/>
          <w:sz w:val="22"/>
          <w:shd w:val="clear" w:color="auto" w:fill="FFFFFF"/>
        </w:rPr>
      </w:pPr>
      <w:r w:rsidRPr="00E8455A">
        <w:rPr>
          <w:rFonts w:ascii="Tahoma" w:hAnsi="Tahoma" w:cs="Tahoma"/>
          <w:i/>
          <w:iCs/>
          <w:color w:val="auto"/>
          <w:sz w:val="22"/>
          <w:shd w:val="clear" w:color="auto" w:fill="FFFFFF"/>
        </w:rPr>
        <w:t>14 September 2022 - 21 September</w:t>
      </w:r>
      <w:r w:rsidRPr="00E8455A">
        <w:rPr>
          <w:rFonts w:ascii="Tahoma" w:hAnsi="Tahoma" w:cs="Tahoma"/>
          <w:i/>
          <w:iCs/>
          <w:color w:val="auto"/>
          <w:sz w:val="22"/>
          <w:shd w:val="clear" w:color="auto" w:fill="FFFFFF"/>
        </w:rPr>
        <w:t xml:space="preserve"> 2022</w:t>
      </w:r>
    </w:p>
    <w:p w14:paraId="63B373CE" w14:textId="0D92B308" w:rsidR="00E8455A" w:rsidRPr="00E8455A" w:rsidRDefault="00E8455A" w:rsidP="00E8455A">
      <w:pPr>
        <w:rPr>
          <w:rFonts w:ascii="Tahoma" w:hAnsi="Tahoma" w:cs="Tahoma"/>
          <w:sz w:val="22"/>
        </w:rPr>
      </w:pPr>
    </w:p>
    <w:p w14:paraId="07CBA956" w14:textId="1B1F1BD7" w:rsidR="00E8455A" w:rsidRPr="00E8455A" w:rsidRDefault="00E8455A" w:rsidP="00E8455A">
      <w:pPr>
        <w:rPr>
          <w:rFonts w:ascii="Tahoma" w:hAnsi="Tahoma" w:cs="Tahoma"/>
          <w:color w:val="1C5FAA"/>
          <w:spacing w:val="8"/>
          <w:sz w:val="22"/>
        </w:rPr>
      </w:pPr>
      <w:hyperlink r:id="rId77" w:history="1">
        <w:r w:rsidRPr="00E8455A">
          <w:rPr>
            <w:rStyle w:val="Hyperlink"/>
            <w:rFonts w:ascii="Tahoma" w:hAnsi="Tahoma" w:cs="Tahoma"/>
            <w:b/>
            <w:bCs/>
            <w:color w:val="1C5FAA"/>
            <w:spacing w:val="8"/>
            <w:sz w:val="22"/>
          </w:rPr>
          <w:t xml:space="preserve">AUDE and EAUC SFC Climate </w:t>
        </w:r>
        <w:r w:rsidRPr="00E8455A">
          <w:rPr>
            <w:rStyle w:val="Hyperlink"/>
            <w:rFonts w:ascii="Tahoma" w:hAnsi="Tahoma" w:cs="Tahoma"/>
            <w:b/>
            <w:bCs/>
            <w:color w:val="1C5FAA"/>
            <w:spacing w:val="8"/>
            <w:sz w:val="22"/>
          </w:rPr>
          <w:t>C</w:t>
        </w:r>
        <w:r w:rsidRPr="00E8455A">
          <w:rPr>
            <w:rStyle w:val="Hyperlink"/>
            <w:rFonts w:ascii="Tahoma" w:hAnsi="Tahoma" w:cs="Tahoma"/>
            <w:b/>
            <w:bCs/>
            <w:color w:val="1C5FAA"/>
            <w:spacing w:val="8"/>
            <w:sz w:val="22"/>
          </w:rPr>
          <w:t xml:space="preserve">ollaboration </w:t>
        </w:r>
        <w:r w:rsidRPr="00E8455A">
          <w:rPr>
            <w:rStyle w:val="Hyperlink"/>
            <w:rFonts w:ascii="Tahoma" w:hAnsi="Tahoma" w:cs="Tahoma"/>
            <w:b/>
            <w:bCs/>
            <w:color w:val="1C5FAA"/>
            <w:spacing w:val="8"/>
            <w:sz w:val="22"/>
          </w:rPr>
          <w:t>2022 (Webinar)</w:t>
        </w:r>
      </w:hyperlink>
    </w:p>
    <w:p w14:paraId="75CCBB43" w14:textId="77777777" w:rsidR="00E8455A" w:rsidRPr="00E8455A" w:rsidRDefault="00E8455A" w:rsidP="00E8455A">
      <w:pPr>
        <w:rPr>
          <w:rFonts w:ascii="Tahoma" w:hAnsi="Tahoma" w:cs="Tahoma"/>
          <w:color w:val="000000"/>
          <w:sz w:val="22"/>
        </w:rPr>
      </w:pPr>
      <w:r w:rsidRPr="00E8455A">
        <w:rPr>
          <w:rFonts w:ascii="Tahoma" w:hAnsi="Tahoma" w:cs="Tahoma"/>
          <w:color w:val="000000"/>
          <w:sz w:val="22"/>
        </w:rPr>
        <w:t>22 September 2022 11:00 - 12:30</w:t>
      </w:r>
    </w:p>
    <w:p w14:paraId="4FEAF2C7" w14:textId="137BB736" w:rsidR="00E8455A" w:rsidRPr="00E8455A" w:rsidRDefault="00E8455A" w:rsidP="00E8455A">
      <w:pPr>
        <w:rPr>
          <w:rFonts w:ascii="Tahoma" w:hAnsi="Tahoma" w:cs="Tahoma"/>
          <w:sz w:val="22"/>
        </w:rPr>
      </w:pPr>
    </w:p>
    <w:p w14:paraId="0C305DA0" w14:textId="66D9DA75" w:rsidR="00E8455A" w:rsidRPr="00E8455A" w:rsidRDefault="00E8455A" w:rsidP="00E8455A">
      <w:pPr>
        <w:rPr>
          <w:rFonts w:ascii="Tahoma" w:hAnsi="Tahoma" w:cs="Tahoma"/>
          <w:color w:val="auto"/>
          <w:sz w:val="22"/>
        </w:rPr>
      </w:pPr>
      <w:r w:rsidRPr="00E8455A">
        <w:rPr>
          <w:rFonts w:ascii="Tahoma" w:hAnsi="Tahoma" w:cs="Tahoma"/>
          <w:color w:val="auto"/>
          <w:sz w:val="22"/>
        </w:rPr>
        <w:t xml:space="preserve">For events later in the </w:t>
      </w:r>
      <w:r w:rsidR="006C3C3F">
        <w:rPr>
          <w:rFonts w:ascii="Tahoma" w:hAnsi="Tahoma" w:cs="Tahoma"/>
          <w:color w:val="auto"/>
          <w:sz w:val="22"/>
        </w:rPr>
        <w:t>calendar</w:t>
      </w:r>
      <w:r w:rsidRPr="00E8455A">
        <w:rPr>
          <w:rFonts w:ascii="Tahoma" w:hAnsi="Tahoma" w:cs="Tahoma"/>
          <w:color w:val="auto"/>
          <w:sz w:val="22"/>
        </w:rPr>
        <w:t xml:space="preserve">, see </w:t>
      </w:r>
      <w:hyperlink r:id="rId78" w:history="1">
        <w:r w:rsidRPr="00E8455A">
          <w:rPr>
            <w:rStyle w:val="Hyperlink"/>
            <w:rFonts w:ascii="Tahoma" w:hAnsi="Tahoma" w:cs="Tahoma"/>
            <w:sz w:val="22"/>
          </w:rPr>
          <w:t>here</w:t>
        </w:r>
      </w:hyperlink>
      <w:r w:rsidRPr="00E8455A">
        <w:rPr>
          <w:rFonts w:ascii="Tahoma" w:hAnsi="Tahoma" w:cs="Tahoma"/>
          <w:color w:val="auto"/>
          <w:sz w:val="22"/>
        </w:rPr>
        <w:t>.</w:t>
      </w:r>
    </w:p>
    <w:p w14:paraId="7FD62762" w14:textId="77777777" w:rsidR="00E8455A" w:rsidRPr="003D7A40" w:rsidRDefault="00E8455A" w:rsidP="000B62B7">
      <w:pPr>
        <w:spacing w:after="2" w:line="259" w:lineRule="auto"/>
        <w:rPr>
          <w:rFonts w:ascii="Tahoma" w:hAnsi="Tahoma" w:cs="Tahoma"/>
          <w:sz w:val="22"/>
        </w:rPr>
      </w:pPr>
    </w:p>
    <w:p w14:paraId="7502ADA0" w14:textId="372D4510" w:rsidR="00A70141" w:rsidRPr="00A93CF4" w:rsidRDefault="00220EB2" w:rsidP="003D7A40">
      <w:pPr>
        <w:spacing w:after="1" w:line="259" w:lineRule="auto"/>
        <w:ind w:left="715"/>
        <w:rPr>
          <w:rFonts w:ascii="Tahoma" w:hAnsi="Tahoma" w:cs="Tahoma"/>
          <w:i/>
          <w:color w:val="00B0F0"/>
          <w:sz w:val="22"/>
          <w:szCs w:val="20"/>
        </w:rPr>
      </w:pPr>
      <w:r w:rsidRPr="00A93CF4">
        <w:rPr>
          <w:rFonts w:ascii="Tahoma" w:hAnsi="Tahoma" w:cs="Tahoma"/>
          <w:i/>
          <w:color w:val="00B0F0"/>
          <w:sz w:val="22"/>
          <w:szCs w:val="20"/>
        </w:rPr>
        <w:t>To keep up to date on the latest news and events ensure you contact us at</w:t>
      </w:r>
      <w:r w:rsidRPr="00A93CF4">
        <w:rPr>
          <w:rFonts w:ascii="Tahoma" w:hAnsi="Tahoma" w:cs="Tahoma"/>
          <w:b/>
          <w:i/>
          <w:color w:val="00B0F0"/>
          <w:sz w:val="22"/>
          <w:szCs w:val="20"/>
        </w:rPr>
        <w:t xml:space="preserve"> </w:t>
      </w:r>
      <w:r w:rsidRPr="00A93CF4">
        <w:rPr>
          <w:rFonts w:ascii="Tahoma" w:hAnsi="Tahoma" w:cs="Tahoma"/>
          <w:i/>
          <w:color w:val="00B0F0"/>
          <w:sz w:val="22"/>
          <w:szCs w:val="20"/>
          <w:u w:val="single" w:color="0000FF"/>
        </w:rPr>
        <w:t>info@eauc.org.uk.</w:t>
      </w:r>
      <w:r w:rsidRPr="00A93CF4">
        <w:rPr>
          <w:rFonts w:ascii="Tahoma" w:hAnsi="Tahoma" w:cs="Tahoma"/>
          <w:b/>
          <w:i/>
          <w:color w:val="00B0F0"/>
          <w:sz w:val="22"/>
          <w:szCs w:val="20"/>
        </w:rPr>
        <w:t xml:space="preserve"> </w:t>
      </w:r>
      <w:r w:rsidRPr="00A93CF4">
        <w:rPr>
          <w:rFonts w:ascii="Tahoma" w:hAnsi="Tahoma" w:cs="Tahoma"/>
          <w:i/>
          <w:color w:val="00B0F0"/>
          <w:sz w:val="22"/>
          <w:szCs w:val="20"/>
        </w:rPr>
        <w:t>Your institution may already be an EAUC Member, enabling you to access all of the benefits of Membership.</w:t>
      </w:r>
      <w:r w:rsidRPr="00A93CF4">
        <w:rPr>
          <w:rFonts w:ascii="Tahoma" w:hAnsi="Tahoma" w:cs="Tahoma"/>
          <w:b/>
          <w:i/>
          <w:color w:val="00B0F0"/>
          <w:sz w:val="22"/>
          <w:szCs w:val="20"/>
        </w:rPr>
        <w:t xml:space="preserve">  </w:t>
      </w:r>
      <w:r w:rsidRPr="00A93CF4">
        <w:rPr>
          <w:rFonts w:ascii="Tahoma" w:hAnsi="Tahoma" w:cs="Tahoma"/>
          <w:i/>
          <w:color w:val="00B0F0"/>
          <w:sz w:val="22"/>
          <w:szCs w:val="20"/>
        </w:rPr>
        <w:t>Produced by EAUC for AUDE Members</w:t>
      </w:r>
      <w:r w:rsidR="003D7A40" w:rsidRPr="00A93CF4">
        <w:rPr>
          <w:rFonts w:ascii="Tahoma" w:hAnsi="Tahoma" w:cs="Tahoma"/>
          <w:i/>
          <w:color w:val="00B0F0"/>
          <w:sz w:val="22"/>
          <w:szCs w:val="20"/>
        </w:rPr>
        <w:t>.</w:t>
      </w:r>
      <w:r w:rsidRPr="00A93CF4">
        <w:rPr>
          <w:rFonts w:ascii="Tahoma" w:hAnsi="Tahoma" w:cs="Tahoma"/>
          <w:i/>
          <w:color w:val="00B0F0"/>
          <w:sz w:val="22"/>
          <w:szCs w:val="20"/>
        </w:rPr>
        <w:t xml:space="preserve"> </w:t>
      </w:r>
    </w:p>
    <w:p w14:paraId="02CBBEA7" w14:textId="77777777" w:rsidR="00A70141" w:rsidRPr="003D7A40" w:rsidRDefault="00220EB2">
      <w:pPr>
        <w:spacing w:after="0" w:line="259" w:lineRule="auto"/>
        <w:ind w:left="0" w:firstLine="0"/>
        <w:rPr>
          <w:rFonts w:ascii="Tahoma" w:hAnsi="Tahoma" w:cs="Tahoma"/>
          <w:sz w:val="22"/>
        </w:rPr>
      </w:pPr>
      <w:r w:rsidRPr="003D7A40">
        <w:rPr>
          <w:rFonts w:ascii="Tahoma" w:eastAsia="Times New Roman" w:hAnsi="Tahoma" w:cs="Tahoma"/>
          <w:color w:val="405C99"/>
          <w:sz w:val="22"/>
        </w:rPr>
        <w:t xml:space="preserve"> </w:t>
      </w:r>
    </w:p>
    <w:sectPr w:rsidR="00A70141" w:rsidRPr="003D7A40" w:rsidSect="00992AED">
      <w:headerReference w:type="even" r:id="rId79"/>
      <w:headerReference w:type="default" r:id="rId80"/>
      <w:footerReference w:type="even" r:id="rId81"/>
      <w:footerReference w:type="default" r:id="rId82"/>
      <w:headerReference w:type="first" r:id="rId83"/>
      <w:footerReference w:type="first" r:id="rId84"/>
      <w:pgSz w:w="11906" w:h="16838"/>
      <w:pgMar w:top="2311" w:right="1480" w:bottom="1874" w:left="228" w:header="720" w:footer="21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REES, Natalie" w:date="2022-08-10T09:57:00Z" w:initials="RN">
    <w:p w14:paraId="2A43A0CE" w14:textId="77777777" w:rsidR="00E21D54" w:rsidRDefault="00E21D54" w:rsidP="00E21D54">
      <w:pPr>
        <w:pStyle w:val="CommentText"/>
      </w:pPr>
      <w:r>
        <w:rPr>
          <w:rStyle w:val="CommentReference"/>
        </w:rPr>
        <w:annotationRef/>
      </w:r>
      <w:r>
        <w:t>Need to check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43A0C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DFF91" w16cex:dateUtc="2022-08-10T08: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43A0CE" w16cid:durableId="269DFF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C18C4" w14:textId="77777777" w:rsidR="00102DBE" w:rsidRDefault="00102DBE">
      <w:pPr>
        <w:spacing w:after="0" w:line="240" w:lineRule="auto"/>
      </w:pPr>
      <w:r>
        <w:separator/>
      </w:r>
    </w:p>
  </w:endnote>
  <w:endnote w:type="continuationSeparator" w:id="0">
    <w:p w14:paraId="76C7BE41" w14:textId="77777777" w:rsidR="00102DBE" w:rsidRDefault="00102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633D"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624AB081" wp14:editId="66622239">
              <wp:simplePos x="0" y="0"/>
              <wp:positionH relativeFrom="page">
                <wp:posOffset>5142880</wp:posOffset>
              </wp:positionH>
              <wp:positionV relativeFrom="page">
                <wp:posOffset>9649244</wp:posOffset>
              </wp:positionV>
              <wp:extent cx="2077071" cy="491515"/>
              <wp:effectExtent l="0" t="0" r="0" b="0"/>
              <wp:wrapSquare wrapText="bothSides"/>
              <wp:docPr id="11075" name="Group 1107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1078" name="Rectangle 11078"/>
                      <wps:cNvSpPr/>
                      <wps:spPr>
                        <a:xfrm>
                          <a:off x="488186" y="0"/>
                          <a:ext cx="548915" cy="202337"/>
                        </a:xfrm>
                        <a:prstGeom prst="rect">
                          <a:avLst/>
                        </a:prstGeom>
                        <a:ln>
                          <a:noFill/>
                        </a:ln>
                      </wps:spPr>
                      <wps:txbx>
                        <w:txbxContent>
                          <w:p w14:paraId="468A9A05"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1077" name="Picture 1107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1076" name="Picture 1107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624AB081" id="Group 11075" o:spid="_x0000_s1026" style="position:absolute;margin-left:404.95pt;margin-top:759.8pt;width:163.55pt;height:38.7pt;z-index:251664384;mso-position-horizontal-relative:page;mso-position-vertical-relative:page" coordsize="20770,4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">
              <v:rect id="Rectangle 11078" o:spid="_x0000_s1027"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" filled="f" stroked="f">
                <v:textbox inset="0,0,0,0">
                  <w:txbxContent>
                    <w:p w14:paraId="468A9A05"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77" o:spid="_x0000_s1028"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">
                <v:imagedata r:id="rId3" o:title=""/>
              </v:shape>
              <v:shape id="Picture 11076" o:spid="_x0000_s1029"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8EA0D6E" w14:textId="77777777" w:rsidR="00A70141" w:rsidRDefault="00220EB2">
    <w:pPr>
      <w:spacing w:after="5" w:line="259" w:lineRule="auto"/>
      <w:ind w:left="-14" w:firstLine="0"/>
    </w:pPr>
    <w:r>
      <w:rPr>
        <w:color w:val="405C99"/>
        <w:sz w:val="18"/>
      </w:rPr>
      <w:t xml:space="preserve">   Tel: 01242 714321, info@eauc.org.uk, www. eauc.org.uk  </w:t>
    </w:r>
  </w:p>
  <w:p w14:paraId="6611E896"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5814A219"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C822" w14:textId="77777777" w:rsidR="00992AED" w:rsidRDefault="00992AED" w:rsidP="00992AED">
    <w:pPr>
      <w:tabs>
        <w:tab w:val="center" w:pos="5599"/>
        <w:tab w:val="left" w:pos="8978"/>
      </w:tabs>
      <w:ind w:left="0" w:right="-990" w:firstLine="0"/>
      <w:jc w:val="center"/>
    </w:pPr>
  </w:p>
  <w:p w14:paraId="3343BF2B" w14:textId="6F13E285" w:rsidR="00992AED" w:rsidRDefault="00992AED" w:rsidP="00992AED">
    <w:pPr>
      <w:tabs>
        <w:tab w:val="center" w:pos="5599"/>
        <w:tab w:val="left" w:pos="8978"/>
      </w:tabs>
      <w:ind w:left="0" w:right="-990" w:firstLine="0"/>
      <w:jc w:val="center"/>
    </w:pPr>
    <w:r>
      <w:rPr>
        <w:noProof/>
        <w:color w:val="405C99"/>
        <w:sz w:val="18"/>
      </w:rPr>
      <mc:AlternateContent>
        <mc:Choice Requires="wps">
          <w:drawing>
            <wp:anchor distT="0" distB="0" distL="114300" distR="114300" simplePos="0" relativeHeight="251667456" behindDoc="0" locked="0" layoutInCell="1" allowOverlap="1" wp14:anchorId="5DC7CAFC" wp14:editId="68E60765">
              <wp:simplePos x="0" y="0"/>
              <wp:positionH relativeFrom="margin">
                <wp:align>left</wp:align>
              </wp:positionH>
              <wp:positionV relativeFrom="paragraph">
                <wp:posOffset>9246</wp:posOffset>
              </wp:positionV>
              <wp:extent cx="7137401" cy="19050"/>
              <wp:effectExtent l="0" t="0" r="25400" b="19050"/>
              <wp:wrapNone/>
              <wp:docPr id="18" name="Straight Connector 18"/>
              <wp:cNvGraphicFramePr/>
              <a:graphic xmlns:a="http://schemas.openxmlformats.org/drawingml/2006/main">
                <a:graphicData uri="http://schemas.microsoft.com/office/word/2010/wordprocessingShape">
                  <wps:wsp>
                    <wps:cNvCnPr/>
                    <wps:spPr>
                      <a:xfrm flipV="1">
                        <a:off x="0" y="0"/>
                        <a:ext cx="7137401" cy="19050"/>
                      </a:xfrm>
                      <a:prstGeom prst="line">
                        <a:avLst/>
                      </a:prstGeom>
                      <a:ln>
                        <a:solidFill>
                          <a:srgbClr val="1C5F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45BDD" id="Straight Connector 18"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" strokecolor="#1c5faa" strokeweight=".5pt">
              <v:stroke joinstyle="miter"/>
              <w10:wrap anchorx="margin"/>
            </v:line>
          </w:pict>
        </mc:Fallback>
      </mc:AlternateContent>
    </w:r>
  </w:p>
  <w:p w14:paraId="140E980B" w14:textId="16E5579E" w:rsidR="00C83E49" w:rsidRPr="00F63F0D" w:rsidRDefault="00102DBE" w:rsidP="00992AED">
    <w:pPr>
      <w:tabs>
        <w:tab w:val="center" w:pos="5599"/>
        <w:tab w:val="left" w:pos="8978"/>
      </w:tabs>
      <w:ind w:left="0" w:right="-990" w:firstLine="0"/>
      <w:jc w:val="center"/>
      <w:rPr>
        <w:rFonts w:ascii="Tahoma" w:hAnsi="Tahoma" w:cs="Tahoma"/>
        <w:sz w:val="22"/>
      </w:rPr>
    </w:pPr>
    <w:hyperlink r:id="rId1" w:history="1">
      <w:r w:rsidR="00C83E49" w:rsidRPr="00BE3F94">
        <w:rPr>
          <w:rStyle w:val="Hyperlink"/>
          <w:rFonts w:ascii="Tahoma" w:hAnsi="Tahoma" w:cs="Tahoma"/>
          <w:sz w:val="22"/>
        </w:rPr>
        <w:t>info@eauc.org.uk</w:t>
      </w:r>
    </w:hyperlink>
    <w:r w:rsidR="00C83E49">
      <w:rPr>
        <w:rFonts w:ascii="Tahoma" w:hAnsi="Tahoma" w:cs="Tahoma"/>
        <w:sz w:val="22"/>
      </w:rPr>
      <w:t xml:space="preserve">          </w:t>
    </w:r>
    <w:hyperlink r:id="rId2" w:history="1">
      <w:r w:rsidR="00992AED" w:rsidRPr="00975500">
        <w:rPr>
          <w:rStyle w:val="Hyperlink"/>
          <w:rFonts w:ascii="Tahoma" w:hAnsi="Tahoma" w:cs="Tahoma"/>
          <w:sz w:val="22"/>
        </w:rPr>
        <w:t>www.eauc.org.uk</w:t>
      </w:r>
    </w:hyperlink>
    <w:r w:rsidR="00992AED">
      <w:rPr>
        <w:rFonts w:ascii="Tahoma" w:hAnsi="Tahoma" w:cs="Tahoma"/>
        <w:sz w:val="22"/>
      </w:rPr>
      <w:t xml:space="preserve"> </w:t>
    </w:r>
  </w:p>
  <w:p w14:paraId="3A4A8734" w14:textId="77777777" w:rsidR="00A93CF4" w:rsidRDefault="00A93CF4" w:rsidP="00C83E49">
    <w:pPr>
      <w:ind w:right="-990"/>
      <w:jc w:val="center"/>
      <w:rPr>
        <w:rFonts w:ascii="Tahoma" w:hAnsi="Tahoma" w:cs="Tahoma"/>
        <w:sz w:val="14"/>
        <w:szCs w:val="14"/>
      </w:rPr>
    </w:pPr>
  </w:p>
  <w:p w14:paraId="0EEB9CB7" w14:textId="59129E2A" w:rsidR="00C83E49" w:rsidRPr="00F63F0D" w:rsidRDefault="00C83E49" w:rsidP="00C83E49">
    <w:pPr>
      <w:ind w:right="-990"/>
      <w:jc w:val="center"/>
      <w:rPr>
        <w:rFonts w:ascii="Tahoma" w:hAnsi="Tahoma" w:cs="Tahoma"/>
        <w:szCs w:val="20"/>
      </w:rPr>
    </w:pPr>
    <w:r w:rsidRPr="00421210">
      <w:rPr>
        <w:rFonts w:ascii="Tahoma" w:hAnsi="Tahoma" w:cs="Tahoma"/>
        <w:sz w:val="14"/>
        <w:szCs w:val="14"/>
      </w:rPr>
      <w:t xml:space="preserve">Registered Office: EAUC, </w:t>
    </w:r>
    <w:r>
      <w:rPr>
        <w:rFonts w:ascii="Tahoma" w:hAnsi="Tahoma" w:cs="Tahoma"/>
        <w:sz w:val="14"/>
        <w:szCs w:val="14"/>
      </w:rPr>
      <w:t>PO Box 3284, Gloucester, GL1 9HL</w:t>
    </w:r>
  </w:p>
  <w:p w14:paraId="7FE7CD3A" w14:textId="77777777" w:rsidR="00C83E49" w:rsidRPr="00421210" w:rsidRDefault="00C83E49" w:rsidP="00C83E49">
    <w:pPr>
      <w:ind w:right="-990" w:firstLine="0"/>
      <w:jc w:val="center"/>
      <w:rPr>
        <w:rFonts w:ascii="Tahoma" w:hAnsi="Tahoma" w:cs="Tahoma"/>
        <w:sz w:val="14"/>
        <w:szCs w:val="14"/>
      </w:rPr>
    </w:pPr>
    <w:r w:rsidRPr="00421210">
      <w:rPr>
        <w:rFonts w:ascii="Tahoma" w:hAnsi="Tahoma" w:cs="Tahoma"/>
        <w:sz w:val="14"/>
        <w:szCs w:val="14"/>
      </w:rPr>
      <w:t>Company Limited by Guarantee in England &amp; Wales No: 5183502, Charity No: 1106172</w:t>
    </w:r>
  </w:p>
  <w:p w14:paraId="2D06E632" w14:textId="1514309C" w:rsidR="00E47A44" w:rsidRDefault="00E47A44">
    <w:pPr>
      <w:spacing w:after="0" w:line="262" w:lineRule="auto"/>
      <w:ind w:left="0" w:right="-25" w:firstLine="0"/>
      <w:rPr>
        <w:color w:val="405C99"/>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0361"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73A50D30" wp14:editId="1DF7CD45">
              <wp:simplePos x="0" y="0"/>
              <wp:positionH relativeFrom="page">
                <wp:posOffset>5142880</wp:posOffset>
              </wp:positionH>
              <wp:positionV relativeFrom="page">
                <wp:posOffset>9649244</wp:posOffset>
              </wp:positionV>
              <wp:extent cx="2077071" cy="491515"/>
              <wp:effectExtent l="0" t="0" r="0" b="0"/>
              <wp:wrapSquare wrapText="bothSides"/>
              <wp:docPr id="10955" name="Group 1095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0958" name="Rectangle 10958"/>
                      <wps:cNvSpPr/>
                      <wps:spPr>
                        <a:xfrm>
                          <a:off x="488186" y="0"/>
                          <a:ext cx="548915" cy="202337"/>
                        </a:xfrm>
                        <a:prstGeom prst="rect">
                          <a:avLst/>
                        </a:prstGeom>
                        <a:ln>
                          <a:noFill/>
                        </a:ln>
                      </wps:spPr>
                      <wps:txbx>
                        <w:txbxContent>
                          <w:p w14:paraId="75B302E0"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0957" name="Picture 1095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0956" name="Picture 1095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73A50D30" id="Group 10955" o:spid="_x0000_s1030" style="position:absolute;margin-left:404.95pt;margin-top:759.8pt;width:163.55pt;height:38.7pt;z-index:251666432;mso-position-horizontal-relative:page;mso-position-vertical-relative:page" coordsize="20770,4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">
              <v:rect id="Rectangle 10958" o:spid="_x0000_s1031"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2YxwAAAN4AAAAPAAAAZHJzL2Rvd25yZXYueG1sRI9Ba8JA&#10;EIXvgv9hmUJvumnB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PkTzZjHAAAA3gAA&#10;AA8AAAAAAAAAAAAAAAAABwIAAGRycy9kb3ducmV2LnhtbFBLBQYAAAAAAwADALcAAAD7AgAAAAA=&#10;" filled="f" stroked="f">
                <v:textbox inset="0,0,0,0">
                  <w:txbxContent>
                    <w:p w14:paraId="75B302E0"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7" o:spid="_x0000_s1032"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">
                <v:imagedata r:id="rId3" o:title=""/>
              </v:shape>
              <v:shape id="Picture 10956" o:spid="_x0000_s1033"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9766BFE" w14:textId="77777777" w:rsidR="00A70141" w:rsidRDefault="00220EB2">
    <w:pPr>
      <w:spacing w:after="5" w:line="259" w:lineRule="auto"/>
      <w:ind w:left="-14" w:firstLine="0"/>
    </w:pPr>
    <w:r>
      <w:rPr>
        <w:color w:val="405C99"/>
        <w:sz w:val="18"/>
      </w:rPr>
      <w:t xml:space="preserve">   Tel: 01242 714321, info@eauc.org.uk, www. eauc.org.uk  </w:t>
    </w:r>
  </w:p>
  <w:p w14:paraId="6F19BB40"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49316722"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42DB1" w14:textId="77777777" w:rsidR="00102DBE" w:rsidRDefault="00102DBE">
      <w:pPr>
        <w:spacing w:after="0" w:line="240" w:lineRule="auto"/>
      </w:pPr>
      <w:r>
        <w:separator/>
      </w:r>
    </w:p>
  </w:footnote>
  <w:footnote w:type="continuationSeparator" w:id="0">
    <w:p w14:paraId="12851387" w14:textId="77777777" w:rsidR="00102DBE" w:rsidRDefault="00102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5204" w14:textId="77777777" w:rsidR="00A70141" w:rsidRDefault="00220EB2">
    <w:pPr>
      <w:spacing w:after="0" w:line="259" w:lineRule="auto"/>
      <w:ind w:left="0" w:right="-27" w:firstLine="0"/>
      <w:jc w:val="right"/>
    </w:pPr>
    <w:r>
      <w:rPr>
        <w:noProof/>
      </w:rPr>
      <w:drawing>
        <wp:anchor distT="0" distB="0" distL="114300" distR="114300" simplePos="0" relativeHeight="251658240" behindDoc="0" locked="0" layoutInCell="1" allowOverlap="0" wp14:anchorId="4276F100" wp14:editId="6808675D">
          <wp:simplePos x="0" y="0"/>
          <wp:positionH relativeFrom="page">
            <wp:posOffset>561975</wp:posOffset>
          </wp:positionH>
          <wp:positionV relativeFrom="page">
            <wp:posOffset>504826</wp:posOffset>
          </wp:positionV>
          <wp:extent cx="2143125" cy="89408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59264" behindDoc="0" locked="0" layoutInCell="1" allowOverlap="0" wp14:anchorId="257236E0" wp14:editId="29AFEBEB">
          <wp:simplePos x="0" y="0"/>
          <wp:positionH relativeFrom="page">
            <wp:posOffset>4543425</wp:posOffset>
          </wp:positionH>
          <wp:positionV relativeFrom="page">
            <wp:posOffset>457200</wp:posOffset>
          </wp:positionV>
          <wp:extent cx="2066290" cy="881286"/>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014C173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BEB4F" w14:textId="7C572F20" w:rsidR="00A70141" w:rsidRDefault="0048237C">
    <w:pPr>
      <w:spacing w:after="0" w:line="259" w:lineRule="auto"/>
      <w:ind w:left="0" w:right="-27" w:firstLine="0"/>
      <w:jc w:val="right"/>
    </w:pPr>
    <w:r>
      <w:rPr>
        <w:noProof/>
      </w:rPr>
      <w:drawing>
        <wp:anchor distT="0" distB="0" distL="114300" distR="114300" simplePos="0" relativeHeight="251668480" behindDoc="0" locked="0" layoutInCell="1" allowOverlap="1" wp14:anchorId="5CFA6738" wp14:editId="52D8E848">
          <wp:simplePos x="0" y="0"/>
          <wp:positionH relativeFrom="column">
            <wp:posOffset>4779645</wp:posOffset>
          </wp:positionH>
          <wp:positionV relativeFrom="paragraph">
            <wp:posOffset>-99695</wp:posOffset>
          </wp:positionV>
          <wp:extent cx="2209800" cy="910590"/>
          <wp:effectExtent l="0" t="0" r="0" b="3810"/>
          <wp:wrapThrough wrapText="bothSides">
            <wp:wrapPolygon edited="0">
              <wp:start x="0" y="0"/>
              <wp:lineTo x="0" y="21238"/>
              <wp:lineTo x="21414" y="21238"/>
              <wp:lineTo x="2141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552" r="7692" b="8621"/>
                  <a:stretch/>
                </pic:blipFill>
                <pic:spPr bwMode="auto">
                  <a:xfrm>
                    <a:off x="0" y="0"/>
                    <a:ext cx="2209800" cy="9105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18EA278B" wp14:editId="00F97BE6">
          <wp:simplePos x="0" y="0"/>
          <wp:positionH relativeFrom="margin">
            <wp:posOffset>428625</wp:posOffset>
          </wp:positionH>
          <wp:positionV relativeFrom="paragraph">
            <wp:posOffset>-161925</wp:posOffset>
          </wp:positionV>
          <wp:extent cx="1943100" cy="9728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97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A44" w:rsidRPr="00E47A44">
      <w:t xml:space="preserve"> </w:t>
    </w:r>
    <w:r w:rsidR="00E47A44">
      <w:t xml:space="preserve">   </w:t>
    </w:r>
    <w:r w:rsidR="00220EB2">
      <w:rPr>
        <w:rFonts w:ascii="Times New Roman" w:eastAsia="Times New Roman" w:hAnsi="Times New Roman" w:cs="Times New Roman"/>
        <w:color w:val="405C99"/>
      </w:rPr>
      <w:tab/>
      <w:t xml:space="preserve">            </w:t>
    </w:r>
  </w:p>
  <w:p w14:paraId="69EEEA85" w14:textId="315E3B19"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565B" w14:textId="77777777" w:rsidR="00A70141" w:rsidRDefault="00220EB2">
    <w:pPr>
      <w:spacing w:after="0" w:line="259" w:lineRule="auto"/>
      <w:ind w:left="0" w:right="-27" w:firstLine="0"/>
      <w:jc w:val="right"/>
    </w:pPr>
    <w:r>
      <w:rPr>
        <w:noProof/>
      </w:rPr>
      <w:drawing>
        <wp:anchor distT="0" distB="0" distL="114300" distR="114300" simplePos="0" relativeHeight="251662336" behindDoc="0" locked="0" layoutInCell="1" allowOverlap="0" wp14:anchorId="11DCDA40" wp14:editId="60AD8F28">
          <wp:simplePos x="0" y="0"/>
          <wp:positionH relativeFrom="page">
            <wp:posOffset>561975</wp:posOffset>
          </wp:positionH>
          <wp:positionV relativeFrom="page">
            <wp:posOffset>504826</wp:posOffset>
          </wp:positionV>
          <wp:extent cx="2143125" cy="89408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63360" behindDoc="0" locked="0" layoutInCell="1" allowOverlap="0" wp14:anchorId="7D59DD6D" wp14:editId="7B908E03">
          <wp:simplePos x="0" y="0"/>
          <wp:positionH relativeFrom="page">
            <wp:posOffset>4543425</wp:posOffset>
          </wp:positionH>
          <wp:positionV relativeFrom="page">
            <wp:posOffset>457200</wp:posOffset>
          </wp:positionV>
          <wp:extent cx="2066290" cy="881286"/>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1DD6B2B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40B"/>
    <w:multiLevelType w:val="hybridMultilevel"/>
    <w:tmpl w:val="5F18A862"/>
    <w:lvl w:ilvl="0" w:tplc="29E6DDE0">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83B05E00">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799016A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24844DBA">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CEC104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F9F25CC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CFEC219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E13C5D6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0F14C648">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 w15:restartNumberingAfterBreak="0">
    <w:nsid w:val="06040140"/>
    <w:multiLevelType w:val="hybridMultilevel"/>
    <w:tmpl w:val="52C6C92E"/>
    <w:lvl w:ilvl="0" w:tplc="9D44C7CC">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89309BAA">
      <w:start w:val="1"/>
      <w:numFmt w:val="bullet"/>
      <w:lvlText w:val="o"/>
      <w:lvlJc w:val="left"/>
      <w:pPr>
        <w:ind w:left="18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67047ACA">
      <w:start w:val="1"/>
      <w:numFmt w:val="bullet"/>
      <w:lvlText w:val="▪"/>
      <w:lvlJc w:val="left"/>
      <w:pPr>
        <w:ind w:left="25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3C96BE30">
      <w:start w:val="1"/>
      <w:numFmt w:val="bullet"/>
      <w:lvlText w:val="•"/>
      <w:lvlJc w:val="left"/>
      <w:pPr>
        <w:ind w:left="32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A7AC189E">
      <w:start w:val="1"/>
      <w:numFmt w:val="bullet"/>
      <w:lvlText w:val="o"/>
      <w:lvlJc w:val="left"/>
      <w:pPr>
        <w:ind w:left="397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05A9714">
      <w:start w:val="1"/>
      <w:numFmt w:val="bullet"/>
      <w:lvlText w:val="▪"/>
      <w:lvlJc w:val="left"/>
      <w:pPr>
        <w:ind w:left="469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523A0EAC">
      <w:start w:val="1"/>
      <w:numFmt w:val="bullet"/>
      <w:lvlText w:val="•"/>
      <w:lvlJc w:val="left"/>
      <w:pPr>
        <w:ind w:left="54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421218EE">
      <w:start w:val="1"/>
      <w:numFmt w:val="bullet"/>
      <w:lvlText w:val="o"/>
      <w:lvlJc w:val="left"/>
      <w:pPr>
        <w:ind w:left="61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D5522834">
      <w:start w:val="1"/>
      <w:numFmt w:val="bullet"/>
      <w:lvlText w:val="▪"/>
      <w:lvlJc w:val="left"/>
      <w:pPr>
        <w:ind w:left="68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2" w15:restartNumberingAfterBreak="0">
    <w:nsid w:val="0C9F6293"/>
    <w:multiLevelType w:val="hybridMultilevel"/>
    <w:tmpl w:val="7A2C4934"/>
    <w:lvl w:ilvl="0" w:tplc="2C0E728A">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2D209F"/>
    <w:multiLevelType w:val="hybridMultilevel"/>
    <w:tmpl w:val="423EAF90"/>
    <w:lvl w:ilvl="0" w:tplc="08090001">
      <w:start w:val="1"/>
      <w:numFmt w:val="bullet"/>
      <w:lvlText w:val=""/>
      <w:lvlJc w:val="left"/>
      <w:pPr>
        <w:ind w:left="1513" w:hanging="360"/>
      </w:pPr>
      <w:rPr>
        <w:rFonts w:ascii="Symbol" w:hAnsi="Symbol" w:hint="default"/>
      </w:rPr>
    </w:lvl>
    <w:lvl w:ilvl="1" w:tplc="08090003" w:tentative="1">
      <w:start w:val="1"/>
      <w:numFmt w:val="bullet"/>
      <w:lvlText w:val="o"/>
      <w:lvlJc w:val="left"/>
      <w:pPr>
        <w:ind w:left="2233" w:hanging="360"/>
      </w:pPr>
      <w:rPr>
        <w:rFonts w:ascii="Courier New" w:hAnsi="Courier New" w:cs="Courier New" w:hint="default"/>
      </w:rPr>
    </w:lvl>
    <w:lvl w:ilvl="2" w:tplc="08090005" w:tentative="1">
      <w:start w:val="1"/>
      <w:numFmt w:val="bullet"/>
      <w:lvlText w:val=""/>
      <w:lvlJc w:val="left"/>
      <w:pPr>
        <w:ind w:left="2953" w:hanging="360"/>
      </w:pPr>
      <w:rPr>
        <w:rFonts w:ascii="Wingdings" w:hAnsi="Wingdings" w:hint="default"/>
      </w:rPr>
    </w:lvl>
    <w:lvl w:ilvl="3" w:tplc="08090001" w:tentative="1">
      <w:start w:val="1"/>
      <w:numFmt w:val="bullet"/>
      <w:lvlText w:val=""/>
      <w:lvlJc w:val="left"/>
      <w:pPr>
        <w:ind w:left="3673" w:hanging="360"/>
      </w:pPr>
      <w:rPr>
        <w:rFonts w:ascii="Symbol" w:hAnsi="Symbol" w:hint="default"/>
      </w:rPr>
    </w:lvl>
    <w:lvl w:ilvl="4" w:tplc="08090003" w:tentative="1">
      <w:start w:val="1"/>
      <w:numFmt w:val="bullet"/>
      <w:lvlText w:val="o"/>
      <w:lvlJc w:val="left"/>
      <w:pPr>
        <w:ind w:left="4393" w:hanging="360"/>
      </w:pPr>
      <w:rPr>
        <w:rFonts w:ascii="Courier New" w:hAnsi="Courier New" w:cs="Courier New" w:hint="default"/>
      </w:rPr>
    </w:lvl>
    <w:lvl w:ilvl="5" w:tplc="08090005" w:tentative="1">
      <w:start w:val="1"/>
      <w:numFmt w:val="bullet"/>
      <w:lvlText w:val=""/>
      <w:lvlJc w:val="left"/>
      <w:pPr>
        <w:ind w:left="5113" w:hanging="360"/>
      </w:pPr>
      <w:rPr>
        <w:rFonts w:ascii="Wingdings" w:hAnsi="Wingdings" w:hint="default"/>
      </w:rPr>
    </w:lvl>
    <w:lvl w:ilvl="6" w:tplc="08090001" w:tentative="1">
      <w:start w:val="1"/>
      <w:numFmt w:val="bullet"/>
      <w:lvlText w:val=""/>
      <w:lvlJc w:val="left"/>
      <w:pPr>
        <w:ind w:left="5833" w:hanging="360"/>
      </w:pPr>
      <w:rPr>
        <w:rFonts w:ascii="Symbol" w:hAnsi="Symbol" w:hint="default"/>
      </w:rPr>
    </w:lvl>
    <w:lvl w:ilvl="7" w:tplc="08090003" w:tentative="1">
      <w:start w:val="1"/>
      <w:numFmt w:val="bullet"/>
      <w:lvlText w:val="o"/>
      <w:lvlJc w:val="left"/>
      <w:pPr>
        <w:ind w:left="6553" w:hanging="360"/>
      </w:pPr>
      <w:rPr>
        <w:rFonts w:ascii="Courier New" w:hAnsi="Courier New" w:cs="Courier New" w:hint="default"/>
      </w:rPr>
    </w:lvl>
    <w:lvl w:ilvl="8" w:tplc="08090005" w:tentative="1">
      <w:start w:val="1"/>
      <w:numFmt w:val="bullet"/>
      <w:lvlText w:val=""/>
      <w:lvlJc w:val="left"/>
      <w:pPr>
        <w:ind w:left="7273" w:hanging="360"/>
      </w:pPr>
      <w:rPr>
        <w:rFonts w:ascii="Wingdings" w:hAnsi="Wingdings" w:hint="default"/>
      </w:rPr>
    </w:lvl>
  </w:abstractNum>
  <w:abstractNum w:abstractNumId="4" w15:restartNumberingAfterBreak="0">
    <w:nsid w:val="0E7A19CA"/>
    <w:multiLevelType w:val="multilevel"/>
    <w:tmpl w:val="1984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1083F"/>
    <w:multiLevelType w:val="hybridMultilevel"/>
    <w:tmpl w:val="1ED64B5A"/>
    <w:lvl w:ilvl="0" w:tplc="DDD0F8F6">
      <w:start w:val="1"/>
      <w:numFmt w:val="bullet"/>
      <w:lvlText w:val="•"/>
      <w:lvlJc w:val="left"/>
      <w:pPr>
        <w:ind w:left="214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D45842"/>
    <w:multiLevelType w:val="multilevel"/>
    <w:tmpl w:val="3B28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92482"/>
    <w:multiLevelType w:val="multilevel"/>
    <w:tmpl w:val="71403D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C0C270A"/>
    <w:multiLevelType w:val="hybridMultilevel"/>
    <w:tmpl w:val="D690F55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655D09"/>
    <w:multiLevelType w:val="hybridMultilevel"/>
    <w:tmpl w:val="F2D09B7C"/>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0" w15:restartNumberingAfterBreak="0">
    <w:nsid w:val="1D90483E"/>
    <w:multiLevelType w:val="hybridMultilevel"/>
    <w:tmpl w:val="B28C120A"/>
    <w:lvl w:ilvl="0" w:tplc="DDD0F8F6">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AEBE43DE">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FE6E8E9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96F021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03505A34">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D1BA7BBA">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1A849BE8">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973C3CE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32843E9A">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1" w15:restartNumberingAfterBreak="0">
    <w:nsid w:val="1FBE6458"/>
    <w:multiLevelType w:val="hybridMultilevel"/>
    <w:tmpl w:val="B8CA8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1F1E20"/>
    <w:multiLevelType w:val="hybridMultilevel"/>
    <w:tmpl w:val="68D05544"/>
    <w:lvl w:ilvl="0" w:tplc="08090001">
      <w:numFmt w:val="bullet"/>
      <w:lvlText w:val=""/>
      <w:lvlJc w:val="left"/>
      <w:pPr>
        <w:ind w:left="720" w:hanging="360"/>
      </w:pPr>
      <w:rPr>
        <w:rFonts w:ascii="Symbol" w:eastAsia="Times New Roman" w:hAnsi="Symbol"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A71B9E"/>
    <w:multiLevelType w:val="multilevel"/>
    <w:tmpl w:val="5A2A8250"/>
    <w:lvl w:ilvl="0">
      <w:start w:val="1"/>
      <w:numFmt w:val="bullet"/>
      <w:lvlText w:val=""/>
      <w:lvlJc w:val="left"/>
      <w:pPr>
        <w:tabs>
          <w:tab w:val="num" w:pos="1090"/>
        </w:tabs>
        <w:ind w:left="1090" w:hanging="360"/>
      </w:pPr>
      <w:rPr>
        <w:rFonts w:ascii="Symbol" w:hAnsi="Symbol" w:hint="default"/>
        <w:sz w:val="20"/>
      </w:rPr>
    </w:lvl>
    <w:lvl w:ilvl="1" w:tentative="1">
      <w:start w:val="1"/>
      <w:numFmt w:val="bullet"/>
      <w:lvlText w:val="o"/>
      <w:lvlJc w:val="left"/>
      <w:pPr>
        <w:tabs>
          <w:tab w:val="num" w:pos="1810"/>
        </w:tabs>
        <w:ind w:left="1810" w:hanging="360"/>
      </w:pPr>
      <w:rPr>
        <w:rFonts w:ascii="Courier New" w:hAnsi="Courier New" w:hint="default"/>
        <w:sz w:val="20"/>
      </w:rPr>
    </w:lvl>
    <w:lvl w:ilvl="2" w:tentative="1">
      <w:start w:val="1"/>
      <w:numFmt w:val="bullet"/>
      <w:lvlText w:val=""/>
      <w:lvlJc w:val="left"/>
      <w:pPr>
        <w:tabs>
          <w:tab w:val="num" w:pos="2530"/>
        </w:tabs>
        <w:ind w:left="2530" w:hanging="360"/>
      </w:pPr>
      <w:rPr>
        <w:rFonts w:ascii="Wingdings" w:hAnsi="Wingdings" w:hint="default"/>
        <w:sz w:val="20"/>
      </w:rPr>
    </w:lvl>
    <w:lvl w:ilvl="3" w:tentative="1">
      <w:start w:val="1"/>
      <w:numFmt w:val="bullet"/>
      <w:lvlText w:val=""/>
      <w:lvlJc w:val="left"/>
      <w:pPr>
        <w:tabs>
          <w:tab w:val="num" w:pos="3250"/>
        </w:tabs>
        <w:ind w:left="3250" w:hanging="360"/>
      </w:pPr>
      <w:rPr>
        <w:rFonts w:ascii="Wingdings" w:hAnsi="Wingdings" w:hint="default"/>
        <w:sz w:val="20"/>
      </w:rPr>
    </w:lvl>
    <w:lvl w:ilvl="4" w:tentative="1">
      <w:start w:val="1"/>
      <w:numFmt w:val="bullet"/>
      <w:lvlText w:val=""/>
      <w:lvlJc w:val="left"/>
      <w:pPr>
        <w:tabs>
          <w:tab w:val="num" w:pos="3970"/>
        </w:tabs>
        <w:ind w:left="3970" w:hanging="360"/>
      </w:pPr>
      <w:rPr>
        <w:rFonts w:ascii="Wingdings" w:hAnsi="Wingdings" w:hint="default"/>
        <w:sz w:val="20"/>
      </w:rPr>
    </w:lvl>
    <w:lvl w:ilvl="5" w:tentative="1">
      <w:start w:val="1"/>
      <w:numFmt w:val="bullet"/>
      <w:lvlText w:val=""/>
      <w:lvlJc w:val="left"/>
      <w:pPr>
        <w:tabs>
          <w:tab w:val="num" w:pos="4690"/>
        </w:tabs>
        <w:ind w:left="4690" w:hanging="360"/>
      </w:pPr>
      <w:rPr>
        <w:rFonts w:ascii="Wingdings" w:hAnsi="Wingdings" w:hint="default"/>
        <w:sz w:val="20"/>
      </w:rPr>
    </w:lvl>
    <w:lvl w:ilvl="6" w:tentative="1">
      <w:start w:val="1"/>
      <w:numFmt w:val="bullet"/>
      <w:lvlText w:val=""/>
      <w:lvlJc w:val="left"/>
      <w:pPr>
        <w:tabs>
          <w:tab w:val="num" w:pos="5410"/>
        </w:tabs>
        <w:ind w:left="5410" w:hanging="360"/>
      </w:pPr>
      <w:rPr>
        <w:rFonts w:ascii="Wingdings" w:hAnsi="Wingdings" w:hint="default"/>
        <w:sz w:val="20"/>
      </w:rPr>
    </w:lvl>
    <w:lvl w:ilvl="7" w:tentative="1">
      <w:start w:val="1"/>
      <w:numFmt w:val="bullet"/>
      <w:lvlText w:val=""/>
      <w:lvlJc w:val="left"/>
      <w:pPr>
        <w:tabs>
          <w:tab w:val="num" w:pos="6130"/>
        </w:tabs>
        <w:ind w:left="6130" w:hanging="360"/>
      </w:pPr>
      <w:rPr>
        <w:rFonts w:ascii="Wingdings" w:hAnsi="Wingdings" w:hint="default"/>
        <w:sz w:val="20"/>
      </w:rPr>
    </w:lvl>
    <w:lvl w:ilvl="8" w:tentative="1">
      <w:start w:val="1"/>
      <w:numFmt w:val="bullet"/>
      <w:lvlText w:val=""/>
      <w:lvlJc w:val="left"/>
      <w:pPr>
        <w:tabs>
          <w:tab w:val="num" w:pos="6850"/>
        </w:tabs>
        <w:ind w:left="6850" w:hanging="360"/>
      </w:pPr>
      <w:rPr>
        <w:rFonts w:ascii="Wingdings" w:hAnsi="Wingdings" w:hint="default"/>
        <w:sz w:val="20"/>
      </w:rPr>
    </w:lvl>
  </w:abstractNum>
  <w:abstractNum w:abstractNumId="14" w15:restartNumberingAfterBreak="0">
    <w:nsid w:val="2CFB5CAE"/>
    <w:multiLevelType w:val="hybridMultilevel"/>
    <w:tmpl w:val="6BDC2FAC"/>
    <w:lvl w:ilvl="0" w:tplc="1C9854E6">
      <w:numFmt w:val="bullet"/>
      <w:lvlText w:val="-"/>
      <w:lvlJc w:val="left"/>
      <w:pPr>
        <w:ind w:left="1080" w:hanging="360"/>
      </w:pPr>
      <w:rPr>
        <w:rFonts w:ascii="Arial" w:eastAsia="Arial"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450CFD"/>
    <w:multiLevelType w:val="hybridMultilevel"/>
    <w:tmpl w:val="DD42E56E"/>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6" w15:restartNumberingAfterBreak="0">
    <w:nsid w:val="32940CEF"/>
    <w:multiLevelType w:val="multilevel"/>
    <w:tmpl w:val="D54202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364F2533"/>
    <w:multiLevelType w:val="hybridMultilevel"/>
    <w:tmpl w:val="B956C650"/>
    <w:lvl w:ilvl="0" w:tplc="75EC83D8">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7B8AE196">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E56E58D2">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D9EE3D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9A66A76">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9C5CEE06">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252EB30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3CE5046">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1FFEAFDE">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8" w15:restartNumberingAfterBreak="0">
    <w:nsid w:val="3AF05886"/>
    <w:multiLevelType w:val="hybridMultilevel"/>
    <w:tmpl w:val="948E8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F2826D7"/>
    <w:multiLevelType w:val="hybridMultilevel"/>
    <w:tmpl w:val="9E107390"/>
    <w:lvl w:ilvl="0" w:tplc="F86036AC">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DADE1CB2">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2A02F1F0">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3160BF1C">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3F38C07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234A4AE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31829A20">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078642E">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CEF88DBC">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20" w15:restartNumberingAfterBreak="0">
    <w:nsid w:val="41EA7941"/>
    <w:multiLevelType w:val="multilevel"/>
    <w:tmpl w:val="18165E9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49700087"/>
    <w:multiLevelType w:val="hybridMultilevel"/>
    <w:tmpl w:val="E410D3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F144017"/>
    <w:multiLevelType w:val="hybridMultilevel"/>
    <w:tmpl w:val="F30A91C6"/>
    <w:lvl w:ilvl="0" w:tplc="CFDA71A8">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B770C5B6">
      <w:start w:val="1"/>
      <w:numFmt w:val="bullet"/>
      <w:lvlText w:val="o"/>
      <w:lvlJc w:val="left"/>
      <w:pPr>
        <w:ind w:left="18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7FF44498">
      <w:start w:val="1"/>
      <w:numFmt w:val="bullet"/>
      <w:lvlText w:val="▪"/>
      <w:lvlJc w:val="left"/>
      <w:pPr>
        <w:ind w:left="25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05DAC474">
      <w:start w:val="1"/>
      <w:numFmt w:val="bullet"/>
      <w:lvlText w:val="•"/>
      <w:lvlJc w:val="left"/>
      <w:pPr>
        <w:ind w:left="32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2728713E">
      <w:start w:val="1"/>
      <w:numFmt w:val="bullet"/>
      <w:lvlText w:val="o"/>
      <w:lvlJc w:val="left"/>
      <w:pPr>
        <w:ind w:left="396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2988DBC">
      <w:start w:val="1"/>
      <w:numFmt w:val="bullet"/>
      <w:lvlText w:val="▪"/>
      <w:lvlJc w:val="left"/>
      <w:pPr>
        <w:ind w:left="468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DA14F1FC">
      <w:start w:val="1"/>
      <w:numFmt w:val="bullet"/>
      <w:lvlText w:val="•"/>
      <w:lvlJc w:val="left"/>
      <w:pPr>
        <w:ind w:left="54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F69435BA">
      <w:start w:val="1"/>
      <w:numFmt w:val="bullet"/>
      <w:lvlText w:val="o"/>
      <w:lvlJc w:val="left"/>
      <w:pPr>
        <w:ind w:left="61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9D649C38">
      <w:start w:val="1"/>
      <w:numFmt w:val="bullet"/>
      <w:lvlText w:val="▪"/>
      <w:lvlJc w:val="left"/>
      <w:pPr>
        <w:ind w:left="6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23" w15:restartNumberingAfterBreak="0">
    <w:nsid w:val="72504980"/>
    <w:multiLevelType w:val="multilevel"/>
    <w:tmpl w:val="F7D8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F106BE"/>
    <w:multiLevelType w:val="multilevel"/>
    <w:tmpl w:val="9BFEE51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5" w15:restartNumberingAfterBreak="0">
    <w:nsid w:val="7B9968EF"/>
    <w:multiLevelType w:val="hybridMultilevel"/>
    <w:tmpl w:val="EBF0E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7"/>
  </w:num>
  <w:num w:numId="4">
    <w:abstractNumId w:val="19"/>
  </w:num>
  <w:num w:numId="5">
    <w:abstractNumId w:val="1"/>
  </w:num>
  <w:num w:numId="6">
    <w:abstractNumId w:val="22"/>
  </w:num>
  <w:num w:numId="7">
    <w:abstractNumId w:val="6"/>
  </w:num>
  <w:num w:numId="8">
    <w:abstractNumId w:val="5"/>
  </w:num>
  <w:num w:numId="9">
    <w:abstractNumId w:val="14"/>
  </w:num>
  <w:num w:numId="10">
    <w:abstractNumId w:val="13"/>
  </w:num>
  <w:num w:numId="11">
    <w:abstractNumId w:val="16"/>
  </w:num>
  <w:num w:numId="12">
    <w:abstractNumId w:val="23"/>
  </w:num>
  <w:num w:numId="13">
    <w:abstractNumId w:val="11"/>
  </w:num>
  <w:num w:numId="14">
    <w:abstractNumId w:val="18"/>
  </w:num>
  <w:num w:numId="15">
    <w:abstractNumId w:val="12"/>
  </w:num>
  <w:num w:numId="16">
    <w:abstractNumId w:val="24"/>
  </w:num>
  <w:num w:numId="17">
    <w:abstractNumId w:val="25"/>
  </w:num>
  <w:num w:numId="18">
    <w:abstractNumId w:val="20"/>
  </w:num>
  <w:num w:numId="19">
    <w:abstractNumId w:val="8"/>
  </w:num>
  <w:num w:numId="20">
    <w:abstractNumId w:val="7"/>
  </w:num>
  <w:num w:numId="21">
    <w:abstractNumId w:val="2"/>
  </w:num>
  <w:num w:numId="22">
    <w:abstractNumId w:val="15"/>
  </w:num>
  <w:num w:numId="23">
    <w:abstractNumId w:val="4"/>
  </w:num>
  <w:num w:numId="24">
    <w:abstractNumId w:val="9"/>
  </w:num>
  <w:num w:numId="25">
    <w:abstractNumId w:val="3"/>
  </w:num>
  <w:num w:numId="26">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ES, Natalie">
    <w15:presenceInfo w15:providerId="AD" w15:userId="S::S3800407@glos.ac.uk::f81cec66-280e-40bf-8cad-a9c8540c7a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141"/>
    <w:rsid w:val="0000406C"/>
    <w:rsid w:val="00040EC6"/>
    <w:rsid w:val="00044F61"/>
    <w:rsid w:val="000B4637"/>
    <w:rsid w:val="000B62B7"/>
    <w:rsid w:val="000B6B31"/>
    <w:rsid w:val="000E3E77"/>
    <w:rsid w:val="000F2DB6"/>
    <w:rsid w:val="000F2E78"/>
    <w:rsid w:val="00102DBE"/>
    <w:rsid w:val="001132FA"/>
    <w:rsid w:val="00124DCB"/>
    <w:rsid w:val="0012513B"/>
    <w:rsid w:val="00167E3B"/>
    <w:rsid w:val="00182D24"/>
    <w:rsid w:val="001B18D9"/>
    <w:rsid w:val="00211A48"/>
    <w:rsid w:val="00214943"/>
    <w:rsid w:val="00220EB2"/>
    <w:rsid w:val="00236309"/>
    <w:rsid w:val="002470B3"/>
    <w:rsid w:val="00272E31"/>
    <w:rsid w:val="00276ABC"/>
    <w:rsid w:val="002A4669"/>
    <w:rsid w:val="002C7912"/>
    <w:rsid w:val="002D2FA5"/>
    <w:rsid w:val="002E7CA5"/>
    <w:rsid w:val="003051EE"/>
    <w:rsid w:val="003143DF"/>
    <w:rsid w:val="00342584"/>
    <w:rsid w:val="003D7A40"/>
    <w:rsid w:val="00444871"/>
    <w:rsid w:val="00452F87"/>
    <w:rsid w:val="00467D83"/>
    <w:rsid w:val="0048237C"/>
    <w:rsid w:val="00483CE6"/>
    <w:rsid w:val="004B647C"/>
    <w:rsid w:val="004D324A"/>
    <w:rsid w:val="004F27AA"/>
    <w:rsid w:val="00504B16"/>
    <w:rsid w:val="00505228"/>
    <w:rsid w:val="00505D75"/>
    <w:rsid w:val="00533295"/>
    <w:rsid w:val="005806A4"/>
    <w:rsid w:val="005B4B53"/>
    <w:rsid w:val="005E4985"/>
    <w:rsid w:val="005F245E"/>
    <w:rsid w:val="00600D91"/>
    <w:rsid w:val="00606FAA"/>
    <w:rsid w:val="006206F1"/>
    <w:rsid w:val="00635563"/>
    <w:rsid w:val="00635781"/>
    <w:rsid w:val="006455EF"/>
    <w:rsid w:val="0066257C"/>
    <w:rsid w:val="006A370E"/>
    <w:rsid w:val="006A4C3E"/>
    <w:rsid w:val="006C1231"/>
    <w:rsid w:val="006C3C3F"/>
    <w:rsid w:val="006D6ECB"/>
    <w:rsid w:val="007148A5"/>
    <w:rsid w:val="00720A81"/>
    <w:rsid w:val="007521EC"/>
    <w:rsid w:val="00754C0F"/>
    <w:rsid w:val="00757132"/>
    <w:rsid w:val="0077011B"/>
    <w:rsid w:val="007A562E"/>
    <w:rsid w:val="007C36A9"/>
    <w:rsid w:val="007C5E21"/>
    <w:rsid w:val="007D2B48"/>
    <w:rsid w:val="007E6216"/>
    <w:rsid w:val="007F30FD"/>
    <w:rsid w:val="008274F4"/>
    <w:rsid w:val="00834486"/>
    <w:rsid w:val="008436B9"/>
    <w:rsid w:val="00857629"/>
    <w:rsid w:val="008874B1"/>
    <w:rsid w:val="008B7E7C"/>
    <w:rsid w:val="008C1FC7"/>
    <w:rsid w:val="008C7FCD"/>
    <w:rsid w:val="008E3EDC"/>
    <w:rsid w:val="00914A36"/>
    <w:rsid w:val="00925DBC"/>
    <w:rsid w:val="009348F8"/>
    <w:rsid w:val="00964795"/>
    <w:rsid w:val="00965DFE"/>
    <w:rsid w:val="00977930"/>
    <w:rsid w:val="00992AED"/>
    <w:rsid w:val="009A01FD"/>
    <w:rsid w:val="009A3F20"/>
    <w:rsid w:val="009C02B8"/>
    <w:rsid w:val="009E7231"/>
    <w:rsid w:val="009F2C15"/>
    <w:rsid w:val="00A02A96"/>
    <w:rsid w:val="00A1031A"/>
    <w:rsid w:val="00A10477"/>
    <w:rsid w:val="00A30EDC"/>
    <w:rsid w:val="00A54F7C"/>
    <w:rsid w:val="00A70141"/>
    <w:rsid w:val="00A93CF4"/>
    <w:rsid w:val="00AD7E93"/>
    <w:rsid w:val="00AE1847"/>
    <w:rsid w:val="00B03557"/>
    <w:rsid w:val="00B12379"/>
    <w:rsid w:val="00B145CC"/>
    <w:rsid w:val="00B80112"/>
    <w:rsid w:val="00B9577C"/>
    <w:rsid w:val="00BA2169"/>
    <w:rsid w:val="00C27C56"/>
    <w:rsid w:val="00C31971"/>
    <w:rsid w:val="00C83E49"/>
    <w:rsid w:val="00C851A9"/>
    <w:rsid w:val="00C92DBF"/>
    <w:rsid w:val="00CB310B"/>
    <w:rsid w:val="00CB3A6E"/>
    <w:rsid w:val="00CC2E7F"/>
    <w:rsid w:val="00CD40B8"/>
    <w:rsid w:val="00D5686B"/>
    <w:rsid w:val="00D56FF6"/>
    <w:rsid w:val="00DA5FAE"/>
    <w:rsid w:val="00DB067B"/>
    <w:rsid w:val="00DF51AC"/>
    <w:rsid w:val="00E21D54"/>
    <w:rsid w:val="00E25F4E"/>
    <w:rsid w:val="00E47A44"/>
    <w:rsid w:val="00E8455A"/>
    <w:rsid w:val="00EB6E60"/>
    <w:rsid w:val="00EB7798"/>
    <w:rsid w:val="00ED29C2"/>
    <w:rsid w:val="00EF7080"/>
    <w:rsid w:val="00F11AD4"/>
    <w:rsid w:val="00FC5E23"/>
    <w:rsid w:val="00FC6F56"/>
    <w:rsid w:val="00FE0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4C5EB"/>
  <w15:docId w15:val="{D6A9834A-97BC-4DBF-BDFC-4B4008AD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52" w:lineRule="auto"/>
      <w:ind w:left="730" w:hanging="10"/>
    </w:pPr>
    <w:rPr>
      <w:rFonts w:ascii="Arial" w:eastAsia="Arial" w:hAnsi="Arial" w:cs="Arial"/>
      <w:color w:val="808285"/>
      <w:sz w:val="20"/>
    </w:rPr>
  </w:style>
  <w:style w:type="paragraph" w:styleId="Heading1">
    <w:name w:val="heading 1"/>
    <w:next w:val="Normal"/>
    <w:link w:val="Heading1Char"/>
    <w:uiPriority w:val="9"/>
    <w:qFormat/>
    <w:pPr>
      <w:keepNext/>
      <w:keepLines/>
      <w:spacing w:after="1"/>
      <w:ind w:left="730" w:hanging="10"/>
      <w:outlineLvl w:val="0"/>
    </w:pPr>
    <w:rPr>
      <w:rFonts w:ascii="Arial" w:eastAsia="Arial" w:hAnsi="Arial" w:cs="Arial"/>
      <w:b/>
      <w:color w:val="5CC4E3"/>
      <w:sz w:val="24"/>
    </w:rPr>
  </w:style>
  <w:style w:type="paragraph" w:styleId="Heading2">
    <w:name w:val="heading 2"/>
    <w:next w:val="Normal"/>
    <w:link w:val="Heading2Char"/>
    <w:uiPriority w:val="9"/>
    <w:unhideWhenUsed/>
    <w:qFormat/>
    <w:pPr>
      <w:keepNext/>
      <w:keepLines/>
      <w:spacing w:after="5"/>
      <w:ind w:left="740" w:hanging="10"/>
      <w:outlineLvl w:val="1"/>
    </w:pPr>
    <w:rPr>
      <w:rFonts w:ascii="Arial" w:eastAsia="Arial" w:hAnsi="Arial" w:cs="Arial"/>
      <w:b/>
      <w:color w:val="808285"/>
      <w:sz w:val="20"/>
    </w:rPr>
  </w:style>
  <w:style w:type="paragraph" w:styleId="Heading3">
    <w:name w:val="heading 3"/>
    <w:basedOn w:val="Normal"/>
    <w:next w:val="Normal"/>
    <w:link w:val="Heading3Char"/>
    <w:uiPriority w:val="9"/>
    <w:semiHidden/>
    <w:unhideWhenUsed/>
    <w:qFormat/>
    <w:rsid w:val="000040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B62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18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08285"/>
      <w:sz w:val="20"/>
    </w:rPr>
  </w:style>
  <w:style w:type="character" w:customStyle="1" w:styleId="Heading1Char">
    <w:name w:val="Heading 1 Char"/>
    <w:link w:val="Heading1"/>
    <w:rPr>
      <w:rFonts w:ascii="Arial" w:eastAsia="Arial" w:hAnsi="Arial" w:cs="Arial"/>
      <w:b/>
      <w:color w:val="5CC4E3"/>
      <w:sz w:val="24"/>
    </w:rPr>
  </w:style>
  <w:style w:type="character" w:styleId="Strong">
    <w:name w:val="Strong"/>
    <w:basedOn w:val="DefaultParagraphFont"/>
    <w:uiPriority w:val="22"/>
    <w:qFormat/>
    <w:rsid w:val="004F27AA"/>
    <w:rPr>
      <w:b/>
      <w:bCs/>
    </w:rPr>
  </w:style>
  <w:style w:type="character" w:styleId="Emphasis">
    <w:name w:val="Emphasis"/>
    <w:basedOn w:val="DefaultParagraphFont"/>
    <w:uiPriority w:val="20"/>
    <w:qFormat/>
    <w:rsid w:val="004F27AA"/>
    <w:rPr>
      <w:i/>
      <w:iCs/>
    </w:rPr>
  </w:style>
  <w:style w:type="character" w:styleId="Hyperlink">
    <w:name w:val="Hyperlink"/>
    <w:basedOn w:val="DefaultParagraphFont"/>
    <w:uiPriority w:val="99"/>
    <w:unhideWhenUsed/>
    <w:rsid w:val="004F27AA"/>
    <w:rPr>
      <w:color w:val="0000FF"/>
      <w:u w:val="single"/>
    </w:rPr>
  </w:style>
  <w:style w:type="character" w:styleId="UnresolvedMention">
    <w:name w:val="Unresolved Mention"/>
    <w:basedOn w:val="DefaultParagraphFont"/>
    <w:uiPriority w:val="99"/>
    <w:semiHidden/>
    <w:unhideWhenUsed/>
    <w:rsid w:val="004F27AA"/>
    <w:rPr>
      <w:color w:val="605E5C"/>
      <w:shd w:val="clear" w:color="auto" w:fill="E1DFDD"/>
    </w:rPr>
  </w:style>
  <w:style w:type="paragraph" w:styleId="NormalWeb">
    <w:name w:val="Normal (Web)"/>
    <w:basedOn w:val="Normal"/>
    <w:uiPriority w:val="99"/>
    <w:unhideWhenUsed/>
    <w:rsid w:val="004F27A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font8">
    <w:name w:val="font_8"/>
    <w:basedOn w:val="Normal"/>
    <w:rsid w:val="000B62B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rsid w:val="000B62B7"/>
    <w:rPr>
      <w:rFonts w:asciiTheme="majorHAnsi" w:eastAsiaTheme="majorEastAsia" w:hAnsiTheme="majorHAnsi" w:cstheme="majorBidi"/>
      <w:i/>
      <w:iCs/>
      <w:color w:val="2F5496" w:themeColor="accent1" w:themeShade="BF"/>
      <w:sz w:val="20"/>
    </w:rPr>
  </w:style>
  <w:style w:type="paragraph" w:styleId="NoSpacing">
    <w:name w:val="No Spacing"/>
    <w:link w:val="NoSpacingChar"/>
    <w:uiPriority w:val="1"/>
    <w:qFormat/>
    <w:rsid w:val="00B03557"/>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rsid w:val="00B03557"/>
    <w:rPr>
      <w:rFonts w:eastAsiaTheme="minorHAnsi"/>
      <w:lang w:val="en-US" w:eastAsia="en-US"/>
    </w:rPr>
  </w:style>
  <w:style w:type="character" w:styleId="FollowedHyperlink">
    <w:name w:val="FollowedHyperlink"/>
    <w:basedOn w:val="DefaultParagraphFont"/>
    <w:uiPriority w:val="99"/>
    <w:semiHidden/>
    <w:unhideWhenUsed/>
    <w:rsid w:val="00B03557"/>
    <w:rPr>
      <w:color w:val="954F72" w:themeColor="followedHyperlink"/>
      <w:u w:val="single"/>
    </w:rPr>
  </w:style>
  <w:style w:type="paragraph" w:styleId="ListParagraph">
    <w:name w:val="List Paragraph"/>
    <w:basedOn w:val="Normal"/>
    <w:uiPriority w:val="34"/>
    <w:qFormat/>
    <w:rsid w:val="00236309"/>
    <w:pPr>
      <w:ind w:left="720"/>
      <w:contextualSpacing/>
    </w:pPr>
  </w:style>
  <w:style w:type="character" w:customStyle="1" w:styleId="Heading3Char">
    <w:name w:val="Heading 3 Char"/>
    <w:basedOn w:val="DefaultParagraphFont"/>
    <w:link w:val="Heading3"/>
    <w:uiPriority w:val="9"/>
    <w:semiHidden/>
    <w:rsid w:val="0000406C"/>
    <w:rPr>
      <w:rFonts w:asciiTheme="majorHAnsi" w:eastAsiaTheme="majorEastAsia" w:hAnsiTheme="majorHAnsi" w:cstheme="majorBidi"/>
      <w:color w:val="1F3763" w:themeColor="accent1" w:themeShade="7F"/>
      <w:sz w:val="24"/>
      <w:szCs w:val="24"/>
    </w:rPr>
  </w:style>
  <w:style w:type="character" w:customStyle="1" w:styleId="css-901oao">
    <w:name w:val="css-901oao"/>
    <w:basedOn w:val="DefaultParagraphFont"/>
    <w:rsid w:val="00467D83"/>
  </w:style>
  <w:style w:type="character" w:customStyle="1" w:styleId="r-18u37iz">
    <w:name w:val="r-18u37iz"/>
    <w:basedOn w:val="DefaultParagraphFont"/>
    <w:rsid w:val="00467D83"/>
  </w:style>
  <w:style w:type="character" w:customStyle="1" w:styleId="Heading5Char">
    <w:name w:val="Heading 5 Char"/>
    <w:basedOn w:val="DefaultParagraphFont"/>
    <w:link w:val="Heading5"/>
    <w:uiPriority w:val="9"/>
    <w:semiHidden/>
    <w:rsid w:val="00AE1847"/>
    <w:rPr>
      <w:rFonts w:asciiTheme="majorHAnsi" w:eastAsiaTheme="majorEastAsia" w:hAnsiTheme="majorHAnsi" w:cstheme="majorBidi"/>
      <w:color w:val="2F5496" w:themeColor="accent1" w:themeShade="BF"/>
      <w:sz w:val="20"/>
    </w:rPr>
  </w:style>
  <w:style w:type="paragraph" w:customStyle="1" w:styleId="Date1">
    <w:name w:val="Date1"/>
    <w:basedOn w:val="Normal"/>
    <w:rsid w:val="00A1031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857629"/>
    <w:rPr>
      <w:sz w:val="16"/>
      <w:szCs w:val="16"/>
    </w:rPr>
  </w:style>
  <w:style w:type="paragraph" w:styleId="CommentText">
    <w:name w:val="annotation text"/>
    <w:basedOn w:val="Normal"/>
    <w:link w:val="CommentTextChar"/>
    <w:uiPriority w:val="99"/>
    <w:semiHidden/>
    <w:unhideWhenUsed/>
    <w:rsid w:val="00857629"/>
    <w:pPr>
      <w:spacing w:line="240" w:lineRule="auto"/>
    </w:pPr>
    <w:rPr>
      <w:szCs w:val="20"/>
    </w:rPr>
  </w:style>
  <w:style w:type="character" w:customStyle="1" w:styleId="CommentTextChar">
    <w:name w:val="Comment Text Char"/>
    <w:basedOn w:val="DefaultParagraphFont"/>
    <w:link w:val="CommentText"/>
    <w:uiPriority w:val="99"/>
    <w:semiHidden/>
    <w:rsid w:val="00857629"/>
    <w:rPr>
      <w:rFonts w:ascii="Arial" w:eastAsia="Arial" w:hAnsi="Arial" w:cs="Arial"/>
      <w:color w:val="808285"/>
      <w:sz w:val="20"/>
      <w:szCs w:val="20"/>
    </w:rPr>
  </w:style>
  <w:style w:type="paragraph" w:styleId="CommentSubject">
    <w:name w:val="annotation subject"/>
    <w:basedOn w:val="CommentText"/>
    <w:next w:val="CommentText"/>
    <w:link w:val="CommentSubjectChar"/>
    <w:uiPriority w:val="99"/>
    <w:semiHidden/>
    <w:unhideWhenUsed/>
    <w:rsid w:val="00857629"/>
    <w:rPr>
      <w:b/>
      <w:bCs/>
    </w:rPr>
  </w:style>
  <w:style w:type="character" w:customStyle="1" w:styleId="CommentSubjectChar">
    <w:name w:val="Comment Subject Char"/>
    <w:basedOn w:val="CommentTextChar"/>
    <w:link w:val="CommentSubject"/>
    <w:uiPriority w:val="99"/>
    <w:semiHidden/>
    <w:rsid w:val="00857629"/>
    <w:rPr>
      <w:rFonts w:ascii="Arial" w:eastAsia="Arial" w:hAnsi="Arial" w:cs="Arial"/>
      <w:b/>
      <w:bCs/>
      <w:color w:val="808285"/>
      <w:sz w:val="20"/>
      <w:szCs w:val="20"/>
    </w:rPr>
  </w:style>
  <w:style w:type="paragraph" w:customStyle="1" w:styleId="date">
    <w:name w:val="date"/>
    <w:basedOn w:val="Normal"/>
    <w:rsid w:val="00E8455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705">
      <w:bodyDiv w:val="1"/>
      <w:marLeft w:val="0"/>
      <w:marRight w:val="0"/>
      <w:marTop w:val="0"/>
      <w:marBottom w:val="0"/>
      <w:divBdr>
        <w:top w:val="none" w:sz="0" w:space="0" w:color="auto"/>
        <w:left w:val="none" w:sz="0" w:space="0" w:color="auto"/>
        <w:bottom w:val="none" w:sz="0" w:space="0" w:color="auto"/>
        <w:right w:val="none" w:sz="0" w:space="0" w:color="auto"/>
      </w:divBdr>
    </w:div>
    <w:div w:id="10643300">
      <w:bodyDiv w:val="1"/>
      <w:marLeft w:val="0"/>
      <w:marRight w:val="0"/>
      <w:marTop w:val="0"/>
      <w:marBottom w:val="0"/>
      <w:divBdr>
        <w:top w:val="none" w:sz="0" w:space="0" w:color="auto"/>
        <w:left w:val="none" w:sz="0" w:space="0" w:color="auto"/>
        <w:bottom w:val="none" w:sz="0" w:space="0" w:color="auto"/>
        <w:right w:val="none" w:sz="0" w:space="0" w:color="auto"/>
      </w:divBdr>
    </w:div>
    <w:div w:id="13894714">
      <w:bodyDiv w:val="1"/>
      <w:marLeft w:val="0"/>
      <w:marRight w:val="0"/>
      <w:marTop w:val="0"/>
      <w:marBottom w:val="0"/>
      <w:divBdr>
        <w:top w:val="none" w:sz="0" w:space="0" w:color="auto"/>
        <w:left w:val="none" w:sz="0" w:space="0" w:color="auto"/>
        <w:bottom w:val="none" w:sz="0" w:space="0" w:color="auto"/>
        <w:right w:val="none" w:sz="0" w:space="0" w:color="auto"/>
      </w:divBdr>
      <w:divsChild>
        <w:div w:id="805897698">
          <w:marLeft w:val="0"/>
          <w:marRight w:val="0"/>
          <w:marTop w:val="0"/>
          <w:marBottom w:val="0"/>
          <w:divBdr>
            <w:top w:val="none" w:sz="0" w:space="0" w:color="auto"/>
            <w:left w:val="none" w:sz="0" w:space="0" w:color="auto"/>
            <w:bottom w:val="none" w:sz="0" w:space="0" w:color="auto"/>
            <w:right w:val="none" w:sz="0" w:space="0" w:color="auto"/>
          </w:divBdr>
          <w:divsChild>
            <w:div w:id="10191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45">
      <w:bodyDiv w:val="1"/>
      <w:marLeft w:val="0"/>
      <w:marRight w:val="0"/>
      <w:marTop w:val="0"/>
      <w:marBottom w:val="0"/>
      <w:divBdr>
        <w:top w:val="none" w:sz="0" w:space="0" w:color="auto"/>
        <w:left w:val="none" w:sz="0" w:space="0" w:color="auto"/>
        <w:bottom w:val="none" w:sz="0" w:space="0" w:color="auto"/>
        <w:right w:val="none" w:sz="0" w:space="0" w:color="auto"/>
      </w:divBdr>
    </w:div>
    <w:div w:id="88939948">
      <w:bodyDiv w:val="1"/>
      <w:marLeft w:val="0"/>
      <w:marRight w:val="0"/>
      <w:marTop w:val="0"/>
      <w:marBottom w:val="0"/>
      <w:divBdr>
        <w:top w:val="none" w:sz="0" w:space="0" w:color="auto"/>
        <w:left w:val="none" w:sz="0" w:space="0" w:color="auto"/>
        <w:bottom w:val="none" w:sz="0" w:space="0" w:color="auto"/>
        <w:right w:val="none" w:sz="0" w:space="0" w:color="auto"/>
      </w:divBdr>
    </w:div>
    <w:div w:id="120389677">
      <w:bodyDiv w:val="1"/>
      <w:marLeft w:val="0"/>
      <w:marRight w:val="0"/>
      <w:marTop w:val="0"/>
      <w:marBottom w:val="0"/>
      <w:divBdr>
        <w:top w:val="none" w:sz="0" w:space="0" w:color="auto"/>
        <w:left w:val="none" w:sz="0" w:space="0" w:color="auto"/>
        <w:bottom w:val="none" w:sz="0" w:space="0" w:color="auto"/>
        <w:right w:val="none" w:sz="0" w:space="0" w:color="auto"/>
      </w:divBdr>
    </w:div>
    <w:div w:id="123232706">
      <w:bodyDiv w:val="1"/>
      <w:marLeft w:val="0"/>
      <w:marRight w:val="0"/>
      <w:marTop w:val="0"/>
      <w:marBottom w:val="0"/>
      <w:divBdr>
        <w:top w:val="none" w:sz="0" w:space="0" w:color="auto"/>
        <w:left w:val="none" w:sz="0" w:space="0" w:color="auto"/>
        <w:bottom w:val="none" w:sz="0" w:space="0" w:color="auto"/>
        <w:right w:val="none" w:sz="0" w:space="0" w:color="auto"/>
      </w:divBdr>
    </w:div>
    <w:div w:id="164176406">
      <w:bodyDiv w:val="1"/>
      <w:marLeft w:val="0"/>
      <w:marRight w:val="0"/>
      <w:marTop w:val="0"/>
      <w:marBottom w:val="0"/>
      <w:divBdr>
        <w:top w:val="none" w:sz="0" w:space="0" w:color="auto"/>
        <w:left w:val="none" w:sz="0" w:space="0" w:color="auto"/>
        <w:bottom w:val="none" w:sz="0" w:space="0" w:color="auto"/>
        <w:right w:val="none" w:sz="0" w:space="0" w:color="auto"/>
      </w:divBdr>
    </w:div>
    <w:div w:id="195780739">
      <w:bodyDiv w:val="1"/>
      <w:marLeft w:val="0"/>
      <w:marRight w:val="0"/>
      <w:marTop w:val="0"/>
      <w:marBottom w:val="0"/>
      <w:divBdr>
        <w:top w:val="none" w:sz="0" w:space="0" w:color="auto"/>
        <w:left w:val="none" w:sz="0" w:space="0" w:color="auto"/>
        <w:bottom w:val="none" w:sz="0" w:space="0" w:color="auto"/>
        <w:right w:val="none" w:sz="0" w:space="0" w:color="auto"/>
      </w:divBdr>
    </w:div>
    <w:div w:id="204299811">
      <w:bodyDiv w:val="1"/>
      <w:marLeft w:val="0"/>
      <w:marRight w:val="0"/>
      <w:marTop w:val="0"/>
      <w:marBottom w:val="0"/>
      <w:divBdr>
        <w:top w:val="none" w:sz="0" w:space="0" w:color="auto"/>
        <w:left w:val="none" w:sz="0" w:space="0" w:color="auto"/>
        <w:bottom w:val="none" w:sz="0" w:space="0" w:color="auto"/>
        <w:right w:val="none" w:sz="0" w:space="0" w:color="auto"/>
      </w:divBdr>
    </w:div>
    <w:div w:id="226843399">
      <w:bodyDiv w:val="1"/>
      <w:marLeft w:val="0"/>
      <w:marRight w:val="0"/>
      <w:marTop w:val="0"/>
      <w:marBottom w:val="0"/>
      <w:divBdr>
        <w:top w:val="none" w:sz="0" w:space="0" w:color="auto"/>
        <w:left w:val="none" w:sz="0" w:space="0" w:color="auto"/>
        <w:bottom w:val="none" w:sz="0" w:space="0" w:color="auto"/>
        <w:right w:val="none" w:sz="0" w:space="0" w:color="auto"/>
      </w:divBdr>
    </w:div>
    <w:div w:id="249778944">
      <w:bodyDiv w:val="1"/>
      <w:marLeft w:val="0"/>
      <w:marRight w:val="0"/>
      <w:marTop w:val="0"/>
      <w:marBottom w:val="0"/>
      <w:divBdr>
        <w:top w:val="none" w:sz="0" w:space="0" w:color="auto"/>
        <w:left w:val="none" w:sz="0" w:space="0" w:color="auto"/>
        <w:bottom w:val="none" w:sz="0" w:space="0" w:color="auto"/>
        <w:right w:val="none" w:sz="0" w:space="0" w:color="auto"/>
      </w:divBdr>
    </w:div>
    <w:div w:id="250353022">
      <w:bodyDiv w:val="1"/>
      <w:marLeft w:val="0"/>
      <w:marRight w:val="0"/>
      <w:marTop w:val="0"/>
      <w:marBottom w:val="0"/>
      <w:divBdr>
        <w:top w:val="none" w:sz="0" w:space="0" w:color="auto"/>
        <w:left w:val="none" w:sz="0" w:space="0" w:color="auto"/>
        <w:bottom w:val="none" w:sz="0" w:space="0" w:color="auto"/>
        <w:right w:val="none" w:sz="0" w:space="0" w:color="auto"/>
      </w:divBdr>
    </w:div>
    <w:div w:id="263925933">
      <w:bodyDiv w:val="1"/>
      <w:marLeft w:val="0"/>
      <w:marRight w:val="0"/>
      <w:marTop w:val="0"/>
      <w:marBottom w:val="0"/>
      <w:divBdr>
        <w:top w:val="none" w:sz="0" w:space="0" w:color="auto"/>
        <w:left w:val="none" w:sz="0" w:space="0" w:color="auto"/>
        <w:bottom w:val="none" w:sz="0" w:space="0" w:color="auto"/>
        <w:right w:val="none" w:sz="0" w:space="0" w:color="auto"/>
      </w:divBdr>
    </w:div>
    <w:div w:id="275454231">
      <w:bodyDiv w:val="1"/>
      <w:marLeft w:val="0"/>
      <w:marRight w:val="0"/>
      <w:marTop w:val="0"/>
      <w:marBottom w:val="0"/>
      <w:divBdr>
        <w:top w:val="none" w:sz="0" w:space="0" w:color="auto"/>
        <w:left w:val="none" w:sz="0" w:space="0" w:color="auto"/>
        <w:bottom w:val="none" w:sz="0" w:space="0" w:color="auto"/>
        <w:right w:val="none" w:sz="0" w:space="0" w:color="auto"/>
      </w:divBdr>
    </w:div>
    <w:div w:id="314574769">
      <w:bodyDiv w:val="1"/>
      <w:marLeft w:val="0"/>
      <w:marRight w:val="0"/>
      <w:marTop w:val="0"/>
      <w:marBottom w:val="0"/>
      <w:divBdr>
        <w:top w:val="none" w:sz="0" w:space="0" w:color="auto"/>
        <w:left w:val="none" w:sz="0" w:space="0" w:color="auto"/>
        <w:bottom w:val="none" w:sz="0" w:space="0" w:color="auto"/>
        <w:right w:val="none" w:sz="0" w:space="0" w:color="auto"/>
      </w:divBdr>
    </w:div>
    <w:div w:id="329799188">
      <w:bodyDiv w:val="1"/>
      <w:marLeft w:val="0"/>
      <w:marRight w:val="0"/>
      <w:marTop w:val="0"/>
      <w:marBottom w:val="0"/>
      <w:divBdr>
        <w:top w:val="none" w:sz="0" w:space="0" w:color="auto"/>
        <w:left w:val="none" w:sz="0" w:space="0" w:color="auto"/>
        <w:bottom w:val="none" w:sz="0" w:space="0" w:color="auto"/>
        <w:right w:val="none" w:sz="0" w:space="0" w:color="auto"/>
      </w:divBdr>
    </w:div>
    <w:div w:id="379986675">
      <w:bodyDiv w:val="1"/>
      <w:marLeft w:val="0"/>
      <w:marRight w:val="0"/>
      <w:marTop w:val="0"/>
      <w:marBottom w:val="0"/>
      <w:divBdr>
        <w:top w:val="none" w:sz="0" w:space="0" w:color="auto"/>
        <w:left w:val="none" w:sz="0" w:space="0" w:color="auto"/>
        <w:bottom w:val="none" w:sz="0" w:space="0" w:color="auto"/>
        <w:right w:val="none" w:sz="0" w:space="0" w:color="auto"/>
      </w:divBdr>
    </w:div>
    <w:div w:id="385446359">
      <w:bodyDiv w:val="1"/>
      <w:marLeft w:val="0"/>
      <w:marRight w:val="0"/>
      <w:marTop w:val="0"/>
      <w:marBottom w:val="0"/>
      <w:divBdr>
        <w:top w:val="none" w:sz="0" w:space="0" w:color="auto"/>
        <w:left w:val="none" w:sz="0" w:space="0" w:color="auto"/>
        <w:bottom w:val="none" w:sz="0" w:space="0" w:color="auto"/>
        <w:right w:val="none" w:sz="0" w:space="0" w:color="auto"/>
      </w:divBdr>
    </w:div>
    <w:div w:id="437799210">
      <w:bodyDiv w:val="1"/>
      <w:marLeft w:val="0"/>
      <w:marRight w:val="0"/>
      <w:marTop w:val="0"/>
      <w:marBottom w:val="0"/>
      <w:divBdr>
        <w:top w:val="none" w:sz="0" w:space="0" w:color="auto"/>
        <w:left w:val="none" w:sz="0" w:space="0" w:color="auto"/>
        <w:bottom w:val="none" w:sz="0" w:space="0" w:color="auto"/>
        <w:right w:val="none" w:sz="0" w:space="0" w:color="auto"/>
      </w:divBdr>
    </w:div>
    <w:div w:id="439646007">
      <w:bodyDiv w:val="1"/>
      <w:marLeft w:val="0"/>
      <w:marRight w:val="0"/>
      <w:marTop w:val="0"/>
      <w:marBottom w:val="0"/>
      <w:divBdr>
        <w:top w:val="none" w:sz="0" w:space="0" w:color="auto"/>
        <w:left w:val="none" w:sz="0" w:space="0" w:color="auto"/>
        <w:bottom w:val="none" w:sz="0" w:space="0" w:color="auto"/>
        <w:right w:val="none" w:sz="0" w:space="0" w:color="auto"/>
      </w:divBdr>
    </w:div>
    <w:div w:id="450519202">
      <w:bodyDiv w:val="1"/>
      <w:marLeft w:val="0"/>
      <w:marRight w:val="0"/>
      <w:marTop w:val="0"/>
      <w:marBottom w:val="0"/>
      <w:divBdr>
        <w:top w:val="none" w:sz="0" w:space="0" w:color="auto"/>
        <w:left w:val="none" w:sz="0" w:space="0" w:color="auto"/>
        <w:bottom w:val="none" w:sz="0" w:space="0" w:color="auto"/>
        <w:right w:val="none" w:sz="0" w:space="0" w:color="auto"/>
      </w:divBdr>
    </w:div>
    <w:div w:id="483202348">
      <w:bodyDiv w:val="1"/>
      <w:marLeft w:val="0"/>
      <w:marRight w:val="0"/>
      <w:marTop w:val="0"/>
      <w:marBottom w:val="0"/>
      <w:divBdr>
        <w:top w:val="none" w:sz="0" w:space="0" w:color="auto"/>
        <w:left w:val="none" w:sz="0" w:space="0" w:color="auto"/>
        <w:bottom w:val="none" w:sz="0" w:space="0" w:color="auto"/>
        <w:right w:val="none" w:sz="0" w:space="0" w:color="auto"/>
      </w:divBdr>
    </w:div>
    <w:div w:id="483276385">
      <w:bodyDiv w:val="1"/>
      <w:marLeft w:val="0"/>
      <w:marRight w:val="0"/>
      <w:marTop w:val="0"/>
      <w:marBottom w:val="0"/>
      <w:divBdr>
        <w:top w:val="none" w:sz="0" w:space="0" w:color="auto"/>
        <w:left w:val="none" w:sz="0" w:space="0" w:color="auto"/>
        <w:bottom w:val="none" w:sz="0" w:space="0" w:color="auto"/>
        <w:right w:val="none" w:sz="0" w:space="0" w:color="auto"/>
      </w:divBdr>
    </w:div>
    <w:div w:id="487212055">
      <w:bodyDiv w:val="1"/>
      <w:marLeft w:val="0"/>
      <w:marRight w:val="0"/>
      <w:marTop w:val="0"/>
      <w:marBottom w:val="0"/>
      <w:divBdr>
        <w:top w:val="none" w:sz="0" w:space="0" w:color="auto"/>
        <w:left w:val="none" w:sz="0" w:space="0" w:color="auto"/>
        <w:bottom w:val="none" w:sz="0" w:space="0" w:color="auto"/>
        <w:right w:val="none" w:sz="0" w:space="0" w:color="auto"/>
      </w:divBdr>
    </w:div>
    <w:div w:id="534342822">
      <w:bodyDiv w:val="1"/>
      <w:marLeft w:val="0"/>
      <w:marRight w:val="0"/>
      <w:marTop w:val="0"/>
      <w:marBottom w:val="0"/>
      <w:divBdr>
        <w:top w:val="none" w:sz="0" w:space="0" w:color="auto"/>
        <w:left w:val="none" w:sz="0" w:space="0" w:color="auto"/>
        <w:bottom w:val="none" w:sz="0" w:space="0" w:color="auto"/>
        <w:right w:val="none" w:sz="0" w:space="0" w:color="auto"/>
      </w:divBdr>
    </w:div>
    <w:div w:id="567768520">
      <w:bodyDiv w:val="1"/>
      <w:marLeft w:val="0"/>
      <w:marRight w:val="0"/>
      <w:marTop w:val="0"/>
      <w:marBottom w:val="0"/>
      <w:divBdr>
        <w:top w:val="none" w:sz="0" w:space="0" w:color="auto"/>
        <w:left w:val="none" w:sz="0" w:space="0" w:color="auto"/>
        <w:bottom w:val="none" w:sz="0" w:space="0" w:color="auto"/>
        <w:right w:val="none" w:sz="0" w:space="0" w:color="auto"/>
      </w:divBdr>
    </w:div>
    <w:div w:id="627200527">
      <w:bodyDiv w:val="1"/>
      <w:marLeft w:val="0"/>
      <w:marRight w:val="0"/>
      <w:marTop w:val="0"/>
      <w:marBottom w:val="0"/>
      <w:divBdr>
        <w:top w:val="none" w:sz="0" w:space="0" w:color="auto"/>
        <w:left w:val="none" w:sz="0" w:space="0" w:color="auto"/>
        <w:bottom w:val="none" w:sz="0" w:space="0" w:color="auto"/>
        <w:right w:val="none" w:sz="0" w:space="0" w:color="auto"/>
      </w:divBdr>
    </w:div>
    <w:div w:id="639386014">
      <w:bodyDiv w:val="1"/>
      <w:marLeft w:val="0"/>
      <w:marRight w:val="0"/>
      <w:marTop w:val="0"/>
      <w:marBottom w:val="0"/>
      <w:divBdr>
        <w:top w:val="none" w:sz="0" w:space="0" w:color="auto"/>
        <w:left w:val="none" w:sz="0" w:space="0" w:color="auto"/>
        <w:bottom w:val="none" w:sz="0" w:space="0" w:color="auto"/>
        <w:right w:val="none" w:sz="0" w:space="0" w:color="auto"/>
      </w:divBdr>
    </w:div>
    <w:div w:id="652486616">
      <w:bodyDiv w:val="1"/>
      <w:marLeft w:val="0"/>
      <w:marRight w:val="0"/>
      <w:marTop w:val="0"/>
      <w:marBottom w:val="0"/>
      <w:divBdr>
        <w:top w:val="none" w:sz="0" w:space="0" w:color="auto"/>
        <w:left w:val="none" w:sz="0" w:space="0" w:color="auto"/>
        <w:bottom w:val="none" w:sz="0" w:space="0" w:color="auto"/>
        <w:right w:val="none" w:sz="0" w:space="0" w:color="auto"/>
      </w:divBdr>
    </w:div>
    <w:div w:id="716586588">
      <w:bodyDiv w:val="1"/>
      <w:marLeft w:val="0"/>
      <w:marRight w:val="0"/>
      <w:marTop w:val="0"/>
      <w:marBottom w:val="0"/>
      <w:divBdr>
        <w:top w:val="none" w:sz="0" w:space="0" w:color="auto"/>
        <w:left w:val="none" w:sz="0" w:space="0" w:color="auto"/>
        <w:bottom w:val="none" w:sz="0" w:space="0" w:color="auto"/>
        <w:right w:val="none" w:sz="0" w:space="0" w:color="auto"/>
      </w:divBdr>
    </w:div>
    <w:div w:id="718552577">
      <w:bodyDiv w:val="1"/>
      <w:marLeft w:val="0"/>
      <w:marRight w:val="0"/>
      <w:marTop w:val="0"/>
      <w:marBottom w:val="0"/>
      <w:divBdr>
        <w:top w:val="none" w:sz="0" w:space="0" w:color="auto"/>
        <w:left w:val="none" w:sz="0" w:space="0" w:color="auto"/>
        <w:bottom w:val="none" w:sz="0" w:space="0" w:color="auto"/>
        <w:right w:val="none" w:sz="0" w:space="0" w:color="auto"/>
      </w:divBdr>
    </w:div>
    <w:div w:id="721707375">
      <w:bodyDiv w:val="1"/>
      <w:marLeft w:val="0"/>
      <w:marRight w:val="0"/>
      <w:marTop w:val="0"/>
      <w:marBottom w:val="0"/>
      <w:divBdr>
        <w:top w:val="none" w:sz="0" w:space="0" w:color="auto"/>
        <w:left w:val="none" w:sz="0" w:space="0" w:color="auto"/>
        <w:bottom w:val="none" w:sz="0" w:space="0" w:color="auto"/>
        <w:right w:val="none" w:sz="0" w:space="0" w:color="auto"/>
      </w:divBdr>
    </w:div>
    <w:div w:id="745999746">
      <w:bodyDiv w:val="1"/>
      <w:marLeft w:val="0"/>
      <w:marRight w:val="0"/>
      <w:marTop w:val="0"/>
      <w:marBottom w:val="0"/>
      <w:divBdr>
        <w:top w:val="none" w:sz="0" w:space="0" w:color="auto"/>
        <w:left w:val="none" w:sz="0" w:space="0" w:color="auto"/>
        <w:bottom w:val="none" w:sz="0" w:space="0" w:color="auto"/>
        <w:right w:val="none" w:sz="0" w:space="0" w:color="auto"/>
      </w:divBdr>
    </w:div>
    <w:div w:id="750393970">
      <w:bodyDiv w:val="1"/>
      <w:marLeft w:val="0"/>
      <w:marRight w:val="0"/>
      <w:marTop w:val="0"/>
      <w:marBottom w:val="0"/>
      <w:divBdr>
        <w:top w:val="none" w:sz="0" w:space="0" w:color="auto"/>
        <w:left w:val="none" w:sz="0" w:space="0" w:color="auto"/>
        <w:bottom w:val="none" w:sz="0" w:space="0" w:color="auto"/>
        <w:right w:val="none" w:sz="0" w:space="0" w:color="auto"/>
      </w:divBdr>
    </w:div>
    <w:div w:id="751006246">
      <w:bodyDiv w:val="1"/>
      <w:marLeft w:val="0"/>
      <w:marRight w:val="0"/>
      <w:marTop w:val="0"/>
      <w:marBottom w:val="0"/>
      <w:divBdr>
        <w:top w:val="none" w:sz="0" w:space="0" w:color="auto"/>
        <w:left w:val="none" w:sz="0" w:space="0" w:color="auto"/>
        <w:bottom w:val="none" w:sz="0" w:space="0" w:color="auto"/>
        <w:right w:val="none" w:sz="0" w:space="0" w:color="auto"/>
      </w:divBdr>
    </w:div>
    <w:div w:id="758907037">
      <w:bodyDiv w:val="1"/>
      <w:marLeft w:val="0"/>
      <w:marRight w:val="0"/>
      <w:marTop w:val="0"/>
      <w:marBottom w:val="0"/>
      <w:divBdr>
        <w:top w:val="none" w:sz="0" w:space="0" w:color="auto"/>
        <w:left w:val="none" w:sz="0" w:space="0" w:color="auto"/>
        <w:bottom w:val="none" w:sz="0" w:space="0" w:color="auto"/>
        <w:right w:val="none" w:sz="0" w:space="0" w:color="auto"/>
      </w:divBdr>
    </w:div>
    <w:div w:id="826823044">
      <w:bodyDiv w:val="1"/>
      <w:marLeft w:val="0"/>
      <w:marRight w:val="0"/>
      <w:marTop w:val="0"/>
      <w:marBottom w:val="0"/>
      <w:divBdr>
        <w:top w:val="none" w:sz="0" w:space="0" w:color="auto"/>
        <w:left w:val="none" w:sz="0" w:space="0" w:color="auto"/>
        <w:bottom w:val="none" w:sz="0" w:space="0" w:color="auto"/>
        <w:right w:val="none" w:sz="0" w:space="0" w:color="auto"/>
      </w:divBdr>
    </w:div>
    <w:div w:id="862980946">
      <w:bodyDiv w:val="1"/>
      <w:marLeft w:val="0"/>
      <w:marRight w:val="0"/>
      <w:marTop w:val="0"/>
      <w:marBottom w:val="0"/>
      <w:divBdr>
        <w:top w:val="none" w:sz="0" w:space="0" w:color="auto"/>
        <w:left w:val="none" w:sz="0" w:space="0" w:color="auto"/>
        <w:bottom w:val="none" w:sz="0" w:space="0" w:color="auto"/>
        <w:right w:val="none" w:sz="0" w:space="0" w:color="auto"/>
      </w:divBdr>
      <w:divsChild>
        <w:div w:id="1537698022">
          <w:marLeft w:val="1125"/>
          <w:marRight w:val="0"/>
          <w:marTop w:val="105"/>
          <w:marBottom w:val="1200"/>
          <w:divBdr>
            <w:top w:val="none" w:sz="0" w:space="0" w:color="auto"/>
            <w:left w:val="none" w:sz="0" w:space="0" w:color="auto"/>
            <w:bottom w:val="none" w:sz="0" w:space="0" w:color="auto"/>
            <w:right w:val="none" w:sz="0" w:space="0" w:color="auto"/>
          </w:divBdr>
          <w:divsChild>
            <w:div w:id="803735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627">
      <w:bodyDiv w:val="1"/>
      <w:marLeft w:val="0"/>
      <w:marRight w:val="0"/>
      <w:marTop w:val="0"/>
      <w:marBottom w:val="0"/>
      <w:divBdr>
        <w:top w:val="none" w:sz="0" w:space="0" w:color="auto"/>
        <w:left w:val="none" w:sz="0" w:space="0" w:color="auto"/>
        <w:bottom w:val="none" w:sz="0" w:space="0" w:color="auto"/>
        <w:right w:val="none" w:sz="0" w:space="0" w:color="auto"/>
      </w:divBdr>
    </w:div>
    <w:div w:id="881787258">
      <w:bodyDiv w:val="1"/>
      <w:marLeft w:val="0"/>
      <w:marRight w:val="0"/>
      <w:marTop w:val="0"/>
      <w:marBottom w:val="0"/>
      <w:divBdr>
        <w:top w:val="none" w:sz="0" w:space="0" w:color="auto"/>
        <w:left w:val="none" w:sz="0" w:space="0" w:color="auto"/>
        <w:bottom w:val="none" w:sz="0" w:space="0" w:color="auto"/>
        <w:right w:val="none" w:sz="0" w:space="0" w:color="auto"/>
      </w:divBdr>
    </w:div>
    <w:div w:id="883248980">
      <w:bodyDiv w:val="1"/>
      <w:marLeft w:val="0"/>
      <w:marRight w:val="0"/>
      <w:marTop w:val="0"/>
      <w:marBottom w:val="0"/>
      <w:divBdr>
        <w:top w:val="none" w:sz="0" w:space="0" w:color="auto"/>
        <w:left w:val="none" w:sz="0" w:space="0" w:color="auto"/>
        <w:bottom w:val="none" w:sz="0" w:space="0" w:color="auto"/>
        <w:right w:val="none" w:sz="0" w:space="0" w:color="auto"/>
      </w:divBdr>
    </w:div>
    <w:div w:id="895164315">
      <w:bodyDiv w:val="1"/>
      <w:marLeft w:val="0"/>
      <w:marRight w:val="0"/>
      <w:marTop w:val="0"/>
      <w:marBottom w:val="0"/>
      <w:divBdr>
        <w:top w:val="none" w:sz="0" w:space="0" w:color="auto"/>
        <w:left w:val="none" w:sz="0" w:space="0" w:color="auto"/>
        <w:bottom w:val="none" w:sz="0" w:space="0" w:color="auto"/>
        <w:right w:val="none" w:sz="0" w:space="0" w:color="auto"/>
      </w:divBdr>
    </w:div>
    <w:div w:id="895241065">
      <w:bodyDiv w:val="1"/>
      <w:marLeft w:val="0"/>
      <w:marRight w:val="0"/>
      <w:marTop w:val="0"/>
      <w:marBottom w:val="0"/>
      <w:divBdr>
        <w:top w:val="none" w:sz="0" w:space="0" w:color="auto"/>
        <w:left w:val="none" w:sz="0" w:space="0" w:color="auto"/>
        <w:bottom w:val="none" w:sz="0" w:space="0" w:color="auto"/>
        <w:right w:val="none" w:sz="0" w:space="0" w:color="auto"/>
      </w:divBdr>
    </w:div>
    <w:div w:id="920797951">
      <w:bodyDiv w:val="1"/>
      <w:marLeft w:val="0"/>
      <w:marRight w:val="0"/>
      <w:marTop w:val="0"/>
      <w:marBottom w:val="0"/>
      <w:divBdr>
        <w:top w:val="none" w:sz="0" w:space="0" w:color="auto"/>
        <w:left w:val="none" w:sz="0" w:space="0" w:color="auto"/>
        <w:bottom w:val="none" w:sz="0" w:space="0" w:color="auto"/>
        <w:right w:val="none" w:sz="0" w:space="0" w:color="auto"/>
      </w:divBdr>
    </w:div>
    <w:div w:id="940183145">
      <w:bodyDiv w:val="1"/>
      <w:marLeft w:val="0"/>
      <w:marRight w:val="0"/>
      <w:marTop w:val="0"/>
      <w:marBottom w:val="0"/>
      <w:divBdr>
        <w:top w:val="none" w:sz="0" w:space="0" w:color="auto"/>
        <w:left w:val="none" w:sz="0" w:space="0" w:color="auto"/>
        <w:bottom w:val="none" w:sz="0" w:space="0" w:color="auto"/>
        <w:right w:val="none" w:sz="0" w:space="0" w:color="auto"/>
      </w:divBdr>
    </w:div>
    <w:div w:id="949702285">
      <w:bodyDiv w:val="1"/>
      <w:marLeft w:val="0"/>
      <w:marRight w:val="0"/>
      <w:marTop w:val="0"/>
      <w:marBottom w:val="0"/>
      <w:divBdr>
        <w:top w:val="none" w:sz="0" w:space="0" w:color="auto"/>
        <w:left w:val="none" w:sz="0" w:space="0" w:color="auto"/>
        <w:bottom w:val="none" w:sz="0" w:space="0" w:color="auto"/>
        <w:right w:val="none" w:sz="0" w:space="0" w:color="auto"/>
      </w:divBdr>
    </w:div>
    <w:div w:id="971519011">
      <w:bodyDiv w:val="1"/>
      <w:marLeft w:val="0"/>
      <w:marRight w:val="0"/>
      <w:marTop w:val="0"/>
      <w:marBottom w:val="0"/>
      <w:divBdr>
        <w:top w:val="none" w:sz="0" w:space="0" w:color="auto"/>
        <w:left w:val="none" w:sz="0" w:space="0" w:color="auto"/>
        <w:bottom w:val="none" w:sz="0" w:space="0" w:color="auto"/>
        <w:right w:val="none" w:sz="0" w:space="0" w:color="auto"/>
      </w:divBdr>
    </w:div>
    <w:div w:id="1016422322">
      <w:bodyDiv w:val="1"/>
      <w:marLeft w:val="0"/>
      <w:marRight w:val="0"/>
      <w:marTop w:val="0"/>
      <w:marBottom w:val="0"/>
      <w:divBdr>
        <w:top w:val="none" w:sz="0" w:space="0" w:color="auto"/>
        <w:left w:val="none" w:sz="0" w:space="0" w:color="auto"/>
        <w:bottom w:val="none" w:sz="0" w:space="0" w:color="auto"/>
        <w:right w:val="none" w:sz="0" w:space="0" w:color="auto"/>
      </w:divBdr>
    </w:div>
    <w:div w:id="1039477324">
      <w:bodyDiv w:val="1"/>
      <w:marLeft w:val="0"/>
      <w:marRight w:val="0"/>
      <w:marTop w:val="0"/>
      <w:marBottom w:val="0"/>
      <w:divBdr>
        <w:top w:val="none" w:sz="0" w:space="0" w:color="auto"/>
        <w:left w:val="none" w:sz="0" w:space="0" w:color="auto"/>
        <w:bottom w:val="none" w:sz="0" w:space="0" w:color="auto"/>
        <w:right w:val="none" w:sz="0" w:space="0" w:color="auto"/>
      </w:divBdr>
    </w:div>
    <w:div w:id="1054937341">
      <w:bodyDiv w:val="1"/>
      <w:marLeft w:val="0"/>
      <w:marRight w:val="0"/>
      <w:marTop w:val="0"/>
      <w:marBottom w:val="0"/>
      <w:divBdr>
        <w:top w:val="none" w:sz="0" w:space="0" w:color="auto"/>
        <w:left w:val="none" w:sz="0" w:space="0" w:color="auto"/>
        <w:bottom w:val="none" w:sz="0" w:space="0" w:color="auto"/>
        <w:right w:val="none" w:sz="0" w:space="0" w:color="auto"/>
      </w:divBdr>
    </w:div>
    <w:div w:id="1142312861">
      <w:bodyDiv w:val="1"/>
      <w:marLeft w:val="0"/>
      <w:marRight w:val="0"/>
      <w:marTop w:val="0"/>
      <w:marBottom w:val="0"/>
      <w:divBdr>
        <w:top w:val="none" w:sz="0" w:space="0" w:color="auto"/>
        <w:left w:val="none" w:sz="0" w:space="0" w:color="auto"/>
        <w:bottom w:val="none" w:sz="0" w:space="0" w:color="auto"/>
        <w:right w:val="none" w:sz="0" w:space="0" w:color="auto"/>
      </w:divBdr>
    </w:div>
    <w:div w:id="1218514016">
      <w:bodyDiv w:val="1"/>
      <w:marLeft w:val="0"/>
      <w:marRight w:val="0"/>
      <w:marTop w:val="0"/>
      <w:marBottom w:val="0"/>
      <w:divBdr>
        <w:top w:val="none" w:sz="0" w:space="0" w:color="auto"/>
        <w:left w:val="none" w:sz="0" w:space="0" w:color="auto"/>
        <w:bottom w:val="none" w:sz="0" w:space="0" w:color="auto"/>
        <w:right w:val="none" w:sz="0" w:space="0" w:color="auto"/>
      </w:divBdr>
    </w:div>
    <w:div w:id="1253389990">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4013227">
      <w:bodyDiv w:val="1"/>
      <w:marLeft w:val="0"/>
      <w:marRight w:val="0"/>
      <w:marTop w:val="0"/>
      <w:marBottom w:val="0"/>
      <w:divBdr>
        <w:top w:val="none" w:sz="0" w:space="0" w:color="auto"/>
        <w:left w:val="none" w:sz="0" w:space="0" w:color="auto"/>
        <w:bottom w:val="none" w:sz="0" w:space="0" w:color="auto"/>
        <w:right w:val="none" w:sz="0" w:space="0" w:color="auto"/>
      </w:divBdr>
    </w:div>
    <w:div w:id="1353416083">
      <w:bodyDiv w:val="1"/>
      <w:marLeft w:val="0"/>
      <w:marRight w:val="0"/>
      <w:marTop w:val="0"/>
      <w:marBottom w:val="0"/>
      <w:divBdr>
        <w:top w:val="none" w:sz="0" w:space="0" w:color="auto"/>
        <w:left w:val="none" w:sz="0" w:space="0" w:color="auto"/>
        <w:bottom w:val="none" w:sz="0" w:space="0" w:color="auto"/>
        <w:right w:val="none" w:sz="0" w:space="0" w:color="auto"/>
      </w:divBdr>
      <w:divsChild>
        <w:div w:id="1223903228">
          <w:marLeft w:val="0"/>
          <w:marRight w:val="0"/>
          <w:marTop w:val="0"/>
          <w:marBottom w:val="0"/>
          <w:divBdr>
            <w:top w:val="none" w:sz="0" w:space="0" w:color="auto"/>
            <w:left w:val="none" w:sz="0" w:space="0" w:color="auto"/>
            <w:bottom w:val="none" w:sz="0" w:space="0" w:color="auto"/>
            <w:right w:val="none" w:sz="0" w:space="0" w:color="auto"/>
          </w:divBdr>
          <w:divsChild>
            <w:div w:id="270934864">
              <w:marLeft w:val="0"/>
              <w:marRight w:val="0"/>
              <w:marTop w:val="0"/>
              <w:marBottom w:val="0"/>
              <w:divBdr>
                <w:top w:val="none" w:sz="0" w:space="0" w:color="auto"/>
                <w:left w:val="none" w:sz="0" w:space="0" w:color="auto"/>
                <w:bottom w:val="none" w:sz="0" w:space="0" w:color="auto"/>
                <w:right w:val="none" w:sz="0" w:space="0" w:color="auto"/>
              </w:divBdr>
              <w:divsChild>
                <w:div w:id="1913612713">
                  <w:marLeft w:val="0"/>
                  <w:marRight w:val="0"/>
                  <w:marTop w:val="0"/>
                  <w:marBottom w:val="0"/>
                  <w:divBdr>
                    <w:top w:val="none" w:sz="0" w:space="0" w:color="auto"/>
                    <w:left w:val="none" w:sz="0" w:space="0" w:color="auto"/>
                    <w:bottom w:val="none" w:sz="0" w:space="0" w:color="auto"/>
                    <w:right w:val="none" w:sz="0" w:space="0" w:color="auto"/>
                  </w:divBdr>
                  <w:divsChild>
                    <w:div w:id="307172739">
                      <w:marLeft w:val="0"/>
                      <w:marRight w:val="0"/>
                      <w:marTop w:val="0"/>
                      <w:marBottom w:val="0"/>
                      <w:divBdr>
                        <w:top w:val="none" w:sz="0" w:space="0" w:color="auto"/>
                        <w:left w:val="none" w:sz="0" w:space="0" w:color="auto"/>
                        <w:bottom w:val="none" w:sz="0" w:space="0" w:color="auto"/>
                        <w:right w:val="none" w:sz="0" w:space="0" w:color="auto"/>
                      </w:divBdr>
                    </w:div>
                    <w:div w:id="312414235">
                      <w:marLeft w:val="0"/>
                      <w:marRight w:val="0"/>
                      <w:marTop w:val="0"/>
                      <w:marBottom w:val="0"/>
                      <w:divBdr>
                        <w:top w:val="none" w:sz="0" w:space="0" w:color="auto"/>
                        <w:left w:val="none" w:sz="0" w:space="0" w:color="auto"/>
                        <w:bottom w:val="none" w:sz="0" w:space="0" w:color="auto"/>
                        <w:right w:val="none" w:sz="0" w:space="0" w:color="auto"/>
                      </w:divBdr>
                      <w:divsChild>
                        <w:div w:id="13640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3236">
                  <w:marLeft w:val="0"/>
                  <w:marRight w:val="0"/>
                  <w:marTop w:val="0"/>
                  <w:marBottom w:val="0"/>
                  <w:divBdr>
                    <w:top w:val="none" w:sz="0" w:space="0" w:color="auto"/>
                    <w:left w:val="none" w:sz="0" w:space="0" w:color="auto"/>
                    <w:bottom w:val="none" w:sz="0" w:space="0" w:color="auto"/>
                    <w:right w:val="none" w:sz="0" w:space="0" w:color="auto"/>
                  </w:divBdr>
                  <w:divsChild>
                    <w:div w:id="1407609403">
                      <w:marLeft w:val="0"/>
                      <w:marRight w:val="0"/>
                      <w:marTop w:val="0"/>
                      <w:marBottom w:val="0"/>
                      <w:divBdr>
                        <w:top w:val="none" w:sz="0" w:space="0" w:color="auto"/>
                        <w:left w:val="none" w:sz="0" w:space="0" w:color="auto"/>
                        <w:bottom w:val="none" w:sz="0" w:space="0" w:color="auto"/>
                        <w:right w:val="none" w:sz="0" w:space="0" w:color="auto"/>
                      </w:divBdr>
                      <w:divsChild>
                        <w:div w:id="1232740146">
                          <w:marLeft w:val="0"/>
                          <w:marRight w:val="0"/>
                          <w:marTop w:val="0"/>
                          <w:marBottom w:val="0"/>
                          <w:divBdr>
                            <w:top w:val="none" w:sz="0" w:space="0" w:color="auto"/>
                            <w:left w:val="none" w:sz="0" w:space="0" w:color="auto"/>
                            <w:bottom w:val="none" w:sz="0" w:space="0" w:color="auto"/>
                            <w:right w:val="none" w:sz="0" w:space="0" w:color="auto"/>
                          </w:divBdr>
                          <w:divsChild>
                            <w:div w:id="1094399018">
                              <w:marLeft w:val="0"/>
                              <w:marRight w:val="0"/>
                              <w:marTop w:val="0"/>
                              <w:marBottom w:val="0"/>
                              <w:divBdr>
                                <w:top w:val="none" w:sz="0" w:space="0" w:color="auto"/>
                                <w:left w:val="none" w:sz="0" w:space="0" w:color="auto"/>
                                <w:bottom w:val="none" w:sz="0" w:space="0" w:color="auto"/>
                                <w:right w:val="none" w:sz="0" w:space="0" w:color="auto"/>
                              </w:divBdr>
                              <w:divsChild>
                                <w:div w:id="3675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477372">
          <w:marLeft w:val="1125"/>
          <w:marRight w:val="0"/>
          <w:marTop w:val="105"/>
          <w:marBottom w:val="1200"/>
          <w:divBdr>
            <w:top w:val="none" w:sz="0" w:space="0" w:color="auto"/>
            <w:left w:val="none" w:sz="0" w:space="0" w:color="auto"/>
            <w:bottom w:val="none" w:sz="0" w:space="0" w:color="auto"/>
            <w:right w:val="none" w:sz="0" w:space="0" w:color="auto"/>
          </w:divBdr>
          <w:divsChild>
            <w:div w:id="7198656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5314821">
          <w:marLeft w:val="0"/>
          <w:marRight w:val="0"/>
          <w:marTop w:val="0"/>
          <w:marBottom w:val="0"/>
          <w:divBdr>
            <w:top w:val="none" w:sz="0" w:space="0" w:color="auto"/>
            <w:left w:val="none" w:sz="0" w:space="0" w:color="auto"/>
            <w:bottom w:val="none" w:sz="0" w:space="0" w:color="auto"/>
            <w:right w:val="none" w:sz="0" w:space="0" w:color="auto"/>
          </w:divBdr>
        </w:div>
      </w:divsChild>
    </w:div>
    <w:div w:id="1388334652">
      <w:bodyDiv w:val="1"/>
      <w:marLeft w:val="0"/>
      <w:marRight w:val="0"/>
      <w:marTop w:val="0"/>
      <w:marBottom w:val="0"/>
      <w:divBdr>
        <w:top w:val="none" w:sz="0" w:space="0" w:color="auto"/>
        <w:left w:val="none" w:sz="0" w:space="0" w:color="auto"/>
        <w:bottom w:val="none" w:sz="0" w:space="0" w:color="auto"/>
        <w:right w:val="none" w:sz="0" w:space="0" w:color="auto"/>
      </w:divBdr>
    </w:div>
    <w:div w:id="1394432273">
      <w:bodyDiv w:val="1"/>
      <w:marLeft w:val="0"/>
      <w:marRight w:val="0"/>
      <w:marTop w:val="0"/>
      <w:marBottom w:val="0"/>
      <w:divBdr>
        <w:top w:val="none" w:sz="0" w:space="0" w:color="auto"/>
        <w:left w:val="none" w:sz="0" w:space="0" w:color="auto"/>
        <w:bottom w:val="none" w:sz="0" w:space="0" w:color="auto"/>
        <w:right w:val="none" w:sz="0" w:space="0" w:color="auto"/>
      </w:divBdr>
    </w:div>
    <w:div w:id="1431701430">
      <w:bodyDiv w:val="1"/>
      <w:marLeft w:val="0"/>
      <w:marRight w:val="0"/>
      <w:marTop w:val="0"/>
      <w:marBottom w:val="0"/>
      <w:divBdr>
        <w:top w:val="none" w:sz="0" w:space="0" w:color="auto"/>
        <w:left w:val="none" w:sz="0" w:space="0" w:color="auto"/>
        <w:bottom w:val="none" w:sz="0" w:space="0" w:color="auto"/>
        <w:right w:val="none" w:sz="0" w:space="0" w:color="auto"/>
      </w:divBdr>
    </w:div>
    <w:div w:id="1463306842">
      <w:bodyDiv w:val="1"/>
      <w:marLeft w:val="0"/>
      <w:marRight w:val="0"/>
      <w:marTop w:val="0"/>
      <w:marBottom w:val="0"/>
      <w:divBdr>
        <w:top w:val="none" w:sz="0" w:space="0" w:color="auto"/>
        <w:left w:val="none" w:sz="0" w:space="0" w:color="auto"/>
        <w:bottom w:val="none" w:sz="0" w:space="0" w:color="auto"/>
        <w:right w:val="none" w:sz="0" w:space="0" w:color="auto"/>
      </w:divBdr>
    </w:div>
    <w:div w:id="1509322838">
      <w:bodyDiv w:val="1"/>
      <w:marLeft w:val="0"/>
      <w:marRight w:val="0"/>
      <w:marTop w:val="0"/>
      <w:marBottom w:val="0"/>
      <w:divBdr>
        <w:top w:val="none" w:sz="0" w:space="0" w:color="auto"/>
        <w:left w:val="none" w:sz="0" w:space="0" w:color="auto"/>
        <w:bottom w:val="none" w:sz="0" w:space="0" w:color="auto"/>
        <w:right w:val="none" w:sz="0" w:space="0" w:color="auto"/>
      </w:divBdr>
    </w:div>
    <w:div w:id="1525285165">
      <w:bodyDiv w:val="1"/>
      <w:marLeft w:val="0"/>
      <w:marRight w:val="0"/>
      <w:marTop w:val="0"/>
      <w:marBottom w:val="0"/>
      <w:divBdr>
        <w:top w:val="none" w:sz="0" w:space="0" w:color="auto"/>
        <w:left w:val="none" w:sz="0" w:space="0" w:color="auto"/>
        <w:bottom w:val="none" w:sz="0" w:space="0" w:color="auto"/>
        <w:right w:val="none" w:sz="0" w:space="0" w:color="auto"/>
      </w:divBdr>
    </w:div>
    <w:div w:id="1549565426">
      <w:bodyDiv w:val="1"/>
      <w:marLeft w:val="0"/>
      <w:marRight w:val="0"/>
      <w:marTop w:val="0"/>
      <w:marBottom w:val="0"/>
      <w:divBdr>
        <w:top w:val="none" w:sz="0" w:space="0" w:color="auto"/>
        <w:left w:val="none" w:sz="0" w:space="0" w:color="auto"/>
        <w:bottom w:val="none" w:sz="0" w:space="0" w:color="auto"/>
        <w:right w:val="none" w:sz="0" w:space="0" w:color="auto"/>
      </w:divBdr>
    </w:div>
    <w:div w:id="1560743948">
      <w:bodyDiv w:val="1"/>
      <w:marLeft w:val="0"/>
      <w:marRight w:val="0"/>
      <w:marTop w:val="0"/>
      <w:marBottom w:val="0"/>
      <w:divBdr>
        <w:top w:val="none" w:sz="0" w:space="0" w:color="auto"/>
        <w:left w:val="none" w:sz="0" w:space="0" w:color="auto"/>
        <w:bottom w:val="none" w:sz="0" w:space="0" w:color="auto"/>
        <w:right w:val="none" w:sz="0" w:space="0" w:color="auto"/>
      </w:divBdr>
    </w:div>
    <w:div w:id="1570112829">
      <w:bodyDiv w:val="1"/>
      <w:marLeft w:val="0"/>
      <w:marRight w:val="0"/>
      <w:marTop w:val="0"/>
      <w:marBottom w:val="0"/>
      <w:divBdr>
        <w:top w:val="none" w:sz="0" w:space="0" w:color="auto"/>
        <w:left w:val="none" w:sz="0" w:space="0" w:color="auto"/>
        <w:bottom w:val="none" w:sz="0" w:space="0" w:color="auto"/>
        <w:right w:val="none" w:sz="0" w:space="0" w:color="auto"/>
      </w:divBdr>
    </w:div>
    <w:div w:id="1587418651">
      <w:bodyDiv w:val="1"/>
      <w:marLeft w:val="0"/>
      <w:marRight w:val="0"/>
      <w:marTop w:val="0"/>
      <w:marBottom w:val="0"/>
      <w:divBdr>
        <w:top w:val="none" w:sz="0" w:space="0" w:color="auto"/>
        <w:left w:val="none" w:sz="0" w:space="0" w:color="auto"/>
        <w:bottom w:val="none" w:sz="0" w:space="0" w:color="auto"/>
        <w:right w:val="none" w:sz="0" w:space="0" w:color="auto"/>
      </w:divBdr>
      <w:divsChild>
        <w:div w:id="101995144">
          <w:marLeft w:val="-225"/>
          <w:marRight w:val="-225"/>
          <w:marTop w:val="0"/>
          <w:marBottom w:val="0"/>
          <w:divBdr>
            <w:top w:val="none" w:sz="0" w:space="0" w:color="auto"/>
            <w:left w:val="none" w:sz="0" w:space="0" w:color="auto"/>
            <w:bottom w:val="none" w:sz="0" w:space="0" w:color="auto"/>
            <w:right w:val="none" w:sz="0" w:space="0" w:color="auto"/>
          </w:divBdr>
          <w:divsChild>
            <w:div w:id="1202206372">
              <w:marLeft w:val="0"/>
              <w:marRight w:val="0"/>
              <w:marTop w:val="0"/>
              <w:marBottom w:val="0"/>
              <w:divBdr>
                <w:top w:val="none" w:sz="0" w:space="0" w:color="auto"/>
                <w:left w:val="none" w:sz="0" w:space="0" w:color="auto"/>
                <w:bottom w:val="none" w:sz="0" w:space="0" w:color="auto"/>
                <w:right w:val="none" w:sz="0" w:space="0" w:color="auto"/>
              </w:divBdr>
              <w:divsChild>
                <w:div w:id="761803041">
                  <w:marLeft w:val="0"/>
                  <w:marRight w:val="0"/>
                  <w:marTop w:val="0"/>
                  <w:marBottom w:val="0"/>
                  <w:divBdr>
                    <w:top w:val="none" w:sz="0" w:space="0" w:color="auto"/>
                    <w:left w:val="none" w:sz="0" w:space="0" w:color="auto"/>
                    <w:bottom w:val="none" w:sz="0" w:space="0" w:color="auto"/>
                    <w:right w:val="none" w:sz="0" w:space="0" w:color="auto"/>
                  </w:divBdr>
                </w:div>
              </w:divsChild>
            </w:div>
            <w:div w:id="1396277198">
              <w:marLeft w:val="0"/>
              <w:marRight w:val="0"/>
              <w:marTop w:val="0"/>
              <w:marBottom w:val="0"/>
              <w:divBdr>
                <w:top w:val="none" w:sz="0" w:space="0" w:color="auto"/>
                <w:left w:val="none" w:sz="0" w:space="0" w:color="auto"/>
                <w:bottom w:val="none" w:sz="0" w:space="0" w:color="auto"/>
                <w:right w:val="none" w:sz="0" w:space="0" w:color="auto"/>
              </w:divBdr>
            </w:div>
            <w:div w:id="620495755">
              <w:marLeft w:val="0"/>
              <w:marRight w:val="0"/>
              <w:marTop w:val="0"/>
              <w:marBottom w:val="0"/>
              <w:divBdr>
                <w:top w:val="none" w:sz="0" w:space="0" w:color="auto"/>
                <w:left w:val="none" w:sz="0" w:space="0" w:color="auto"/>
                <w:bottom w:val="none" w:sz="0" w:space="0" w:color="auto"/>
                <w:right w:val="none" w:sz="0" w:space="0" w:color="auto"/>
              </w:divBdr>
            </w:div>
          </w:divsChild>
        </w:div>
        <w:div w:id="723679074">
          <w:marLeft w:val="-225"/>
          <w:marRight w:val="-225"/>
          <w:marTop w:val="0"/>
          <w:marBottom w:val="0"/>
          <w:divBdr>
            <w:top w:val="none" w:sz="0" w:space="0" w:color="auto"/>
            <w:left w:val="none" w:sz="0" w:space="0" w:color="auto"/>
            <w:bottom w:val="none" w:sz="0" w:space="0" w:color="auto"/>
            <w:right w:val="none" w:sz="0" w:space="0" w:color="auto"/>
          </w:divBdr>
          <w:divsChild>
            <w:div w:id="1622611973">
              <w:marLeft w:val="0"/>
              <w:marRight w:val="0"/>
              <w:marTop w:val="0"/>
              <w:marBottom w:val="0"/>
              <w:divBdr>
                <w:top w:val="none" w:sz="0" w:space="0" w:color="auto"/>
                <w:left w:val="none" w:sz="0" w:space="0" w:color="auto"/>
                <w:bottom w:val="none" w:sz="0" w:space="0" w:color="auto"/>
                <w:right w:val="none" w:sz="0" w:space="0" w:color="auto"/>
              </w:divBdr>
              <w:divsChild>
                <w:div w:id="1116217135">
                  <w:marLeft w:val="0"/>
                  <w:marRight w:val="0"/>
                  <w:marTop w:val="0"/>
                  <w:marBottom w:val="0"/>
                  <w:divBdr>
                    <w:top w:val="none" w:sz="0" w:space="0" w:color="auto"/>
                    <w:left w:val="none" w:sz="0" w:space="0" w:color="auto"/>
                    <w:bottom w:val="none" w:sz="0" w:space="0" w:color="auto"/>
                    <w:right w:val="none" w:sz="0" w:space="0" w:color="auto"/>
                  </w:divBdr>
                </w:div>
              </w:divsChild>
            </w:div>
            <w:div w:id="74714433">
              <w:marLeft w:val="0"/>
              <w:marRight w:val="0"/>
              <w:marTop w:val="0"/>
              <w:marBottom w:val="0"/>
              <w:divBdr>
                <w:top w:val="none" w:sz="0" w:space="0" w:color="auto"/>
                <w:left w:val="none" w:sz="0" w:space="0" w:color="auto"/>
                <w:bottom w:val="none" w:sz="0" w:space="0" w:color="auto"/>
                <w:right w:val="none" w:sz="0" w:space="0" w:color="auto"/>
              </w:divBdr>
            </w:div>
            <w:div w:id="1895506697">
              <w:marLeft w:val="0"/>
              <w:marRight w:val="0"/>
              <w:marTop w:val="0"/>
              <w:marBottom w:val="0"/>
              <w:divBdr>
                <w:top w:val="none" w:sz="0" w:space="0" w:color="auto"/>
                <w:left w:val="none" w:sz="0" w:space="0" w:color="auto"/>
                <w:bottom w:val="none" w:sz="0" w:space="0" w:color="auto"/>
                <w:right w:val="none" w:sz="0" w:space="0" w:color="auto"/>
              </w:divBdr>
            </w:div>
          </w:divsChild>
        </w:div>
        <w:div w:id="344988542">
          <w:marLeft w:val="-225"/>
          <w:marRight w:val="-225"/>
          <w:marTop w:val="0"/>
          <w:marBottom w:val="0"/>
          <w:divBdr>
            <w:top w:val="none" w:sz="0" w:space="0" w:color="auto"/>
            <w:left w:val="none" w:sz="0" w:space="0" w:color="auto"/>
            <w:bottom w:val="none" w:sz="0" w:space="0" w:color="auto"/>
            <w:right w:val="none" w:sz="0" w:space="0" w:color="auto"/>
          </w:divBdr>
          <w:divsChild>
            <w:div w:id="125706926">
              <w:marLeft w:val="0"/>
              <w:marRight w:val="0"/>
              <w:marTop w:val="0"/>
              <w:marBottom w:val="0"/>
              <w:divBdr>
                <w:top w:val="none" w:sz="0" w:space="0" w:color="auto"/>
                <w:left w:val="none" w:sz="0" w:space="0" w:color="auto"/>
                <w:bottom w:val="none" w:sz="0" w:space="0" w:color="auto"/>
                <w:right w:val="none" w:sz="0" w:space="0" w:color="auto"/>
              </w:divBdr>
              <w:divsChild>
                <w:div w:id="125006216">
                  <w:marLeft w:val="0"/>
                  <w:marRight w:val="0"/>
                  <w:marTop w:val="0"/>
                  <w:marBottom w:val="0"/>
                  <w:divBdr>
                    <w:top w:val="none" w:sz="0" w:space="0" w:color="auto"/>
                    <w:left w:val="none" w:sz="0" w:space="0" w:color="auto"/>
                    <w:bottom w:val="none" w:sz="0" w:space="0" w:color="auto"/>
                    <w:right w:val="none" w:sz="0" w:space="0" w:color="auto"/>
                  </w:divBdr>
                </w:div>
              </w:divsChild>
            </w:div>
            <w:div w:id="2096709760">
              <w:marLeft w:val="0"/>
              <w:marRight w:val="0"/>
              <w:marTop w:val="0"/>
              <w:marBottom w:val="0"/>
              <w:divBdr>
                <w:top w:val="none" w:sz="0" w:space="0" w:color="auto"/>
                <w:left w:val="none" w:sz="0" w:space="0" w:color="auto"/>
                <w:bottom w:val="none" w:sz="0" w:space="0" w:color="auto"/>
                <w:right w:val="none" w:sz="0" w:space="0" w:color="auto"/>
              </w:divBdr>
            </w:div>
            <w:div w:id="211961982">
              <w:marLeft w:val="0"/>
              <w:marRight w:val="0"/>
              <w:marTop w:val="0"/>
              <w:marBottom w:val="0"/>
              <w:divBdr>
                <w:top w:val="none" w:sz="0" w:space="0" w:color="auto"/>
                <w:left w:val="none" w:sz="0" w:space="0" w:color="auto"/>
                <w:bottom w:val="none" w:sz="0" w:space="0" w:color="auto"/>
                <w:right w:val="none" w:sz="0" w:space="0" w:color="auto"/>
              </w:divBdr>
            </w:div>
          </w:divsChild>
        </w:div>
        <w:div w:id="1829247895">
          <w:marLeft w:val="-225"/>
          <w:marRight w:val="-225"/>
          <w:marTop w:val="0"/>
          <w:marBottom w:val="0"/>
          <w:divBdr>
            <w:top w:val="none" w:sz="0" w:space="0" w:color="auto"/>
            <w:left w:val="none" w:sz="0" w:space="0" w:color="auto"/>
            <w:bottom w:val="none" w:sz="0" w:space="0" w:color="auto"/>
            <w:right w:val="none" w:sz="0" w:space="0" w:color="auto"/>
          </w:divBdr>
          <w:divsChild>
            <w:div w:id="1430732555">
              <w:marLeft w:val="0"/>
              <w:marRight w:val="0"/>
              <w:marTop w:val="0"/>
              <w:marBottom w:val="0"/>
              <w:divBdr>
                <w:top w:val="none" w:sz="0" w:space="0" w:color="auto"/>
                <w:left w:val="none" w:sz="0" w:space="0" w:color="auto"/>
                <w:bottom w:val="none" w:sz="0" w:space="0" w:color="auto"/>
                <w:right w:val="none" w:sz="0" w:space="0" w:color="auto"/>
              </w:divBdr>
              <w:divsChild>
                <w:div w:id="1353143070">
                  <w:marLeft w:val="0"/>
                  <w:marRight w:val="0"/>
                  <w:marTop w:val="0"/>
                  <w:marBottom w:val="0"/>
                  <w:divBdr>
                    <w:top w:val="none" w:sz="0" w:space="0" w:color="auto"/>
                    <w:left w:val="none" w:sz="0" w:space="0" w:color="auto"/>
                    <w:bottom w:val="none" w:sz="0" w:space="0" w:color="auto"/>
                    <w:right w:val="none" w:sz="0" w:space="0" w:color="auto"/>
                  </w:divBdr>
                </w:div>
              </w:divsChild>
            </w:div>
            <w:div w:id="366374527">
              <w:marLeft w:val="0"/>
              <w:marRight w:val="0"/>
              <w:marTop w:val="0"/>
              <w:marBottom w:val="0"/>
              <w:divBdr>
                <w:top w:val="none" w:sz="0" w:space="0" w:color="auto"/>
                <w:left w:val="none" w:sz="0" w:space="0" w:color="auto"/>
                <w:bottom w:val="none" w:sz="0" w:space="0" w:color="auto"/>
                <w:right w:val="none" w:sz="0" w:space="0" w:color="auto"/>
              </w:divBdr>
            </w:div>
            <w:div w:id="784538745">
              <w:marLeft w:val="0"/>
              <w:marRight w:val="0"/>
              <w:marTop w:val="0"/>
              <w:marBottom w:val="0"/>
              <w:divBdr>
                <w:top w:val="none" w:sz="0" w:space="0" w:color="auto"/>
                <w:left w:val="none" w:sz="0" w:space="0" w:color="auto"/>
                <w:bottom w:val="none" w:sz="0" w:space="0" w:color="auto"/>
                <w:right w:val="none" w:sz="0" w:space="0" w:color="auto"/>
              </w:divBdr>
            </w:div>
          </w:divsChild>
        </w:div>
        <w:div w:id="1477910980">
          <w:marLeft w:val="-225"/>
          <w:marRight w:val="-225"/>
          <w:marTop w:val="0"/>
          <w:marBottom w:val="0"/>
          <w:divBdr>
            <w:top w:val="none" w:sz="0" w:space="0" w:color="auto"/>
            <w:left w:val="none" w:sz="0" w:space="0" w:color="auto"/>
            <w:bottom w:val="none" w:sz="0" w:space="0" w:color="auto"/>
            <w:right w:val="none" w:sz="0" w:space="0" w:color="auto"/>
          </w:divBdr>
          <w:divsChild>
            <w:div w:id="2051756995">
              <w:marLeft w:val="0"/>
              <w:marRight w:val="0"/>
              <w:marTop w:val="0"/>
              <w:marBottom w:val="0"/>
              <w:divBdr>
                <w:top w:val="none" w:sz="0" w:space="0" w:color="auto"/>
                <w:left w:val="none" w:sz="0" w:space="0" w:color="auto"/>
                <w:bottom w:val="none" w:sz="0" w:space="0" w:color="auto"/>
                <w:right w:val="none" w:sz="0" w:space="0" w:color="auto"/>
              </w:divBdr>
              <w:divsChild>
                <w:div w:id="2069571256">
                  <w:marLeft w:val="0"/>
                  <w:marRight w:val="0"/>
                  <w:marTop w:val="0"/>
                  <w:marBottom w:val="0"/>
                  <w:divBdr>
                    <w:top w:val="none" w:sz="0" w:space="0" w:color="auto"/>
                    <w:left w:val="none" w:sz="0" w:space="0" w:color="auto"/>
                    <w:bottom w:val="none" w:sz="0" w:space="0" w:color="auto"/>
                    <w:right w:val="none" w:sz="0" w:space="0" w:color="auto"/>
                  </w:divBdr>
                </w:div>
              </w:divsChild>
            </w:div>
            <w:div w:id="2000843287">
              <w:marLeft w:val="0"/>
              <w:marRight w:val="0"/>
              <w:marTop w:val="0"/>
              <w:marBottom w:val="0"/>
              <w:divBdr>
                <w:top w:val="none" w:sz="0" w:space="0" w:color="auto"/>
                <w:left w:val="none" w:sz="0" w:space="0" w:color="auto"/>
                <w:bottom w:val="none" w:sz="0" w:space="0" w:color="auto"/>
                <w:right w:val="none" w:sz="0" w:space="0" w:color="auto"/>
              </w:divBdr>
            </w:div>
            <w:div w:id="27144381">
              <w:marLeft w:val="0"/>
              <w:marRight w:val="0"/>
              <w:marTop w:val="0"/>
              <w:marBottom w:val="0"/>
              <w:divBdr>
                <w:top w:val="none" w:sz="0" w:space="0" w:color="auto"/>
                <w:left w:val="none" w:sz="0" w:space="0" w:color="auto"/>
                <w:bottom w:val="none" w:sz="0" w:space="0" w:color="auto"/>
                <w:right w:val="none" w:sz="0" w:space="0" w:color="auto"/>
              </w:divBdr>
            </w:div>
          </w:divsChild>
        </w:div>
        <w:div w:id="1921912935">
          <w:marLeft w:val="-225"/>
          <w:marRight w:val="-225"/>
          <w:marTop w:val="0"/>
          <w:marBottom w:val="0"/>
          <w:divBdr>
            <w:top w:val="none" w:sz="0" w:space="0" w:color="auto"/>
            <w:left w:val="none" w:sz="0" w:space="0" w:color="auto"/>
            <w:bottom w:val="none" w:sz="0" w:space="0" w:color="auto"/>
            <w:right w:val="none" w:sz="0" w:space="0" w:color="auto"/>
          </w:divBdr>
          <w:divsChild>
            <w:div w:id="791020748">
              <w:marLeft w:val="0"/>
              <w:marRight w:val="0"/>
              <w:marTop w:val="0"/>
              <w:marBottom w:val="0"/>
              <w:divBdr>
                <w:top w:val="none" w:sz="0" w:space="0" w:color="auto"/>
                <w:left w:val="none" w:sz="0" w:space="0" w:color="auto"/>
                <w:bottom w:val="none" w:sz="0" w:space="0" w:color="auto"/>
                <w:right w:val="none" w:sz="0" w:space="0" w:color="auto"/>
              </w:divBdr>
              <w:divsChild>
                <w:div w:id="1816755947">
                  <w:marLeft w:val="0"/>
                  <w:marRight w:val="0"/>
                  <w:marTop w:val="0"/>
                  <w:marBottom w:val="0"/>
                  <w:divBdr>
                    <w:top w:val="none" w:sz="0" w:space="0" w:color="auto"/>
                    <w:left w:val="none" w:sz="0" w:space="0" w:color="auto"/>
                    <w:bottom w:val="none" w:sz="0" w:space="0" w:color="auto"/>
                    <w:right w:val="none" w:sz="0" w:space="0" w:color="auto"/>
                  </w:divBdr>
                </w:div>
              </w:divsChild>
            </w:div>
            <w:div w:id="305625097">
              <w:marLeft w:val="0"/>
              <w:marRight w:val="0"/>
              <w:marTop w:val="0"/>
              <w:marBottom w:val="0"/>
              <w:divBdr>
                <w:top w:val="none" w:sz="0" w:space="0" w:color="auto"/>
                <w:left w:val="none" w:sz="0" w:space="0" w:color="auto"/>
                <w:bottom w:val="none" w:sz="0" w:space="0" w:color="auto"/>
                <w:right w:val="none" w:sz="0" w:space="0" w:color="auto"/>
              </w:divBdr>
            </w:div>
            <w:div w:id="175121230">
              <w:marLeft w:val="0"/>
              <w:marRight w:val="0"/>
              <w:marTop w:val="0"/>
              <w:marBottom w:val="0"/>
              <w:divBdr>
                <w:top w:val="none" w:sz="0" w:space="0" w:color="auto"/>
                <w:left w:val="none" w:sz="0" w:space="0" w:color="auto"/>
                <w:bottom w:val="none" w:sz="0" w:space="0" w:color="auto"/>
                <w:right w:val="none" w:sz="0" w:space="0" w:color="auto"/>
              </w:divBdr>
            </w:div>
          </w:divsChild>
        </w:div>
        <w:div w:id="571693532">
          <w:marLeft w:val="-225"/>
          <w:marRight w:val="-225"/>
          <w:marTop w:val="0"/>
          <w:marBottom w:val="0"/>
          <w:divBdr>
            <w:top w:val="none" w:sz="0" w:space="0" w:color="auto"/>
            <w:left w:val="none" w:sz="0" w:space="0" w:color="auto"/>
            <w:bottom w:val="none" w:sz="0" w:space="0" w:color="auto"/>
            <w:right w:val="none" w:sz="0" w:space="0" w:color="auto"/>
          </w:divBdr>
          <w:divsChild>
            <w:div w:id="413474452">
              <w:marLeft w:val="0"/>
              <w:marRight w:val="0"/>
              <w:marTop w:val="0"/>
              <w:marBottom w:val="0"/>
              <w:divBdr>
                <w:top w:val="none" w:sz="0" w:space="0" w:color="auto"/>
                <w:left w:val="none" w:sz="0" w:space="0" w:color="auto"/>
                <w:bottom w:val="none" w:sz="0" w:space="0" w:color="auto"/>
                <w:right w:val="none" w:sz="0" w:space="0" w:color="auto"/>
              </w:divBdr>
              <w:divsChild>
                <w:div w:id="969552600">
                  <w:marLeft w:val="0"/>
                  <w:marRight w:val="0"/>
                  <w:marTop w:val="0"/>
                  <w:marBottom w:val="0"/>
                  <w:divBdr>
                    <w:top w:val="none" w:sz="0" w:space="0" w:color="auto"/>
                    <w:left w:val="none" w:sz="0" w:space="0" w:color="auto"/>
                    <w:bottom w:val="none" w:sz="0" w:space="0" w:color="auto"/>
                    <w:right w:val="none" w:sz="0" w:space="0" w:color="auto"/>
                  </w:divBdr>
                </w:div>
              </w:divsChild>
            </w:div>
            <w:div w:id="458888221">
              <w:marLeft w:val="0"/>
              <w:marRight w:val="0"/>
              <w:marTop w:val="0"/>
              <w:marBottom w:val="0"/>
              <w:divBdr>
                <w:top w:val="none" w:sz="0" w:space="0" w:color="auto"/>
                <w:left w:val="none" w:sz="0" w:space="0" w:color="auto"/>
                <w:bottom w:val="none" w:sz="0" w:space="0" w:color="auto"/>
                <w:right w:val="none" w:sz="0" w:space="0" w:color="auto"/>
              </w:divBdr>
            </w:div>
            <w:div w:id="582761684">
              <w:marLeft w:val="0"/>
              <w:marRight w:val="0"/>
              <w:marTop w:val="0"/>
              <w:marBottom w:val="0"/>
              <w:divBdr>
                <w:top w:val="none" w:sz="0" w:space="0" w:color="auto"/>
                <w:left w:val="none" w:sz="0" w:space="0" w:color="auto"/>
                <w:bottom w:val="none" w:sz="0" w:space="0" w:color="auto"/>
                <w:right w:val="none" w:sz="0" w:space="0" w:color="auto"/>
              </w:divBdr>
            </w:div>
          </w:divsChild>
        </w:div>
        <w:div w:id="615797985">
          <w:marLeft w:val="-225"/>
          <w:marRight w:val="-225"/>
          <w:marTop w:val="0"/>
          <w:marBottom w:val="0"/>
          <w:divBdr>
            <w:top w:val="none" w:sz="0" w:space="0" w:color="auto"/>
            <w:left w:val="none" w:sz="0" w:space="0" w:color="auto"/>
            <w:bottom w:val="none" w:sz="0" w:space="0" w:color="auto"/>
            <w:right w:val="none" w:sz="0" w:space="0" w:color="auto"/>
          </w:divBdr>
          <w:divsChild>
            <w:div w:id="866023148">
              <w:marLeft w:val="0"/>
              <w:marRight w:val="0"/>
              <w:marTop w:val="0"/>
              <w:marBottom w:val="0"/>
              <w:divBdr>
                <w:top w:val="none" w:sz="0" w:space="0" w:color="auto"/>
                <w:left w:val="none" w:sz="0" w:space="0" w:color="auto"/>
                <w:bottom w:val="none" w:sz="0" w:space="0" w:color="auto"/>
                <w:right w:val="none" w:sz="0" w:space="0" w:color="auto"/>
              </w:divBdr>
              <w:divsChild>
                <w:div w:id="1694917527">
                  <w:marLeft w:val="0"/>
                  <w:marRight w:val="0"/>
                  <w:marTop w:val="0"/>
                  <w:marBottom w:val="0"/>
                  <w:divBdr>
                    <w:top w:val="none" w:sz="0" w:space="0" w:color="auto"/>
                    <w:left w:val="none" w:sz="0" w:space="0" w:color="auto"/>
                    <w:bottom w:val="none" w:sz="0" w:space="0" w:color="auto"/>
                    <w:right w:val="none" w:sz="0" w:space="0" w:color="auto"/>
                  </w:divBdr>
                </w:div>
              </w:divsChild>
            </w:div>
            <w:div w:id="1427537162">
              <w:marLeft w:val="0"/>
              <w:marRight w:val="0"/>
              <w:marTop w:val="0"/>
              <w:marBottom w:val="0"/>
              <w:divBdr>
                <w:top w:val="none" w:sz="0" w:space="0" w:color="auto"/>
                <w:left w:val="none" w:sz="0" w:space="0" w:color="auto"/>
                <w:bottom w:val="none" w:sz="0" w:space="0" w:color="auto"/>
                <w:right w:val="none" w:sz="0" w:space="0" w:color="auto"/>
              </w:divBdr>
            </w:div>
            <w:div w:id="85464790">
              <w:marLeft w:val="0"/>
              <w:marRight w:val="0"/>
              <w:marTop w:val="0"/>
              <w:marBottom w:val="0"/>
              <w:divBdr>
                <w:top w:val="none" w:sz="0" w:space="0" w:color="auto"/>
                <w:left w:val="none" w:sz="0" w:space="0" w:color="auto"/>
                <w:bottom w:val="none" w:sz="0" w:space="0" w:color="auto"/>
                <w:right w:val="none" w:sz="0" w:space="0" w:color="auto"/>
              </w:divBdr>
            </w:div>
          </w:divsChild>
        </w:div>
        <w:div w:id="1132941814">
          <w:marLeft w:val="-225"/>
          <w:marRight w:val="-225"/>
          <w:marTop w:val="0"/>
          <w:marBottom w:val="0"/>
          <w:divBdr>
            <w:top w:val="none" w:sz="0" w:space="0" w:color="auto"/>
            <w:left w:val="none" w:sz="0" w:space="0" w:color="auto"/>
            <w:bottom w:val="none" w:sz="0" w:space="0" w:color="auto"/>
            <w:right w:val="none" w:sz="0" w:space="0" w:color="auto"/>
          </w:divBdr>
          <w:divsChild>
            <w:div w:id="1245843304">
              <w:marLeft w:val="0"/>
              <w:marRight w:val="0"/>
              <w:marTop w:val="0"/>
              <w:marBottom w:val="0"/>
              <w:divBdr>
                <w:top w:val="none" w:sz="0" w:space="0" w:color="auto"/>
                <w:left w:val="none" w:sz="0" w:space="0" w:color="auto"/>
                <w:bottom w:val="none" w:sz="0" w:space="0" w:color="auto"/>
                <w:right w:val="none" w:sz="0" w:space="0" w:color="auto"/>
              </w:divBdr>
              <w:divsChild>
                <w:div w:id="1498036700">
                  <w:marLeft w:val="0"/>
                  <w:marRight w:val="0"/>
                  <w:marTop w:val="0"/>
                  <w:marBottom w:val="0"/>
                  <w:divBdr>
                    <w:top w:val="none" w:sz="0" w:space="0" w:color="auto"/>
                    <w:left w:val="none" w:sz="0" w:space="0" w:color="auto"/>
                    <w:bottom w:val="none" w:sz="0" w:space="0" w:color="auto"/>
                    <w:right w:val="none" w:sz="0" w:space="0" w:color="auto"/>
                  </w:divBdr>
                </w:div>
              </w:divsChild>
            </w:div>
            <w:div w:id="565074420">
              <w:marLeft w:val="0"/>
              <w:marRight w:val="0"/>
              <w:marTop w:val="0"/>
              <w:marBottom w:val="0"/>
              <w:divBdr>
                <w:top w:val="none" w:sz="0" w:space="0" w:color="auto"/>
                <w:left w:val="none" w:sz="0" w:space="0" w:color="auto"/>
                <w:bottom w:val="none" w:sz="0" w:space="0" w:color="auto"/>
                <w:right w:val="none" w:sz="0" w:space="0" w:color="auto"/>
              </w:divBdr>
            </w:div>
            <w:div w:id="275799362">
              <w:marLeft w:val="0"/>
              <w:marRight w:val="0"/>
              <w:marTop w:val="0"/>
              <w:marBottom w:val="0"/>
              <w:divBdr>
                <w:top w:val="none" w:sz="0" w:space="0" w:color="auto"/>
                <w:left w:val="none" w:sz="0" w:space="0" w:color="auto"/>
                <w:bottom w:val="none" w:sz="0" w:space="0" w:color="auto"/>
                <w:right w:val="none" w:sz="0" w:space="0" w:color="auto"/>
              </w:divBdr>
            </w:div>
          </w:divsChild>
        </w:div>
        <w:div w:id="89396372">
          <w:marLeft w:val="-225"/>
          <w:marRight w:val="-225"/>
          <w:marTop w:val="0"/>
          <w:marBottom w:val="0"/>
          <w:divBdr>
            <w:top w:val="none" w:sz="0" w:space="0" w:color="auto"/>
            <w:left w:val="none" w:sz="0" w:space="0" w:color="auto"/>
            <w:bottom w:val="none" w:sz="0" w:space="0" w:color="auto"/>
            <w:right w:val="none" w:sz="0" w:space="0" w:color="auto"/>
          </w:divBdr>
          <w:divsChild>
            <w:div w:id="1141194754">
              <w:marLeft w:val="0"/>
              <w:marRight w:val="0"/>
              <w:marTop w:val="0"/>
              <w:marBottom w:val="0"/>
              <w:divBdr>
                <w:top w:val="none" w:sz="0" w:space="0" w:color="auto"/>
                <w:left w:val="none" w:sz="0" w:space="0" w:color="auto"/>
                <w:bottom w:val="none" w:sz="0" w:space="0" w:color="auto"/>
                <w:right w:val="none" w:sz="0" w:space="0" w:color="auto"/>
              </w:divBdr>
              <w:divsChild>
                <w:div w:id="1492864047">
                  <w:marLeft w:val="0"/>
                  <w:marRight w:val="0"/>
                  <w:marTop w:val="0"/>
                  <w:marBottom w:val="0"/>
                  <w:divBdr>
                    <w:top w:val="none" w:sz="0" w:space="0" w:color="auto"/>
                    <w:left w:val="none" w:sz="0" w:space="0" w:color="auto"/>
                    <w:bottom w:val="none" w:sz="0" w:space="0" w:color="auto"/>
                    <w:right w:val="none" w:sz="0" w:space="0" w:color="auto"/>
                  </w:divBdr>
                </w:div>
              </w:divsChild>
            </w:div>
            <w:div w:id="776221597">
              <w:marLeft w:val="0"/>
              <w:marRight w:val="0"/>
              <w:marTop w:val="0"/>
              <w:marBottom w:val="0"/>
              <w:divBdr>
                <w:top w:val="none" w:sz="0" w:space="0" w:color="auto"/>
                <w:left w:val="none" w:sz="0" w:space="0" w:color="auto"/>
                <w:bottom w:val="none" w:sz="0" w:space="0" w:color="auto"/>
                <w:right w:val="none" w:sz="0" w:space="0" w:color="auto"/>
              </w:divBdr>
            </w:div>
            <w:div w:id="764226219">
              <w:marLeft w:val="0"/>
              <w:marRight w:val="0"/>
              <w:marTop w:val="0"/>
              <w:marBottom w:val="0"/>
              <w:divBdr>
                <w:top w:val="none" w:sz="0" w:space="0" w:color="auto"/>
                <w:left w:val="none" w:sz="0" w:space="0" w:color="auto"/>
                <w:bottom w:val="none" w:sz="0" w:space="0" w:color="auto"/>
                <w:right w:val="none" w:sz="0" w:space="0" w:color="auto"/>
              </w:divBdr>
            </w:div>
          </w:divsChild>
        </w:div>
        <w:div w:id="182940580">
          <w:marLeft w:val="-225"/>
          <w:marRight w:val="-225"/>
          <w:marTop w:val="0"/>
          <w:marBottom w:val="0"/>
          <w:divBdr>
            <w:top w:val="none" w:sz="0" w:space="0" w:color="auto"/>
            <w:left w:val="none" w:sz="0" w:space="0" w:color="auto"/>
            <w:bottom w:val="none" w:sz="0" w:space="0" w:color="auto"/>
            <w:right w:val="none" w:sz="0" w:space="0" w:color="auto"/>
          </w:divBdr>
          <w:divsChild>
            <w:div w:id="423915341">
              <w:marLeft w:val="0"/>
              <w:marRight w:val="0"/>
              <w:marTop w:val="0"/>
              <w:marBottom w:val="0"/>
              <w:divBdr>
                <w:top w:val="none" w:sz="0" w:space="0" w:color="auto"/>
                <w:left w:val="none" w:sz="0" w:space="0" w:color="auto"/>
                <w:bottom w:val="none" w:sz="0" w:space="0" w:color="auto"/>
                <w:right w:val="none" w:sz="0" w:space="0" w:color="auto"/>
              </w:divBdr>
              <w:divsChild>
                <w:div w:id="246765822">
                  <w:marLeft w:val="0"/>
                  <w:marRight w:val="0"/>
                  <w:marTop w:val="0"/>
                  <w:marBottom w:val="0"/>
                  <w:divBdr>
                    <w:top w:val="none" w:sz="0" w:space="0" w:color="auto"/>
                    <w:left w:val="none" w:sz="0" w:space="0" w:color="auto"/>
                    <w:bottom w:val="none" w:sz="0" w:space="0" w:color="auto"/>
                    <w:right w:val="none" w:sz="0" w:space="0" w:color="auto"/>
                  </w:divBdr>
                </w:div>
              </w:divsChild>
            </w:div>
            <w:div w:id="2027292354">
              <w:marLeft w:val="0"/>
              <w:marRight w:val="0"/>
              <w:marTop w:val="0"/>
              <w:marBottom w:val="0"/>
              <w:divBdr>
                <w:top w:val="none" w:sz="0" w:space="0" w:color="auto"/>
                <w:left w:val="none" w:sz="0" w:space="0" w:color="auto"/>
                <w:bottom w:val="none" w:sz="0" w:space="0" w:color="auto"/>
                <w:right w:val="none" w:sz="0" w:space="0" w:color="auto"/>
              </w:divBdr>
            </w:div>
            <w:div w:id="1543904145">
              <w:marLeft w:val="0"/>
              <w:marRight w:val="0"/>
              <w:marTop w:val="0"/>
              <w:marBottom w:val="0"/>
              <w:divBdr>
                <w:top w:val="none" w:sz="0" w:space="0" w:color="auto"/>
                <w:left w:val="none" w:sz="0" w:space="0" w:color="auto"/>
                <w:bottom w:val="none" w:sz="0" w:space="0" w:color="auto"/>
                <w:right w:val="none" w:sz="0" w:space="0" w:color="auto"/>
              </w:divBdr>
            </w:div>
          </w:divsChild>
        </w:div>
        <w:div w:id="878124526">
          <w:marLeft w:val="-225"/>
          <w:marRight w:val="-225"/>
          <w:marTop w:val="0"/>
          <w:marBottom w:val="0"/>
          <w:divBdr>
            <w:top w:val="none" w:sz="0" w:space="0" w:color="auto"/>
            <w:left w:val="none" w:sz="0" w:space="0" w:color="auto"/>
            <w:bottom w:val="none" w:sz="0" w:space="0" w:color="auto"/>
            <w:right w:val="none" w:sz="0" w:space="0" w:color="auto"/>
          </w:divBdr>
          <w:divsChild>
            <w:div w:id="952588052">
              <w:marLeft w:val="0"/>
              <w:marRight w:val="0"/>
              <w:marTop w:val="0"/>
              <w:marBottom w:val="0"/>
              <w:divBdr>
                <w:top w:val="none" w:sz="0" w:space="0" w:color="auto"/>
                <w:left w:val="none" w:sz="0" w:space="0" w:color="auto"/>
                <w:bottom w:val="none" w:sz="0" w:space="0" w:color="auto"/>
                <w:right w:val="none" w:sz="0" w:space="0" w:color="auto"/>
              </w:divBdr>
              <w:divsChild>
                <w:div w:id="345904231">
                  <w:marLeft w:val="0"/>
                  <w:marRight w:val="0"/>
                  <w:marTop w:val="0"/>
                  <w:marBottom w:val="0"/>
                  <w:divBdr>
                    <w:top w:val="none" w:sz="0" w:space="0" w:color="auto"/>
                    <w:left w:val="none" w:sz="0" w:space="0" w:color="auto"/>
                    <w:bottom w:val="none" w:sz="0" w:space="0" w:color="auto"/>
                    <w:right w:val="none" w:sz="0" w:space="0" w:color="auto"/>
                  </w:divBdr>
                </w:div>
              </w:divsChild>
            </w:div>
            <w:div w:id="824972388">
              <w:marLeft w:val="0"/>
              <w:marRight w:val="0"/>
              <w:marTop w:val="0"/>
              <w:marBottom w:val="0"/>
              <w:divBdr>
                <w:top w:val="none" w:sz="0" w:space="0" w:color="auto"/>
                <w:left w:val="none" w:sz="0" w:space="0" w:color="auto"/>
                <w:bottom w:val="none" w:sz="0" w:space="0" w:color="auto"/>
                <w:right w:val="none" w:sz="0" w:space="0" w:color="auto"/>
              </w:divBdr>
            </w:div>
            <w:div w:id="1116754514">
              <w:marLeft w:val="0"/>
              <w:marRight w:val="0"/>
              <w:marTop w:val="0"/>
              <w:marBottom w:val="0"/>
              <w:divBdr>
                <w:top w:val="none" w:sz="0" w:space="0" w:color="auto"/>
                <w:left w:val="none" w:sz="0" w:space="0" w:color="auto"/>
                <w:bottom w:val="none" w:sz="0" w:space="0" w:color="auto"/>
                <w:right w:val="none" w:sz="0" w:space="0" w:color="auto"/>
              </w:divBdr>
            </w:div>
          </w:divsChild>
        </w:div>
        <w:div w:id="95832040">
          <w:marLeft w:val="-225"/>
          <w:marRight w:val="-225"/>
          <w:marTop w:val="0"/>
          <w:marBottom w:val="0"/>
          <w:divBdr>
            <w:top w:val="none" w:sz="0" w:space="0" w:color="auto"/>
            <w:left w:val="none" w:sz="0" w:space="0" w:color="auto"/>
            <w:bottom w:val="none" w:sz="0" w:space="0" w:color="auto"/>
            <w:right w:val="none" w:sz="0" w:space="0" w:color="auto"/>
          </w:divBdr>
          <w:divsChild>
            <w:div w:id="2065566085">
              <w:marLeft w:val="0"/>
              <w:marRight w:val="0"/>
              <w:marTop w:val="0"/>
              <w:marBottom w:val="0"/>
              <w:divBdr>
                <w:top w:val="none" w:sz="0" w:space="0" w:color="auto"/>
                <w:left w:val="none" w:sz="0" w:space="0" w:color="auto"/>
                <w:bottom w:val="none" w:sz="0" w:space="0" w:color="auto"/>
                <w:right w:val="none" w:sz="0" w:space="0" w:color="auto"/>
              </w:divBdr>
              <w:divsChild>
                <w:div w:id="885605484">
                  <w:marLeft w:val="0"/>
                  <w:marRight w:val="0"/>
                  <w:marTop w:val="0"/>
                  <w:marBottom w:val="0"/>
                  <w:divBdr>
                    <w:top w:val="none" w:sz="0" w:space="0" w:color="auto"/>
                    <w:left w:val="none" w:sz="0" w:space="0" w:color="auto"/>
                    <w:bottom w:val="none" w:sz="0" w:space="0" w:color="auto"/>
                    <w:right w:val="none" w:sz="0" w:space="0" w:color="auto"/>
                  </w:divBdr>
                </w:div>
              </w:divsChild>
            </w:div>
            <w:div w:id="1227909677">
              <w:marLeft w:val="0"/>
              <w:marRight w:val="0"/>
              <w:marTop w:val="0"/>
              <w:marBottom w:val="0"/>
              <w:divBdr>
                <w:top w:val="none" w:sz="0" w:space="0" w:color="auto"/>
                <w:left w:val="none" w:sz="0" w:space="0" w:color="auto"/>
                <w:bottom w:val="none" w:sz="0" w:space="0" w:color="auto"/>
                <w:right w:val="none" w:sz="0" w:space="0" w:color="auto"/>
              </w:divBdr>
            </w:div>
            <w:div w:id="1643970890">
              <w:marLeft w:val="0"/>
              <w:marRight w:val="0"/>
              <w:marTop w:val="0"/>
              <w:marBottom w:val="0"/>
              <w:divBdr>
                <w:top w:val="none" w:sz="0" w:space="0" w:color="auto"/>
                <w:left w:val="none" w:sz="0" w:space="0" w:color="auto"/>
                <w:bottom w:val="none" w:sz="0" w:space="0" w:color="auto"/>
                <w:right w:val="none" w:sz="0" w:space="0" w:color="auto"/>
              </w:divBdr>
            </w:div>
          </w:divsChild>
        </w:div>
        <w:div w:id="1645313294">
          <w:marLeft w:val="-225"/>
          <w:marRight w:val="-225"/>
          <w:marTop w:val="0"/>
          <w:marBottom w:val="0"/>
          <w:divBdr>
            <w:top w:val="none" w:sz="0" w:space="0" w:color="auto"/>
            <w:left w:val="none" w:sz="0" w:space="0" w:color="auto"/>
            <w:bottom w:val="none" w:sz="0" w:space="0" w:color="auto"/>
            <w:right w:val="none" w:sz="0" w:space="0" w:color="auto"/>
          </w:divBdr>
          <w:divsChild>
            <w:div w:id="2016766043">
              <w:marLeft w:val="0"/>
              <w:marRight w:val="0"/>
              <w:marTop w:val="0"/>
              <w:marBottom w:val="0"/>
              <w:divBdr>
                <w:top w:val="none" w:sz="0" w:space="0" w:color="auto"/>
                <w:left w:val="none" w:sz="0" w:space="0" w:color="auto"/>
                <w:bottom w:val="none" w:sz="0" w:space="0" w:color="auto"/>
                <w:right w:val="none" w:sz="0" w:space="0" w:color="auto"/>
              </w:divBdr>
              <w:divsChild>
                <w:div w:id="845174820">
                  <w:marLeft w:val="0"/>
                  <w:marRight w:val="0"/>
                  <w:marTop w:val="0"/>
                  <w:marBottom w:val="0"/>
                  <w:divBdr>
                    <w:top w:val="none" w:sz="0" w:space="0" w:color="auto"/>
                    <w:left w:val="none" w:sz="0" w:space="0" w:color="auto"/>
                    <w:bottom w:val="none" w:sz="0" w:space="0" w:color="auto"/>
                    <w:right w:val="none" w:sz="0" w:space="0" w:color="auto"/>
                  </w:divBdr>
                </w:div>
              </w:divsChild>
            </w:div>
            <w:div w:id="283538280">
              <w:marLeft w:val="0"/>
              <w:marRight w:val="0"/>
              <w:marTop w:val="0"/>
              <w:marBottom w:val="0"/>
              <w:divBdr>
                <w:top w:val="none" w:sz="0" w:space="0" w:color="auto"/>
                <w:left w:val="none" w:sz="0" w:space="0" w:color="auto"/>
                <w:bottom w:val="none" w:sz="0" w:space="0" w:color="auto"/>
                <w:right w:val="none" w:sz="0" w:space="0" w:color="auto"/>
              </w:divBdr>
            </w:div>
            <w:div w:id="286354205">
              <w:marLeft w:val="0"/>
              <w:marRight w:val="0"/>
              <w:marTop w:val="0"/>
              <w:marBottom w:val="0"/>
              <w:divBdr>
                <w:top w:val="none" w:sz="0" w:space="0" w:color="auto"/>
                <w:left w:val="none" w:sz="0" w:space="0" w:color="auto"/>
                <w:bottom w:val="none" w:sz="0" w:space="0" w:color="auto"/>
                <w:right w:val="none" w:sz="0" w:space="0" w:color="auto"/>
              </w:divBdr>
            </w:div>
          </w:divsChild>
        </w:div>
        <w:div w:id="317346737">
          <w:marLeft w:val="-225"/>
          <w:marRight w:val="-225"/>
          <w:marTop w:val="0"/>
          <w:marBottom w:val="0"/>
          <w:divBdr>
            <w:top w:val="none" w:sz="0" w:space="0" w:color="auto"/>
            <w:left w:val="none" w:sz="0" w:space="0" w:color="auto"/>
            <w:bottom w:val="none" w:sz="0" w:space="0" w:color="auto"/>
            <w:right w:val="none" w:sz="0" w:space="0" w:color="auto"/>
          </w:divBdr>
          <w:divsChild>
            <w:div w:id="731077499">
              <w:marLeft w:val="0"/>
              <w:marRight w:val="0"/>
              <w:marTop w:val="0"/>
              <w:marBottom w:val="0"/>
              <w:divBdr>
                <w:top w:val="none" w:sz="0" w:space="0" w:color="auto"/>
                <w:left w:val="none" w:sz="0" w:space="0" w:color="auto"/>
                <w:bottom w:val="none" w:sz="0" w:space="0" w:color="auto"/>
                <w:right w:val="none" w:sz="0" w:space="0" w:color="auto"/>
              </w:divBdr>
              <w:divsChild>
                <w:div w:id="924267171">
                  <w:marLeft w:val="0"/>
                  <w:marRight w:val="0"/>
                  <w:marTop w:val="0"/>
                  <w:marBottom w:val="0"/>
                  <w:divBdr>
                    <w:top w:val="none" w:sz="0" w:space="0" w:color="auto"/>
                    <w:left w:val="none" w:sz="0" w:space="0" w:color="auto"/>
                    <w:bottom w:val="none" w:sz="0" w:space="0" w:color="auto"/>
                    <w:right w:val="none" w:sz="0" w:space="0" w:color="auto"/>
                  </w:divBdr>
                </w:div>
              </w:divsChild>
            </w:div>
            <w:div w:id="541602783">
              <w:marLeft w:val="0"/>
              <w:marRight w:val="0"/>
              <w:marTop w:val="0"/>
              <w:marBottom w:val="0"/>
              <w:divBdr>
                <w:top w:val="none" w:sz="0" w:space="0" w:color="auto"/>
                <w:left w:val="none" w:sz="0" w:space="0" w:color="auto"/>
                <w:bottom w:val="none" w:sz="0" w:space="0" w:color="auto"/>
                <w:right w:val="none" w:sz="0" w:space="0" w:color="auto"/>
              </w:divBdr>
            </w:div>
            <w:div w:id="68232672">
              <w:marLeft w:val="0"/>
              <w:marRight w:val="0"/>
              <w:marTop w:val="0"/>
              <w:marBottom w:val="0"/>
              <w:divBdr>
                <w:top w:val="none" w:sz="0" w:space="0" w:color="auto"/>
                <w:left w:val="none" w:sz="0" w:space="0" w:color="auto"/>
                <w:bottom w:val="none" w:sz="0" w:space="0" w:color="auto"/>
                <w:right w:val="none" w:sz="0" w:space="0" w:color="auto"/>
              </w:divBdr>
            </w:div>
          </w:divsChild>
        </w:div>
        <w:div w:id="2115438880">
          <w:marLeft w:val="-225"/>
          <w:marRight w:val="-225"/>
          <w:marTop w:val="0"/>
          <w:marBottom w:val="0"/>
          <w:divBdr>
            <w:top w:val="none" w:sz="0" w:space="0" w:color="auto"/>
            <w:left w:val="none" w:sz="0" w:space="0" w:color="auto"/>
            <w:bottom w:val="none" w:sz="0" w:space="0" w:color="auto"/>
            <w:right w:val="none" w:sz="0" w:space="0" w:color="auto"/>
          </w:divBdr>
          <w:divsChild>
            <w:div w:id="997997246">
              <w:marLeft w:val="0"/>
              <w:marRight w:val="0"/>
              <w:marTop w:val="0"/>
              <w:marBottom w:val="0"/>
              <w:divBdr>
                <w:top w:val="none" w:sz="0" w:space="0" w:color="auto"/>
                <w:left w:val="none" w:sz="0" w:space="0" w:color="auto"/>
                <w:bottom w:val="none" w:sz="0" w:space="0" w:color="auto"/>
                <w:right w:val="none" w:sz="0" w:space="0" w:color="auto"/>
              </w:divBdr>
              <w:divsChild>
                <w:div w:id="1412044700">
                  <w:marLeft w:val="0"/>
                  <w:marRight w:val="0"/>
                  <w:marTop w:val="0"/>
                  <w:marBottom w:val="0"/>
                  <w:divBdr>
                    <w:top w:val="none" w:sz="0" w:space="0" w:color="auto"/>
                    <w:left w:val="none" w:sz="0" w:space="0" w:color="auto"/>
                    <w:bottom w:val="none" w:sz="0" w:space="0" w:color="auto"/>
                    <w:right w:val="none" w:sz="0" w:space="0" w:color="auto"/>
                  </w:divBdr>
                </w:div>
              </w:divsChild>
            </w:div>
            <w:div w:id="387456718">
              <w:marLeft w:val="0"/>
              <w:marRight w:val="0"/>
              <w:marTop w:val="0"/>
              <w:marBottom w:val="0"/>
              <w:divBdr>
                <w:top w:val="none" w:sz="0" w:space="0" w:color="auto"/>
                <w:left w:val="none" w:sz="0" w:space="0" w:color="auto"/>
                <w:bottom w:val="none" w:sz="0" w:space="0" w:color="auto"/>
                <w:right w:val="none" w:sz="0" w:space="0" w:color="auto"/>
              </w:divBdr>
            </w:div>
            <w:div w:id="1421029779">
              <w:marLeft w:val="0"/>
              <w:marRight w:val="0"/>
              <w:marTop w:val="0"/>
              <w:marBottom w:val="0"/>
              <w:divBdr>
                <w:top w:val="none" w:sz="0" w:space="0" w:color="auto"/>
                <w:left w:val="none" w:sz="0" w:space="0" w:color="auto"/>
                <w:bottom w:val="none" w:sz="0" w:space="0" w:color="auto"/>
                <w:right w:val="none" w:sz="0" w:space="0" w:color="auto"/>
              </w:divBdr>
            </w:div>
          </w:divsChild>
        </w:div>
        <w:div w:id="338585214">
          <w:marLeft w:val="-225"/>
          <w:marRight w:val="-225"/>
          <w:marTop w:val="0"/>
          <w:marBottom w:val="0"/>
          <w:divBdr>
            <w:top w:val="none" w:sz="0" w:space="0" w:color="auto"/>
            <w:left w:val="none" w:sz="0" w:space="0" w:color="auto"/>
            <w:bottom w:val="none" w:sz="0" w:space="0" w:color="auto"/>
            <w:right w:val="none" w:sz="0" w:space="0" w:color="auto"/>
          </w:divBdr>
          <w:divsChild>
            <w:div w:id="684675003">
              <w:marLeft w:val="0"/>
              <w:marRight w:val="0"/>
              <w:marTop w:val="0"/>
              <w:marBottom w:val="0"/>
              <w:divBdr>
                <w:top w:val="none" w:sz="0" w:space="0" w:color="auto"/>
                <w:left w:val="none" w:sz="0" w:space="0" w:color="auto"/>
                <w:bottom w:val="none" w:sz="0" w:space="0" w:color="auto"/>
                <w:right w:val="none" w:sz="0" w:space="0" w:color="auto"/>
              </w:divBdr>
              <w:divsChild>
                <w:div w:id="743379476">
                  <w:marLeft w:val="0"/>
                  <w:marRight w:val="0"/>
                  <w:marTop w:val="0"/>
                  <w:marBottom w:val="0"/>
                  <w:divBdr>
                    <w:top w:val="none" w:sz="0" w:space="0" w:color="auto"/>
                    <w:left w:val="none" w:sz="0" w:space="0" w:color="auto"/>
                    <w:bottom w:val="none" w:sz="0" w:space="0" w:color="auto"/>
                    <w:right w:val="none" w:sz="0" w:space="0" w:color="auto"/>
                  </w:divBdr>
                </w:div>
              </w:divsChild>
            </w:div>
            <w:div w:id="1693414220">
              <w:marLeft w:val="0"/>
              <w:marRight w:val="0"/>
              <w:marTop w:val="0"/>
              <w:marBottom w:val="0"/>
              <w:divBdr>
                <w:top w:val="none" w:sz="0" w:space="0" w:color="auto"/>
                <w:left w:val="none" w:sz="0" w:space="0" w:color="auto"/>
                <w:bottom w:val="none" w:sz="0" w:space="0" w:color="auto"/>
                <w:right w:val="none" w:sz="0" w:space="0" w:color="auto"/>
              </w:divBdr>
            </w:div>
            <w:div w:id="1461915543">
              <w:marLeft w:val="0"/>
              <w:marRight w:val="0"/>
              <w:marTop w:val="0"/>
              <w:marBottom w:val="0"/>
              <w:divBdr>
                <w:top w:val="none" w:sz="0" w:space="0" w:color="auto"/>
                <w:left w:val="none" w:sz="0" w:space="0" w:color="auto"/>
                <w:bottom w:val="none" w:sz="0" w:space="0" w:color="auto"/>
                <w:right w:val="none" w:sz="0" w:space="0" w:color="auto"/>
              </w:divBdr>
            </w:div>
          </w:divsChild>
        </w:div>
        <w:div w:id="278032873">
          <w:marLeft w:val="-225"/>
          <w:marRight w:val="-225"/>
          <w:marTop w:val="0"/>
          <w:marBottom w:val="0"/>
          <w:divBdr>
            <w:top w:val="none" w:sz="0" w:space="0" w:color="auto"/>
            <w:left w:val="none" w:sz="0" w:space="0" w:color="auto"/>
            <w:bottom w:val="none" w:sz="0" w:space="0" w:color="auto"/>
            <w:right w:val="none" w:sz="0" w:space="0" w:color="auto"/>
          </w:divBdr>
          <w:divsChild>
            <w:div w:id="297806015">
              <w:marLeft w:val="0"/>
              <w:marRight w:val="0"/>
              <w:marTop w:val="0"/>
              <w:marBottom w:val="0"/>
              <w:divBdr>
                <w:top w:val="none" w:sz="0" w:space="0" w:color="auto"/>
                <w:left w:val="none" w:sz="0" w:space="0" w:color="auto"/>
                <w:bottom w:val="none" w:sz="0" w:space="0" w:color="auto"/>
                <w:right w:val="none" w:sz="0" w:space="0" w:color="auto"/>
              </w:divBdr>
              <w:divsChild>
                <w:div w:id="461726564">
                  <w:marLeft w:val="0"/>
                  <w:marRight w:val="0"/>
                  <w:marTop w:val="0"/>
                  <w:marBottom w:val="0"/>
                  <w:divBdr>
                    <w:top w:val="none" w:sz="0" w:space="0" w:color="auto"/>
                    <w:left w:val="none" w:sz="0" w:space="0" w:color="auto"/>
                    <w:bottom w:val="none" w:sz="0" w:space="0" w:color="auto"/>
                    <w:right w:val="none" w:sz="0" w:space="0" w:color="auto"/>
                  </w:divBdr>
                </w:div>
              </w:divsChild>
            </w:div>
            <w:div w:id="787436719">
              <w:marLeft w:val="0"/>
              <w:marRight w:val="0"/>
              <w:marTop w:val="0"/>
              <w:marBottom w:val="0"/>
              <w:divBdr>
                <w:top w:val="none" w:sz="0" w:space="0" w:color="auto"/>
                <w:left w:val="none" w:sz="0" w:space="0" w:color="auto"/>
                <w:bottom w:val="none" w:sz="0" w:space="0" w:color="auto"/>
                <w:right w:val="none" w:sz="0" w:space="0" w:color="auto"/>
              </w:divBdr>
            </w:div>
            <w:div w:id="1870752682">
              <w:marLeft w:val="0"/>
              <w:marRight w:val="0"/>
              <w:marTop w:val="0"/>
              <w:marBottom w:val="0"/>
              <w:divBdr>
                <w:top w:val="none" w:sz="0" w:space="0" w:color="auto"/>
                <w:left w:val="none" w:sz="0" w:space="0" w:color="auto"/>
                <w:bottom w:val="none" w:sz="0" w:space="0" w:color="auto"/>
                <w:right w:val="none" w:sz="0" w:space="0" w:color="auto"/>
              </w:divBdr>
            </w:div>
          </w:divsChild>
        </w:div>
        <w:div w:id="113065744">
          <w:marLeft w:val="-225"/>
          <w:marRight w:val="-225"/>
          <w:marTop w:val="0"/>
          <w:marBottom w:val="0"/>
          <w:divBdr>
            <w:top w:val="none" w:sz="0" w:space="0" w:color="auto"/>
            <w:left w:val="none" w:sz="0" w:space="0" w:color="auto"/>
            <w:bottom w:val="none" w:sz="0" w:space="0" w:color="auto"/>
            <w:right w:val="none" w:sz="0" w:space="0" w:color="auto"/>
          </w:divBdr>
          <w:divsChild>
            <w:div w:id="1716812149">
              <w:marLeft w:val="0"/>
              <w:marRight w:val="0"/>
              <w:marTop w:val="0"/>
              <w:marBottom w:val="0"/>
              <w:divBdr>
                <w:top w:val="none" w:sz="0" w:space="0" w:color="auto"/>
                <w:left w:val="none" w:sz="0" w:space="0" w:color="auto"/>
                <w:bottom w:val="none" w:sz="0" w:space="0" w:color="auto"/>
                <w:right w:val="none" w:sz="0" w:space="0" w:color="auto"/>
              </w:divBdr>
              <w:divsChild>
                <w:div w:id="415398102">
                  <w:marLeft w:val="0"/>
                  <w:marRight w:val="0"/>
                  <w:marTop w:val="0"/>
                  <w:marBottom w:val="0"/>
                  <w:divBdr>
                    <w:top w:val="none" w:sz="0" w:space="0" w:color="auto"/>
                    <w:left w:val="none" w:sz="0" w:space="0" w:color="auto"/>
                    <w:bottom w:val="none" w:sz="0" w:space="0" w:color="auto"/>
                    <w:right w:val="none" w:sz="0" w:space="0" w:color="auto"/>
                  </w:divBdr>
                </w:div>
              </w:divsChild>
            </w:div>
            <w:div w:id="388847578">
              <w:marLeft w:val="0"/>
              <w:marRight w:val="0"/>
              <w:marTop w:val="0"/>
              <w:marBottom w:val="0"/>
              <w:divBdr>
                <w:top w:val="none" w:sz="0" w:space="0" w:color="auto"/>
                <w:left w:val="none" w:sz="0" w:space="0" w:color="auto"/>
                <w:bottom w:val="none" w:sz="0" w:space="0" w:color="auto"/>
                <w:right w:val="none" w:sz="0" w:space="0" w:color="auto"/>
              </w:divBdr>
            </w:div>
            <w:div w:id="1901556988">
              <w:marLeft w:val="0"/>
              <w:marRight w:val="0"/>
              <w:marTop w:val="0"/>
              <w:marBottom w:val="0"/>
              <w:divBdr>
                <w:top w:val="none" w:sz="0" w:space="0" w:color="auto"/>
                <w:left w:val="none" w:sz="0" w:space="0" w:color="auto"/>
                <w:bottom w:val="none" w:sz="0" w:space="0" w:color="auto"/>
                <w:right w:val="none" w:sz="0" w:space="0" w:color="auto"/>
              </w:divBdr>
            </w:div>
          </w:divsChild>
        </w:div>
        <w:div w:id="1623002918">
          <w:marLeft w:val="-225"/>
          <w:marRight w:val="-225"/>
          <w:marTop w:val="0"/>
          <w:marBottom w:val="0"/>
          <w:divBdr>
            <w:top w:val="none" w:sz="0" w:space="0" w:color="auto"/>
            <w:left w:val="none" w:sz="0" w:space="0" w:color="auto"/>
            <w:bottom w:val="none" w:sz="0" w:space="0" w:color="auto"/>
            <w:right w:val="none" w:sz="0" w:space="0" w:color="auto"/>
          </w:divBdr>
          <w:divsChild>
            <w:div w:id="901721295">
              <w:marLeft w:val="0"/>
              <w:marRight w:val="0"/>
              <w:marTop w:val="0"/>
              <w:marBottom w:val="0"/>
              <w:divBdr>
                <w:top w:val="none" w:sz="0" w:space="0" w:color="auto"/>
                <w:left w:val="none" w:sz="0" w:space="0" w:color="auto"/>
                <w:bottom w:val="none" w:sz="0" w:space="0" w:color="auto"/>
                <w:right w:val="none" w:sz="0" w:space="0" w:color="auto"/>
              </w:divBdr>
              <w:divsChild>
                <w:div w:id="1493645744">
                  <w:marLeft w:val="0"/>
                  <w:marRight w:val="0"/>
                  <w:marTop w:val="0"/>
                  <w:marBottom w:val="0"/>
                  <w:divBdr>
                    <w:top w:val="none" w:sz="0" w:space="0" w:color="auto"/>
                    <w:left w:val="none" w:sz="0" w:space="0" w:color="auto"/>
                    <w:bottom w:val="none" w:sz="0" w:space="0" w:color="auto"/>
                    <w:right w:val="none" w:sz="0" w:space="0" w:color="auto"/>
                  </w:divBdr>
                </w:div>
              </w:divsChild>
            </w:div>
            <w:div w:id="87577112">
              <w:marLeft w:val="0"/>
              <w:marRight w:val="0"/>
              <w:marTop w:val="0"/>
              <w:marBottom w:val="0"/>
              <w:divBdr>
                <w:top w:val="none" w:sz="0" w:space="0" w:color="auto"/>
                <w:left w:val="none" w:sz="0" w:space="0" w:color="auto"/>
                <w:bottom w:val="none" w:sz="0" w:space="0" w:color="auto"/>
                <w:right w:val="none" w:sz="0" w:space="0" w:color="auto"/>
              </w:divBdr>
            </w:div>
            <w:div w:id="2032678251">
              <w:marLeft w:val="0"/>
              <w:marRight w:val="0"/>
              <w:marTop w:val="0"/>
              <w:marBottom w:val="0"/>
              <w:divBdr>
                <w:top w:val="none" w:sz="0" w:space="0" w:color="auto"/>
                <w:left w:val="none" w:sz="0" w:space="0" w:color="auto"/>
                <w:bottom w:val="none" w:sz="0" w:space="0" w:color="auto"/>
                <w:right w:val="none" w:sz="0" w:space="0" w:color="auto"/>
              </w:divBdr>
            </w:div>
          </w:divsChild>
        </w:div>
        <w:div w:id="889000046">
          <w:marLeft w:val="-225"/>
          <w:marRight w:val="-225"/>
          <w:marTop w:val="0"/>
          <w:marBottom w:val="0"/>
          <w:divBdr>
            <w:top w:val="none" w:sz="0" w:space="0" w:color="auto"/>
            <w:left w:val="none" w:sz="0" w:space="0" w:color="auto"/>
            <w:bottom w:val="none" w:sz="0" w:space="0" w:color="auto"/>
            <w:right w:val="none" w:sz="0" w:space="0" w:color="auto"/>
          </w:divBdr>
          <w:divsChild>
            <w:div w:id="1164705883">
              <w:marLeft w:val="0"/>
              <w:marRight w:val="0"/>
              <w:marTop w:val="0"/>
              <w:marBottom w:val="0"/>
              <w:divBdr>
                <w:top w:val="none" w:sz="0" w:space="0" w:color="auto"/>
                <w:left w:val="none" w:sz="0" w:space="0" w:color="auto"/>
                <w:bottom w:val="none" w:sz="0" w:space="0" w:color="auto"/>
                <w:right w:val="none" w:sz="0" w:space="0" w:color="auto"/>
              </w:divBdr>
              <w:divsChild>
                <w:div w:id="723674975">
                  <w:marLeft w:val="0"/>
                  <w:marRight w:val="0"/>
                  <w:marTop w:val="0"/>
                  <w:marBottom w:val="0"/>
                  <w:divBdr>
                    <w:top w:val="none" w:sz="0" w:space="0" w:color="auto"/>
                    <w:left w:val="none" w:sz="0" w:space="0" w:color="auto"/>
                    <w:bottom w:val="none" w:sz="0" w:space="0" w:color="auto"/>
                    <w:right w:val="none" w:sz="0" w:space="0" w:color="auto"/>
                  </w:divBdr>
                </w:div>
              </w:divsChild>
            </w:div>
            <w:div w:id="569998827">
              <w:marLeft w:val="0"/>
              <w:marRight w:val="0"/>
              <w:marTop w:val="0"/>
              <w:marBottom w:val="0"/>
              <w:divBdr>
                <w:top w:val="none" w:sz="0" w:space="0" w:color="auto"/>
                <w:left w:val="none" w:sz="0" w:space="0" w:color="auto"/>
                <w:bottom w:val="none" w:sz="0" w:space="0" w:color="auto"/>
                <w:right w:val="none" w:sz="0" w:space="0" w:color="auto"/>
              </w:divBdr>
            </w:div>
            <w:div w:id="13147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6915">
      <w:bodyDiv w:val="1"/>
      <w:marLeft w:val="0"/>
      <w:marRight w:val="0"/>
      <w:marTop w:val="0"/>
      <w:marBottom w:val="0"/>
      <w:divBdr>
        <w:top w:val="none" w:sz="0" w:space="0" w:color="auto"/>
        <w:left w:val="none" w:sz="0" w:space="0" w:color="auto"/>
        <w:bottom w:val="none" w:sz="0" w:space="0" w:color="auto"/>
        <w:right w:val="none" w:sz="0" w:space="0" w:color="auto"/>
      </w:divBdr>
    </w:div>
    <w:div w:id="1648629723">
      <w:bodyDiv w:val="1"/>
      <w:marLeft w:val="0"/>
      <w:marRight w:val="0"/>
      <w:marTop w:val="0"/>
      <w:marBottom w:val="0"/>
      <w:divBdr>
        <w:top w:val="none" w:sz="0" w:space="0" w:color="auto"/>
        <w:left w:val="none" w:sz="0" w:space="0" w:color="auto"/>
        <w:bottom w:val="none" w:sz="0" w:space="0" w:color="auto"/>
        <w:right w:val="none" w:sz="0" w:space="0" w:color="auto"/>
      </w:divBdr>
    </w:div>
    <w:div w:id="1725835338">
      <w:bodyDiv w:val="1"/>
      <w:marLeft w:val="0"/>
      <w:marRight w:val="0"/>
      <w:marTop w:val="0"/>
      <w:marBottom w:val="0"/>
      <w:divBdr>
        <w:top w:val="none" w:sz="0" w:space="0" w:color="auto"/>
        <w:left w:val="none" w:sz="0" w:space="0" w:color="auto"/>
        <w:bottom w:val="none" w:sz="0" w:space="0" w:color="auto"/>
        <w:right w:val="none" w:sz="0" w:space="0" w:color="auto"/>
      </w:divBdr>
      <w:divsChild>
        <w:div w:id="2005623908">
          <w:marLeft w:val="0"/>
          <w:marRight w:val="0"/>
          <w:marTop w:val="0"/>
          <w:marBottom w:val="0"/>
          <w:divBdr>
            <w:top w:val="none" w:sz="0" w:space="0" w:color="auto"/>
            <w:left w:val="none" w:sz="0" w:space="0" w:color="auto"/>
            <w:bottom w:val="none" w:sz="0" w:space="0" w:color="auto"/>
            <w:right w:val="none" w:sz="0" w:space="0" w:color="auto"/>
          </w:divBdr>
        </w:div>
      </w:divsChild>
    </w:div>
    <w:div w:id="1727530405">
      <w:bodyDiv w:val="1"/>
      <w:marLeft w:val="0"/>
      <w:marRight w:val="0"/>
      <w:marTop w:val="0"/>
      <w:marBottom w:val="0"/>
      <w:divBdr>
        <w:top w:val="none" w:sz="0" w:space="0" w:color="auto"/>
        <w:left w:val="none" w:sz="0" w:space="0" w:color="auto"/>
        <w:bottom w:val="none" w:sz="0" w:space="0" w:color="auto"/>
        <w:right w:val="none" w:sz="0" w:space="0" w:color="auto"/>
      </w:divBdr>
      <w:divsChild>
        <w:div w:id="616571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4085489">
      <w:bodyDiv w:val="1"/>
      <w:marLeft w:val="0"/>
      <w:marRight w:val="0"/>
      <w:marTop w:val="0"/>
      <w:marBottom w:val="0"/>
      <w:divBdr>
        <w:top w:val="none" w:sz="0" w:space="0" w:color="auto"/>
        <w:left w:val="none" w:sz="0" w:space="0" w:color="auto"/>
        <w:bottom w:val="none" w:sz="0" w:space="0" w:color="auto"/>
        <w:right w:val="none" w:sz="0" w:space="0" w:color="auto"/>
      </w:divBdr>
    </w:div>
    <w:div w:id="1747146014">
      <w:bodyDiv w:val="1"/>
      <w:marLeft w:val="0"/>
      <w:marRight w:val="0"/>
      <w:marTop w:val="0"/>
      <w:marBottom w:val="0"/>
      <w:divBdr>
        <w:top w:val="none" w:sz="0" w:space="0" w:color="auto"/>
        <w:left w:val="none" w:sz="0" w:space="0" w:color="auto"/>
        <w:bottom w:val="none" w:sz="0" w:space="0" w:color="auto"/>
        <w:right w:val="none" w:sz="0" w:space="0" w:color="auto"/>
      </w:divBdr>
    </w:div>
    <w:div w:id="1750226147">
      <w:bodyDiv w:val="1"/>
      <w:marLeft w:val="0"/>
      <w:marRight w:val="0"/>
      <w:marTop w:val="0"/>
      <w:marBottom w:val="0"/>
      <w:divBdr>
        <w:top w:val="none" w:sz="0" w:space="0" w:color="auto"/>
        <w:left w:val="none" w:sz="0" w:space="0" w:color="auto"/>
        <w:bottom w:val="none" w:sz="0" w:space="0" w:color="auto"/>
        <w:right w:val="none" w:sz="0" w:space="0" w:color="auto"/>
      </w:divBdr>
    </w:div>
    <w:div w:id="1754547612">
      <w:bodyDiv w:val="1"/>
      <w:marLeft w:val="0"/>
      <w:marRight w:val="0"/>
      <w:marTop w:val="0"/>
      <w:marBottom w:val="0"/>
      <w:divBdr>
        <w:top w:val="none" w:sz="0" w:space="0" w:color="auto"/>
        <w:left w:val="none" w:sz="0" w:space="0" w:color="auto"/>
        <w:bottom w:val="none" w:sz="0" w:space="0" w:color="auto"/>
        <w:right w:val="none" w:sz="0" w:space="0" w:color="auto"/>
      </w:divBdr>
    </w:div>
    <w:div w:id="1764109938">
      <w:bodyDiv w:val="1"/>
      <w:marLeft w:val="0"/>
      <w:marRight w:val="0"/>
      <w:marTop w:val="0"/>
      <w:marBottom w:val="0"/>
      <w:divBdr>
        <w:top w:val="none" w:sz="0" w:space="0" w:color="auto"/>
        <w:left w:val="none" w:sz="0" w:space="0" w:color="auto"/>
        <w:bottom w:val="none" w:sz="0" w:space="0" w:color="auto"/>
        <w:right w:val="none" w:sz="0" w:space="0" w:color="auto"/>
      </w:divBdr>
    </w:div>
    <w:div w:id="1807164031">
      <w:bodyDiv w:val="1"/>
      <w:marLeft w:val="0"/>
      <w:marRight w:val="0"/>
      <w:marTop w:val="0"/>
      <w:marBottom w:val="0"/>
      <w:divBdr>
        <w:top w:val="none" w:sz="0" w:space="0" w:color="auto"/>
        <w:left w:val="none" w:sz="0" w:space="0" w:color="auto"/>
        <w:bottom w:val="none" w:sz="0" w:space="0" w:color="auto"/>
        <w:right w:val="none" w:sz="0" w:space="0" w:color="auto"/>
      </w:divBdr>
    </w:div>
    <w:div w:id="1855876487">
      <w:bodyDiv w:val="1"/>
      <w:marLeft w:val="0"/>
      <w:marRight w:val="0"/>
      <w:marTop w:val="0"/>
      <w:marBottom w:val="0"/>
      <w:divBdr>
        <w:top w:val="none" w:sz="0" w:space="0" w:color="auto"/>
        <w:left w:val="none" w:sz="0" w:space="0" w:color="auto"/>
        <w:bottom w:val="none" w:sz="0" w:space="0" w:color="auto"/>
        <w:right w:val="none" w:sz="0" w:space="0" w:color="auto"/>
      </w:divBdr>
    </w:div>
    <w:div w:id="1863976888">
      <w:bodyDiv w:val="1"/>
      <w:marLeft w:val="0"/>
      <w:marRight w:val="0"/>
      <w:marTop w:val="0"/>
      <w:marBottom w:val="0"/>
      <w:divBdr>
        <w:top w:val="none" w:sz="0" w:space="0" w:color="auto"/>
        <w:left w:val="none" w:sz="0" w:space="0" w:color="auto"/>
        <w:bottom w:val="none" w:sz="0" w:space="0" w:color="auto"/>
        <w:right w:val="none" w:sz="0" w:space="0" w:color="auto"/>
      </w:divBdr>
    </w:div>
    <w:div w:id="1899052050">
      <w:bodyDiv w:val="1"/>
      <w:marLeft w:val="0"/>
      <w:marRight w:val="0"/>
      <w:marTop w:val="0"/>
      <w:marBottom w:val="0"/>
      <w:divBdr>
        <w:top w:val="none" w:sz="0" w:space="0" w:color="auto"/>
        <w:left w:val="none" w:sz="0" w:space="0" w:color="auto"/>
        <w:bottom w:val="none" w:sz="0" w:space="0" w:color="auto"/>
        <w:right w:val="none" w:sz="0" w:space="0" w:color="auto"/>
      </w:divBdr>
    </w:div>
    <w:div w:id="1911839631">
      <w:bodyDiv w:val="1"/>
      <w:marLeft w:val="0"/>
      <w:marRight w:val="0"/>
      <w:marTop w:val="0"/>
      <w:marBottom w:val="0"/>
      <w:divBdr>
        <w:top w:val="none" w:sz="0" w:space="0" w:color="auto"/>
        <w:left w:val="none" w:sz="0" w:space="0" w:color="auto"/>
        <w:bottom w:val="none" w:sz="0" w:space="0" w:color="auto"/>
        <w:right w:val="none" w:sz="0" w:space="0" w:color="auto"/>
      </w:divBdr>
    </w:div>
    <w:div w:id="1951082221">
      <w:bodyDiv w:val="1"/>
      <w:marLeft w:val="0"/>
      <w:marRight w:val="0"/>
      <w:marTop w:val="0"/>
      <w:marBottom w:val="0"/>
      <w:divBdr>
        <w:top w:val="none" w:sz="0" w:space="0" w:color="auto"/>
        <w:left w:val="none" w:sz="0" w:space="0" w:color="auto"/>
        <w:bottom w:val="none" w:sz="0" w:space="0" w:color="auto"/>
        <w:right w:val="none" w:sz="0" w:space="0" w:color="auto"/>
      </w:divBdr>
    </w:div>
    <w:div w:id="1954357140">
      <w:bodyDiv w:val="1"/>
      <w:marLeft w:val="0"/>
      <w:marRight w:val="0"/>
      <w:marTop w:val="0"/>
      <w:marBottom w:val="0"/>
      <w:divBdr>
        <w:top w:val="none" w:sz="0" w:space="0" w:color="auto"/>
        <w:left w:val="none" w:sz="0" w:space="0" w:color="auto"/>
        <w:bottom w:val="none" w:sz="0" w:space="0" w:color="auto"/>
        <w:right w:val="none" w:sz="0" w:space="0" w:color="auto"/>
      </w:divBdr>
    </w:div>
    <w:div w:id="1969581772">
      <w:bodyDiv w:val="1"/>
      <w:marLeft w:val="0"/>
      <w:marRight w:val="0"/>
      <w:marTop w:val="0"/>
      <w:marBottom w:val="0"/>
      <w:divBdr>
        <w:top w:val="none" w:sz="0" w:space="0" w:color="auto"/>
        <w:left w:val="none" w:sz="0" w:space="0" w:color="auto"/>
        <w:bottom w:val="none" w:sz="0" w:space="0" w:color="auto"/>
        <w:right w:val="none" w:sz="0" w:space="0" w:color="auto"/>
      </w:divBdr>
      <w:divsChild>
        <w:div w:id="1328092438">
          <w:marLeft w:val="1125"/>
          <w:marRight w:val="0"/>
          <w:marTop w:val="105"/>
          <w:marBottom w:val="1200"/>
          <w:divBdr>
            <w:top w:val="none" w:sz="0" w:space="0" w:color="auto"/>
            <w:left w:val="none" w:sz="0" w:space="0" w:color="auto"/>
            <w:bottom w:val="none" w:sz="0" w:space="0" w:color="auto"/>
            <w:right w:val="none" w:sz="0" w:space="0" w:color="auto"/>
          </w:divBdr>
          <w:divsChild>
            <w:div w:id="9911310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76319">
      <w:bodyDiv w:val="1"/>
      <w:marLeft w:val="0"/>
      <w:marRight w:val="0"/>
      <w:marTop w:val="0"/>
      <w:marBottom w:val="0"/>
      <w:divBdr>
        <w:top w:val="none" w:sz="0" w:space="0" w:color="auto"/>
        <w:left w:val="none" w:sz="0" w:space="0" w:color="auto"/>
        <w:bottom w:val="none" w:sz="0" w:space="0" w:color="auto"/>
        <w:right w:val="none" w:sz="0" w:space="0" w:color="auto"/>
      </w:divBdr>
    </w:div>
    <w:div w:id="1986274855">
      <w:bodyDiv w:val="1"/>
      <w:marLeft w:val="0"/>
      <w:marRight w:val="0"/>
      <w:marTop w:val="0"/>
      <w:marBottom w:val="0"/>
      <w:divBdr>
        <w:top w:val="none" w:sz="0" w:space="0" w:color="auto"/>
        <w:left w:val="none" w:sz="0" w:space="0" w:color="auto"/>
        <w:bottom w:val="none" w:sz="0" w:space="0" w:color="auto"/>
        <w:right w:val="none" w:sz="0" w:space="0" w:color="auto"/>
      </w:divBdr>
    </w:div>
    <w:div w:id="2029480753">
      <w:bodyDiv w:val="1"/>
      <w:marLeft w:val="0"/>
      <w:marRight w:val="0"/>
      <w:marTop w:val="0"/>
      <w:marBottom w:val="0"/>
      <w:divBdr>
        <w:top w:val="none" w:sz="0" w:space="0" w:color="auto"/>
        <w:left w:val="none" w:sz="0" w:space="0" w:color="auto"/>
        <w:bottom w:val="none" w:sz="0" w:space="0" w:color="auto"/>
        <w:right w:val="none" w:sz="0" w:space="0" w:color="auto"/>
      </w:divBdr>
    </w:div>
    <w:div w:id="2048991656">
      <w:bodyDiv w:val="1"/>
      <w:marLeft w:val="0"/>
      <w:marRight w:val="0"/>
      <w:marTop w:val="0"/>
      <w:marBottom w:val="0"/>
      <w:divBdr>
        <w:top w:val="none" w:sz="0" w:space="0" w:color="auto"/>
        <w:left w:val="none" w:sz="0" w:space="0" w:color="auto"/>
        <w:bottom w:val="none" w:sz="0" w:space="0" w:color="auto"/>
        <w:right w:val="none" w:sz="0" w:space="0" w:color="auto"/>
      </w:divBdr>
    </w:div>
    <w:div w:id="2077240997">
      <w:bodyDiv w:val="1"/>
      <w:marLeft w:val="0"/>
      <w:marRight w:val="0"/>
      <w:marTop w:val="0"/>
      <w:marBottom w:val="0"/>
      <w:divBdr>
        <w:top w:val="none" w:sz="0" w:space="0" w:color="auto"/>
        <w:left w:val="none" w:sz="0" w:space="0" w:color="auto"/>
        <w:bottom w:val="none" w:sz="0" w:space="0" w:color="auto"/>
        <w:right w:val="none" w:sz="0" w:space="0" w:color="auto"/>
      </w:divBdr>
    </w:div>
    <w:div w:id="209173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auc.org.uk/quarterly_policy_briefs" TargetMode="External"/><Relationship Id="rId21" Type="http://schemas.openxmlformats.org/officeDocument/2006/relationships/hyperlink" Target="https://www.eauc.org.uk/carbon_literacy_training3" TargetMode="External"/><Relationship Id="rId42" Type="http://schemas.openxmlformats.org/officeDocument/2006/relationships/hyperlink" Target="https://www.eauc.org.uk/carbon_coalition" TargetMode="External"/><Relationship Id="rId47" Type="http://schemas.openxmlformats.org/officeDocument/2006/relationships/hyperlink" Target="https://www.unep.org/events/online-event/yea-global-summit" TargetMode="External"/><Relationship Id="rId63" Type="http://schemas.openxmlformats.org/officeDocument/2006/relationships/hyperlink" Target="https://www.eauc.org.uk/shop/mms_single_event.php?event_id=8074" TargetMode="External"/><Relationship Id="rId68" Type="http://schemas.openxmlformats.org/officeDocument/2006/relationships/hyperlink" Target="https://www.eauc.org.uk/events" TargetMode="External"/><Relationship Id="rId84" Type="http://schemas.openxmlformats.org/officeDocument/2006/relationships/footer" Target="footer3.xml"/><Relationship Id="rId16" Type="http://schemas.openxmlformats.org/officeDocument/2006/relationships/hyperlink" Target="https://www.eauc.org.uk/carbon_coalition" TargetMode="External"/><Relationship Id="rId11" Type="http://schemas.openxmlformats.org/officeDocument/2006/relationships/hyperlink" Target="https://www.eauc.org.uk/quarterly_policy_briefs" TargetMode="External"/><Relationship Id="rId32" Type="http://schemas.openxmlformats.org/officeDocument/2006/relationships/hyperlink" Target="https://hlpf.un.org/2022" TargetMode="External"/><Relationship Id="rId37" Type="http://schemas.microsoft.com/office/2016/09/relationships/commentsIds" Target="commentsIds.xml"/><Relationship Id="rId53" Type="http://schemas.openxmlformats.org/officeDocument/2006/relationships/hyperlink" Target="https://www.eauc.org.uk/cop26" TargetMode="External"/><Relationship Id="rId58" Type="http://schemas.openxmlformats.org/officeDocument/2006/relationships/hyperlink" Target="https://www.eauc.org.uk/carbon_literacy_training3" TargetMode="External"/><Relationship Id="rId74" Type="http://schemas.openxmlformats.org/officeDocument/2006/relationships/hyperlink" Target="https://www.eauc.org.uk/shop/mms_single_event.php?event_id=8003" TargetMode="External"/><Relationship Id="rId79"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www.eauc.org.uk/eauc_welcomes_new_fellows_and_honorary_fellows" TargetMode="External"/><Relationship Id="rId14" Type="http://schemas.openxmlformats.org/officeDocument/2006/relationships/hyperlink" Target="https://www.eauc.org.uk/standardised_carbon_emissions_framework_update" TargetMode="External"/><Relationship Id="rId22" Type="http://schemas.openxmlformats.org/officeDocument/2006/relationships/hyperlink" Target="https://www.eauc.org.uk/carbon_literacy_training3" TargetMode="External"/><Relationship Id="rId27" Type="http://schemas.openxmlformats.org/officeDocument/2006/relationships/hyperlink" Target="https://www.eauc.org.uk/quarterly_policy_briefs" TargetMode="External"/><Relationship Id="rId30" Type="http://schemas.openxmlformats.org/officeDocument/2006/relationships/hyperlink" Target="https://www.sustainabilityexchange.ac.uk/sustainability_leadership_scorecard_annual_repo" TargetMode="External"/><Relationship Id="rId35" Type="http://schemas.openxmlformats.org/officeDocument/2006/relationships/comments" Target="comments.xml"/><Relationship Id="rId43" Type="http://schemas.openxmlformats.org/officeDocument/2006/relationships/hyperlink" Target="https://www.eauc.org.uk/university_and_college_land_for_carbon_project_" TargetMode="External"/><Relationship Id="rId48" Type="http://schemas.openxmlformats.org/officeDocument/2006/relationships/hyperlink" Target="https://www.greengownawards.org/2022-finalists1xx" TargetMode="External"/><Relationship Id="rId56" Type="http://schemas.openxmlformats.org/officeDocument/2006/relationships/hyperlink" Target="https://www.eauc-conference.org/speaker" TargetMode="External"/><Relationship Id="rId64" Type="http://schemas.openxmlformats.org/officeDocument/2006/relationships/hyperlink" Target="https://www.eauc.org.uk/next_generation_sustainability_leadership_progr" TargetMode="External"/><Relationship Id="rId69" Type="http://schemas.openxmlformats.org/officeDocument/2006/relationships/hyperlink" Target="https://www.eauc.org.uk/shop/mms_single_event.php?event_id=8075" TargetMode="External"/><Relationship Id="rId77" Type="http://schemas.openxmlformats.org/officeDocument/2006/relationships/hyperlink" Target="https://www.eauc.org.uk/shop/mms_single_event.php?event_id=8102" TargetMode="External"/><Relationship Id="rId8" Type="http://schemas.openxmlformats.org/officeDocument/2006/relationships/webSettings" Target="webSettings.xml"/><Relationship Id="rId51" Type="http://schemas.openxmlformats.org/officeDocument/2006/relationships/hyperlink" Target="https://ggaa.acts.asn.au/" TargetMode="External"/><Relationship Id="rId72" Type="http://schemas.openxmlformats.org/officeDocument/2006/relationships/hyperlink" Target="https://www.eauc.org.uk/shop/mms_single_event.php?event_id=8094"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sustainabilityexchange.ac.uk/pbccd_reporting_update_2021" TargetMode="External"/><Relationship Id="rId17" Type="http://schemas.openxmlformats.org/officeDocument/2006/relationships/hyperlink" Target="http://www.eauc.org.uk/sustainability_leadership_scorecard" TargetMode="External"/><Relationship Id="rId25" Type="http://schemas.openxmlformats.org/officeDocument/2006/relationships/hyperlink" Target="https://www.eauc.org.uk/events" TargetMode="External"/><Relationship Id="rId33" Type="http://schemas.openxmlformats.org/officeDocument/2006/relationships/hyperlink" Target="https://www.sustainabilityexchange.ac.uk/sdg_accord_report_2022_progress_towards_the_glo" TargetMode="External"/><Relationship Id="rId38" Type="http://schemas.microsoft.com/office/2018/08/relationships/commentsExtensible" Target="commentsExtensible.xml"/><Relationship Id="rId46" Type="http://schemas.openxmlformats.org/officeDocument/2006/relationships/hyperlink" Target="https://www.yeaglobalsummit.org/" TargetMode="External"/><Relationship Id="rId59" Type="http://schemas.openxmlformats.org/officeDocument/2006/relationships/hyperlink" Target="https://carbonliteracy.com/clo-awards-2022/" TargetMode="External"/><Relationship Id="rId67" Type="http://schemas.openxmlformats.org/officeDocument/2006/relationships/hyperlink" Target="https://www.eauc.org.uk/equality_and_inclusion" TargetMode="External"/><Relationship Id="rId20" Type="http://schemas.openxmlformats.org/officeDocument/2006/relationships/hyperlink" Target="https://www.eauc.org.uk/eauc_receives_ecosoc_status" TargetMode="External"/><Relationship Id="rId41" Type="http://schemas.openxmlformats.org/officeDocument/2006/relationships/hyperlink" Target="https://www.salixfinance.co.uk/Phase3bPSDS" TargetMode="External"/><Relationship Id="rId54" Type="http://schemas.openxmlformats.org/officeDocument/2006/relationships/hyperlink" Target="https://www.eauc-conference.org/" TargetMode="External"/><Relationship Id="rId62" Type="http://schemas.openxmlformats.org/officeDocument/2006/relationships/hyperlink" Target="https://www.eauc.org.uk/shop/mms_single_event.php?event_id=8002" TargetMode="External"/><Relationship Id="rId70" Type="http://schemas.openxmlformats.org/officeDocument/2006/relationships/hyperlink" Target="https://www.eauc.org.uk/shop/mms_single_event.php?event_id=8005" TargetMode="External"/><Relationship Id="rId75" Type="http://schemas.openxmlformats.org/officeDocument/2006/relationships/hyperlink" Target="https://www.eauc.org.uk/shop/mms_single_event.php?event_id=8128"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alixfinance.co.uk/Phase3bPSDS" TargetMode="External"/><Relationship Id="rId23" Type="http://schemas.openxmlformats.org/officeDocument/2006/relationships/hyperlink" Target="https://www.eauc.org.uk/next_generation_sustainability_leadership_progr" TargetMode="External"/><Relationship Id="rId28" Type="http://schemas.openxmlformats.org/officeDocument/2006/relationships/hyperlink" Target="https://www.sustainabilityexchange.ac.uk/pbccd_reporting_update_2021" TargetMode="External"/><Relationship Id="rId36" Type="http://schemas.microsoft.com/office/2011/relationships/commentsExtended" Target="commentsExtended.xml"/><Relationship Id="rId49" Type="http://schemas.openxmlformats.org/officeDocument/2006/relationships/hyperlink" Target="https://www.greengownawards.org/green-gown-awards-uk-ireland" TargetMode="External"/><Relationship Id="rId57" Type="http://schemas.openxmlformats.org/officeDocument/2006/relationships/hyperlink" Target="https://www.eauc-conference.org/greengownawards" TargetMode="External"/><Relationship Id="rId10" Type="http://schemas.openxmlformats.org/officeDocument/2006/relationships/endnotes" Target="endnotes.xml"/><Relationship Id="rId31" Type="http://schemas.openxmlformats.org/officeDocument/2006/relationships/hyperlink" Target="https://www.educationracetozero.org/home" TargetMode="External"/><Relationship Id="rId44" Type="http://schemas.openxmlformats.org/officeDocument/2006/relationships/hyperlink" Target="http://www.eauc.org.uk/sustainability_leadership_scorecard" TargetMode="External"/><Relationship Id="rId52" Type="http://schemas.openxmlformats.org/officeDocument/2006/relationships/hyperlink" Target="https://www.eauc.org.uk/eauc_welcomes_new_fellows_and_honorary_fellows" TargetMode="External"/><Relationship Id="rId60" Type="http://schemas.openxmlformats.org/officeDocument/2006/relationships/hyperlink" Target="https://www.eauc.org.uk/shop/mms_single_event.php?event_id=8001" TargetMode="External"/><Relationship Id="rId65" Type="http://schemas.openxmlformats.org/officeDocument/2006/relationships/hyperlink" Target="https://www.eauc.org.uk/next_generation_sustainability_leadership_progr" TargetMode="External"/><Relationship Id="rId73" Type="http://schemas.openxmlformats.org/officeDocument/2006/relationships/hyperlink" Target="https://www.eauc.org.uk/shop/mms_single_event.php?event_id=8004" TargetMode="External"/><Relationship Id="rId78" Type="http://schemas.openxmlformats.org/officeDocument/2006/relationships/hyperlink" Target="https://www.eauc.org.uk/shop/mms_event_list.php" TargetMode="External"/><Relationship Id="rId81" Type="http://schemas.openxmlformats.org/officeDocument/2006/relationships/footer" Target="footer1.xm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ducationracetozero.org/home" TargetMode="External"/><Relationship Id="rId18" Type="http://schemas.openxmlformats.org/officeDocument/2006/relationships/hyperlink" Target="https://www.yeaglobalsummit.org/" TargetMode="External"/><Relationship Id="rId39" Type="http://schemas.openxmlformats.org/officeDocument/2006/relationships/hyperlink" Target="https://www.eauc.org.uk/advancing_sector_emissions_alignment_project" TargetMode="External"/><Relationship Id="rId34" Type="http://schemas.openxmlformats.org/officeDocument/2006/relationships/hyperlink" Target="https://www.sustainabilityexchange.ac.uk/sdg_accord_report_2022_case_studies" TargetMode="External"/><Relationship Id="rId50" Type="http://schemas.openxmlformats.org/officeDocument/2006/relationships/hyperlink" Target="https://www.greengownawards.org/2022-finalists1xx" TargetMode="External"/><Relationship Id="rId55" Type="http://schemas.openxmlformats.org/officeDocument/2006/relationships/hyperlink" Target="https://www.eauc-conference.org/agenda" TargetMode="External"/><Relationship Id="rId76" Type="http://schemas.openxmlformats.org/officeDocument/2006/relationships/hyperlink" Target="https://www.eauc.org.uk/shop/mms_single_event.php?event_id=8001" TargetMode="External"/><Relationship Id="rId7" Type="http://schemas.openxmlformats.org/officeDocument/2006/relationships/settings" Target="settings.xml"/><Relationship Id="rId71" Type="http://schemas.openxmlformats.org/officeDocument/2006/relationships/hyperlink" Target="https://www.eauc.org.uk/shop/mms_single_event.php?event_id=8131" TargetMode="External"/><Relationship Id="rId2" Type="http://schemas.openxmlformats.org/officeDocument/2006/relationships/customXml" Target="../customXml/item2.xml"/><Relationship Id="rId29" Type="http://schemas.openxmlformats.org/officeDocument/2006/relationships/hyperlink" Target="https://www.eauc.org.uk/why_updating_subject_benchmarks_to_include_esd_" TargetMode="External"/><Relationship Id="rId24" Type="http://schemas.openxmlformats.org/officeDocument/2006/relationships/hyperlink" Target="https://www.eauc.org.uk/equality_and_inclusion" TargetMode="External"/><Relationship Id="rId40" Type="http://schemas.openxmlformats.org/officeDocument/2006/relationships/hyperlink" Target="https://www.eauc.org.uk/eauc-led_science-based_target_guidance_and_veri" TargetMode="External"/><Relationship Id="rId45" Type="http://schemas.openxmlformats.org/officeDocument/2006/relationships/hyperlink" Target="https://www.yeaglobalsummit.org/" TargetMode="External"/><Relationship Id="rId66" Type="http://schemas.openxmlformats.org/officeDocument/2006/relationships/hyperlink" Target="mailto:cmotte@eauc.org.uk?subject=Leadership%20Lab%20Interest" TargetMode="External"/><Relationship Id="rId87" Type="http://schemas.openxmlformats.org/officeDocument/2006/relationships/theme" Target="theme/theme1.xml"/><Relationship Id="rId61" Type="http://schemas.openxmlformats.org/officeDocument/2006/relationships/hyperlink" Target="https://www.eauc.org.uk/shop/mms_single_event.php?event_id=8100" TargetMode="External"/><Relationship Id="rId8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hyperlink" Target="http://www.eauc.org.uk" TargetMode="External"/><Relationship Id="rId1" Type="http://schemas.openxmlformats.org/officeDocument/2006/relationships/hyperlink" Target="mailto:info@eauc.org.uk"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13ecb7-d87a-4aba-b21b-ec7ca04e5a58" xsi:nil="true"/>
    <lcf76f155ced4ddcb4097134ff3c332f xmlns="bac58e29-0c23-4090-b611-ed602008453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82F691CC26A45BB748004A54C0C63" ma:contentTypeVersion="16" ma:contentTypeDescription="Create a new document." ma:contentTypeScope="" ma:versionID="c6058e2e138805aefea65fee7c4127ff">
  <xsd:schema xmlns:xsd="http://www.w3.org/2001/XMLSchema" xmlns:xs="http://www.w3.org/2001/XMLSchema" xmlns:p="http://schemas.microsoft.com/office/2006/metadata/properties" xmlns:ns2="bac58e29-0c23-4090-b611-ed602008453e" xmlns:ns3="2213ecb7-d87a-4aba-b21b-ec7ca04e5a58" targetNamespace="http://schemas.microsoft.com/office/2006/metadata/properties" ma:root="true" ma:fieldsID="d6c1969c7c375b91b16eee6c6b3ed5da" ns2:_="" ns3:_="">
    <xsd:import namespace="bac58e29-0c23-4090-b611-ed602008453e"/>
    <xsd:import namespace="2213ecb7-d87a-4aba-b21b-ec7ca04e5a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58e29-0c23-4090-b611-ed6020084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c6c170-7366-48ed-88e6-2840e02129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13ecb7-d87a-4aba-b21b-ec7ca04e5a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a8d26b-852d-45c4-8141-779065016c1b}" ma:internalName="TaxCatchAll" ma:showField="CatchAllData" ma:web="2213ecb7-d87a-4aba-b21b-ec7ca04e5a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CF74F-8B40-45AB-8F96-223E8FB2EAD3}">
  <ds:schemaRefs>
    <ds:schemaRef ds:uri="http://schemas.microsoft.com/office/2006/metadata/properties"/>
    <ds:schemaRef ds:uri="http://schemas.microsoft.com/office/infopath/2007/PartnerControls"/>
    <ds:schemaRef ds:uri="2213ecb7-d87a-4aba-b21b-ec7ca04e5a58"/>
    <ds:schemaRef ds:uri="bac58e29-0c23-4090-b611-ed602008453e"/>
  </ds:schemaRefs>
</ds:datastoreItem>
</file>

<file path=customXml/itemProps2.xml><?xml version="1.0" encoding="utf-8"?>
<ds:datastoreItem xmlns:ds="http://schemas.openxmlformats.org/officeDocument/2006/customXml" ds:itemID="{432A323F-4498-4E36-AE1B-02262CC00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58e29-0c23-4090-b611-ed602008453e"/>
    <ds:schemaRef ds:uri="2213ecb7-d87a-4aba-b21b-ec7ca04e5a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2348CA-CA07-4395-A942-43C6DBEC05D1}">
  <ds:schemaRefs>
    <ds:schemaRef ds:uri="http://schemas.microsoft.com/sharepoint/v3/contenttype/forms"/>
  </ds:schemaRefs>
</ds:datastoreItem>
</file>

<file path=customXml/itemProps4.xml><?xml version="1.0" encoding="utf-8"?>
<ds:datastoreItem xmlns:ds="http://schemas.openxmlformats.org/officeDocument/2006/customXml" ds:itemID="{C7BA2F11-BC97-4608-9566-B80227E01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3064</Words>
  <Characters>17471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AXENTE, Teodora</dc:creator>
  <cp:keywords/>
  <cp:lastModifiedBy>REES, Natalie</cp:lastModifiedBy>
  <cp:revision>3</cp:revision>
  <dcterms:created xsi:type="dcterms:W3CDTF">2022-08-10T14:53:00Z</dcterms:created>
  <dcterms:modified xsi:type="dcterms:W3CDTF">2022-08-10T14:54:00Z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0x01010040A82F691CC26A45BB748004A54C0C63</vt:lpwstr>
  </property>
  <property fmtid="{D5CDD505-2E9C-101B-9397-08002B2CF9AE}" pid="3" name="MediaServiceImageTags">
    <vt:lpwstr/>
  </property>
</Properties>
</file>