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A2603" w14:textId="252B2BB2" w:rsidR="00A70141" w:rsidRPr="00E14EF3" w:rsidRDefault="00220EB2" w:rsidP="009348F8">
      <w:pPr>
        <w:spacing w:after="2" w:line="259" w:lineRule="auto"/>
        <w:ind w:left="0" w:firstLine="705"/>
        <w:rPr>
          <w:rFonts w:ascii="Tahoma" w:hAnsi="Tahoma" w:cs="Tahoma"/>
          <w:sz w:val="22"/>
        </w:rPr>
      </w:pPr>
      <w:r w:rsidRPr="00E14EF3">
        <w:rPr>
          <w:rFonts w:ascii="Tahoma" w:hAnsi="Tahoma" w:cs="Tahoma"/>
          <w:b/>
          <w:color w:val="405C99"/>
          <w:sz w:val="22"/>
        </w:rPr>
        <w:t xml:space="preserve">AUDE Sustainability Briefing Paper </w:t>
      </w:r>
    </w:p>
    <w:p w14:paraId="4EF12053" w14:textId="5F206FB1" w:rsidR="00A70141" w:rsidRPr="00E14EF3" w:rsidRDefault="005853A0" w:rsidP="00342584">
      <w:pPr>
        <w:spacing w:after="2" w:line="259" w:lineRule="auto"/>
        <w:ind w:left="0" w:firstLine="705"/>
        <w:rPr>
          <w:rFonts w:ascii="Tahoma" w:hAnsi="Tahoma" w:cs="Tahoma"/>
          <w:sz w:val="22"/>
        </w:rPr>
      </w:pPr>
      <w:r>
        <w:rPr>
          <w:rFonts w:ascii="Tahoma" w:hAnsi="Tahoma" w:cs="Tahoma"/>
          <w:b/>
          <w:color w:val="405C99"/>
          <w:sz w:val="22"/>
        </w:rPr>
        <w:t>June</w:t>
      </w:r>
      <w:r w:rsidR="00124DCB" w:rsidRPr="00E14EF3">
        <w:rPr>
          <w:rFonts w:ascii="Tahoma" w:hAnsi="Tahoma" w:cs="Tahoma"/>
          <w:b/>
          <w:color w:val="405C99"/>
          <w:sz w:val="22"/>
        </w:rPr>
        <w:t xml:space="preserve"> 202</w:t>
      </w:r>
      <w:r w:rsidR="000B6B31" w:rsidRPr="00E14EF3">
        <w:rPr>
          <w:rFonts w:ascii="Tahoma" w:hAnsi="Tahoma" w:cs="Tahoma"/>
          <w:b/>
          <w:color w:val="405C99"/>
          <w:sz w:val="22"/>
        </w:rPr>
        <w:t>2</w:t>
      </w:r>
    </w:p>
    <w:p w14:paraId="1371E4D3" w14:textId="77777777" w:rsidR="00A70141" w:rsidRPr="00E14EF3" w:rsidRDefault="00220EB2">
      <w:pPr>
        <w:spacing w:after="0" w:line="259" w:lineRule="auto"/>
        <w:ind w:left="720" w:firstLine="0"/>
        <w:rPr>
          <w:rFonts w:ascii="Tahoma" w:hAnsi="Tahoma" w:cs="Tahoma"/>
          <w:sz w:val="22"/>
        </w:rPr>
      </w:pPr>
      <w:r w:rsidRPr="00E14EF3">
        <w:rPr>
          <w:rFonts w:ascii="Tahoma" w:hAnsi="Tahoma" w:cs="Tahoma"/>
          <w:b/>
          <w:color w:val="405C99"/>
          <w:sz w:val="22"/>
        </w:rPr>
        <w:t xml:space="preserve"> </w:t>
      </w:r>
    </w:p>
    <w:p w14:paraId="13642FDF" w14:textId="77777777" w:rsidR="00A70141" w:rsidRPr="00E14EF3" w:rsidRDefault="00220EB2">
      <w:pPr>
        <w:pStyle w:val="Heading1"/>
        <w:ind w:left="715"/>
        <w:rPr>
          <w:rFonts w:ascii="Tahoma" w:hAnsi="Tahoma" w:cs="Tahoma"/>
          <w:sz w:val="22"/>
        </w:rPr>
      </w:pPr>
      <w:r w:rsidRPr="00E14EF3">
        <w:rPr>
          <w:rFonts w:ascii="Tahoma" w:hAnsi="Tahoma" w:cs="Tahoma"/>
          <w:sz w:val="22"/>
        </w:rPr>
        <w:t xml:space="preserve">Purpose </w:t>
      </w:r>
    </w:p>
    <w:p w14:paraId="058D40DA" w14:textId="77777777" w:rsidR="00A70141" w:rsidRPr="00E14EF3" w:rsidRDefault="00220EB2">
      <w:pPr>
        <w:spacing w:after="0" w:line="259" w:lineRule="auto"/>
        <w:ind w:left="720" w:firstLine="0"/>
        <w:rPr>
          <w:rFonts w:ascii="Tahoma" w:hAnsi="Tahoma" w:cs="Tahoma"/>
          <w:sz w:val="22"/>
        </w:rPr>
      </w:pPr>
      <w:r w:rsidRPr="00E14EF3">
        <w:rPr>
          <w:rFonts w:ascii="Tahoma" w:hAnsi="Tahoma" w:cs="Tahoma"/>
          <w:b/>
          <w:color w:val="5CC4E3"/>
          <w:sz w:val="22"/>
        </w:rPr>
        <w:t xml:space="preserve"> </w:t>
      </w:r>
    </w:p>
    <w:p w14:paraId="16FD9F93" w14:textId="77777777" w:rsidR="00A70141" w:rsidRPr="00E14EF3" w:rsidRDefault="00220EB2">
      <w:pPr>
        <w:ind w:left="725"/>
        <w:rPr>
          <w:rFonts w:ascii="Tahoma" w:hAnsi="Tahoma" w:cs="Tahoma"/>
          <w:color w:val="000000" w:themeColor="text1"/>
          <w:sz w:val="22"/>
        </w:rPr>
      </w:pPr>
      <w:r w:rsidRPr="00E14EF3">
        <w:rPr>
          <w:rFonts w:ascii="Tahoma" w:hAnsi="Tahoma" w:cs="Tahoma"/>
          <w:color w:val="000000" w:themeColor="text1"/>
          <w:sz w:val="22"/>
        </w:rPr>
        <w:t xml:space="preserve">The EAUC provides the AUDE Executive and AUDE Members with an update on current and future activities taking place within the sector relating to sustainability and estates. </w:t>
      </w:r>
    </w:p>
    <w:p w14:paraId="1ADF7C9B" w14:textId="77777777" w:rsidR="00A70141" w:rsidRPr="00E14EF3" w:rsidRDefault="00220EB2">
      <w:pPr>
        <w:spacing w:after="21" w:line="259" w:lineRule="auto"/>
        <w:ind w:left="720" w:firstLine="0"/>
        <w:rPr>
          <w:rFonts w:ascii="Tahoma" w:hAnsi="Tahoma" w:cs="Tahoma"/>
          <w:sz w:val="22"/>
        </w:rPr>
      </w:pPr>
      <w:r w:rsidRPr="00E14EF3">
        <w:rPr>
          <w:rFonts w:ascii="Tahoma" w:hAnsi="Tahoma" w:cs="Tahoma"/>
          <w:color w:val="405C99"/>
          <w:sz w:val="22"/>
        </w:rPr>
        <w:t xml:space="preserve"> </w:t>
      </w:r>
    </w:p>
    <w:p w14:paraId="0ABC149D" w14:textId="77777777" w:rsidR="00A70141" w:rsidRPr="00E14EF3" w:rsidRDefault="00220EB2">
      <w:pPr>
        <w:pStyle w:val="Heading1"/>
        <w:ind w:left="715"/>
        <w:rPr>
          <w:rFonts w:ascii="Tahoma" w:hAnsi="Tahoma" w:cs="Tahoma"/>
          <w:sz w:val="22"/>
        </w:rPr>
      </w:pPr>
      <w:r w:rsidRPr="00E14EF3">
        <w:rPr>
          <w:rFonts w:ascii="Tahoma" w:hAnsi="Tahoma" w:cs="Tahoma"/>
          <w:sz w:val="22"/>
        </w:rPr>
        <w:t xml:space="preserve">Summary </w:t>
      </w:r>
    </w:p>
    <w:p w14:paraId="6C6F7764" w14:textId="7691118B" w:rsidR="00A70141" w:rsidRPr="00E14EF3" w:rsidRDefault="00220EB2">
      <w:pPr>
        <w:spacing w:after="21" w:line="259" w:lineRule="auto"/>
        <w:ind w:left="720" w:firstLine="0"/>
        <w:rPr>
          <w:rFonts w:ascii="Tahoma" w:hAnsi="Tahoma" w:cs="Tahoma"/>
          <w:sz w:val="22"/>
        </w:rPr>
      </w:pPr>
      <w:r w:rsidRPr="00E14EF3">
        <w:rPr>
          <w:rFonts w:ascii="Tahoma" w:hAnsi="Tahoma" w:cs="Tahoma"/>
          <w:sz w:val="22"/>
        </w:rPr>
        <w:t xml:space="preserve"> </w:t>
      </w:r>
    </w:p>
    <w:p w14:paraId="365AEFA4" w14:textId="035A890B" w:rsidR="00C83E49" w:rsidRPr="00E14EF3" w:rsidRDefault="00672EED" w:rsidP="00C83E49">
      <w:pPr>
        <w:pStyle w:val="Heading2"/>
        <w:spacing w:after="1"/>
        <w:ind w:left="715"/>
        <w:rPr>
          <w:rStyle w:val="Hyperlink"/>
          <w:rFonts w:ascii="Tahoma" w:hAnsi="Tahoma" w:cs="Tahoma"/>
          <w:sz w:val="22"/>
        </w:rPr>
      </w:pPr>
      <w:hyperlink w:anchor="Legislation" w:history="1">
        <w:r w:rsidR="00C83E49" w:rsidRPr="00E14EF3">
          <w:rPr>
            <w:rStyle w:val="Hyperlink"/>
            <w:rFonts w:ascii="Tahoma" w:hAnsi="Tahoma" w:cs="Tahoma"/>
            <w:sz w:val="22"/>
          </w:rPr>
          <w:t>Legislation</w:t>
        </w:r>
      </w:hyperlink>
    </w:p>
    <w:p w14:paraId="32C59B64" w14:textId="61E70E03" w:rsidR="00C83E49" w:rsidRPr="00E14EF3" w:rsidRDefault="00C83E49" w:rsidP="00C83E49">
      <w:pPr>
        <w:spacing w:after="2" w:line="260" w:lineRule="auto"/>
        <w:ind w:left="1425" w:firstLine="0"/>
        <w:rPr>
          <w:rFonts w:ascii="Tahoma" w:hAnsi="Tahoma" w:cs="Tahoma"/>
          <w:iCs/>
          <w:color w:val="0000FF"/>
          <w:sz w:val="22"/>
          <w:u w:val="single"/>
        </w:rPr>
      </w:pPr>
    </w:p>
    <w:p w14:paraId="5C127568" w14:textId="1A1A49DF" w:rsidR="00F464CE" w:rsidRPr="00E14EF3" w:rsidRDefault="00672EED" w:rsidP="00F464CE">
      <w:pPr>
        <w:pStyle w:val="ListParagraph"/>
        <w:numPr>
          <w:ilvl w:val="0"/>
          <w:numId w:val="27"/>
        </w:numPr>
        <w:spacing w:after="21" w:line="276" w:lineRule="auto"/>
        <w:rPr>
          <w:rFonts w:ascii="Tahoma" w:hAnsi="Tahoma" w:cs="Tahoma"/>
          <w:sz w:val="22"/>
        </w:rPr>
      </w:pPr>
      <w:hyperlink r:id="rId10" w:history="1">
        <w:r w:rsidR="00F464CE" w:rsidRPr="00433EFD">
          <w:rPr>
            <w:rStyle w:val="Hyperlink"/>
            <w:rFonts w:ascii="Tahoma" w:hAnsi="Tahoma" w:cs="Tahoma"/>
            <w:sz w:val="22"/>
          </w:rPr>
          <w:t>DEFRA announces new grant for domestic tree production</w:t>
        </w:r>
      </w:hyperlink>
    </w:p>
    <w:p w14:paraId="4B2EF1F8" w14:textId="61D01C70" w:rsidR="00F464CE" w:rsidRPr="00E14EF3" w:rsidRDefault="00672EED" w:rsidP="00F464CE">
      <w:pPr>
        <w:pStyle w:val="ListParagraph"/>
        <w:numPr>
          <w:ilvl w:val="0"/>
          <w:numId w:val="27"/>
        </w:numPr>
        <w:spacing w:after="21" w:line="276" w:lineRule="auto"/>
        <w:rPr>
          <w:rFonts w:ascii="Tahoma" w:hAnsi="Tahoma" w:cs="Tahoma"/>
          <w:sz w:val="22"/>
        </w:rPr>
      </w:pPr>
      <w:hyperlink r:id="rId11" w:history="1">
        <w:r w:rsidR="00F464CE" w:rsidRPr="00433EFD">
          <w:rPr>
            <w:rStyle w:val="Hyperlink"/>
            <w:rFonts w:ascii="Tahoma" w:hAnsi="Tahoma" w:cs="Tahoma"/>
            <w:sz w:val="22"/>
          </w:rPr>
          <w:t>Scottish Central Government Energy Efficient Grant scheme to cut public body carbon footprints</w:t>
        </w:r>
      </w:hyperlink>
    </w:p>
    <w:p w14:paraId="6305931B" w14:textId="76CC774E" w:rsidR="00F464CE" w:rsidRPr="00E14EF3" w:rsidRDefault="00672EED" w:rsidP="00F464CE">
      <w:pPr>
        <w:pStyle w:val="ListParagraph"/>
        <w:numPr>
          <w:ilvl w:val="0"/>
          <w:numId w:val="27"/>
        </w:numPr>
        <w:spacing w:after="21" w:line="276" w:lineRule="auto"/>
        <w:rPr>
          <w:rFonts w:ascii="Tahoma" w:hAnsi="Tahoma" w:cs="Tahoma"/>
          <w:sz w:val="22"/>
        </w:rPr>
      </w:pPr>
      <w:hyperlink r:id="rId12" w:history="1">
        <w:r w:rsidR="00F464CE" w:rsidRPr="00A53E33">
          <w:rPr>
            <w:rStyle w:val="Hyperlink"/>
            <w:rFonts w:ascii="Tahoma" w:hAnsi="Tahoma" w:cs="Tahoma"/>
            <w:sz w:val="22"/>
          </w:rPr>
          <w:t>DfE Sustainability and Climate Change Strategy</w:t>
        </w:r>
      </w:hyperlink>
    </w:p>
    <w:p w14:paraId="67E94EBE" w14:textId="77777777" w:rsidR="00F464CE" w:rsidRPr="00E14EF3" w:rsidRDefault="00672EED" w:rsidP="00F464CE">
      <w:pPr>
        <w:pStyle w:val="ListParagraph"/>
        <w:numPr>
          <w:ilvl w:val="0"/>
          <w:numId w:val="27"/>
        </w:numPr>
        <w:spacing w:after="21" w:line="276" w:lineRule="auto"/>
        <w:rPr>
          <w:rFonts w:ascii="Tahoma" w:hAnsi="Tahoma" w:cs="Tahoma"/>
          <w:sz w:val="22"/>
        </w:rPr>
      </w:pPr>
      <w:hyperlink r:id="rId13" w:history="1">
        <w:r w:rsidR="00F464CE" w:rsidRPr="00E14EF3">
          <w:rPr>
            <w:rStyle w:val="Hyperlink"/>
            <w:rFonts w:ascii="Tahoma" w:hAnsi="Tahoma" w:cs="Tahoma"/>
            <w:sz w:val="22"/>
          </w:rPr>
          <w:t>Scottish Government Resource Spending Review Framework supports three key priorities</w:t>
        </w:r>
      </w:hyperlink>
    </w:p>
    <w:p w14:paraId="000EBECA" w14:textId="7D2601EE" w:rsidR="00C83E49" w:rsidRPr="00E14EF3" w:rsidRDefault="00C83E49" w:rsidP="00C83E49">
      <w:pPr>
        <w:spacing w:after="2" w:line="260" w:lineRule="auto"/>
        <w:ind w:left="1425" w:firstLine="0"/>
        <w:rPr>
          <w:rStyle w:val="Hyperlink"/>
          <w:rFonts w:ascii="Tahoma" w:hAnsi="Tahoma" w:cs="Tahoma"/>
          <w:sz w:val="22"/>
        </w:rPr>
      </w:pPr>
    </w:p>
    <w:p w14:paraId="4D0CAE66" w14:textId="77777777" w:rsidR="00A70141" w:rsidRPr="00E14EF3" w:rsidRDefault="00672EED">
      <w:pPr>
        <w:pStyle w:val="Heading2"/>
        <w:spacing w:after="1"/>
        <w:ind w:left="715"/>
        <w:rPr>
          <w:rFonts w:ascii="Tahoma" w:hAnsi="Tahoma" w:cs="Tahoma"/>
          <w:sz w:val="22"/>
        </w:rPr>
      </w:pPr>
      <w:hyperlink w:anchor="_Activities" w:history="1">
        <w:r w:rsidR="00220EB2" w:rsidRPr="00E14EF3">
          <w:rPr>
            <w:rStyle w:val="Hyperlink"/>
            <w:rFonts w:ascii="Tahoma" w:hAnsi="Tahoma" w:cs="Tahoma"/>
            <w:sz w:val="22"/>
          </w:rPr>
          <w:t>Activities</w:t>
        </w:r>
      </w:hyperlink>
      <w:r w:rsidR="00220EB2" w:rsidRPr="00E14EF3">
        <w:rPr>
          <w:rFonts w:ascii="Tahoma" w:hAnsi="Tahoma" w:cs="Tahoma"/>
          <w:sz w:val="22"/>
        </w:rPr>
        <w:t xml:space="preserve"> </w:t>
      </w:r>
    </w:p>
    <w:p w14:paraId="7A8B65C7" w14:textId="77777777" w:rsidR="00DA5FAE" w:rsidRPr="00E14EF3" w:rsidRDefault="00220EB2" w:rsidP="00DA5FAE">
      <w:pPr>
        <w:spacing w:after="0" w:line="259" w:lineRule="auto"/>
        <w:ind w:left="720" w:firstLine="0"/>
        <w:rPr>
          <w:rFonts w:ascii="Tahoma" w:hAnsi="Tahoma" w:cs="Tahoma"/>
          <w:sz w:val="22"/>
        </w:rPr>
      </w:pPr>
      <w:r w:rsidRPr="00E14EF3">
        <w:rPr>
          <w:rFonts w:ascii="Tahoma" w:hAnsi="Tahoma" w:cs="Tahoma"/>
          <w:b/>
          <w:sz w:val="22"/>
        </w:rPr>
        <w:t xml:space="preserve"> </w:t>
      </w:r>
    </w:p>
    <w:p w14:paraId="139C580F" w14:textId="569C1108" w:rsidR="00561CE5" w:rsidRPr="00E14EF3" w:rsidRDefault="00672EED" w:rsidP="00561CE5">
      <w:pPr>
        <w:pStyle w:val="ListParagraph"/>
        <w:numPr>
          <w:ilvl w:val="0"/>
          <w:numId w:val="25"/>
        </w:numPr>
        <w:spacing w:after="21" w:line="276" w:lineRule="auto"/>
        <w:rPr>
          <w:rFonts w:ascii="Tahoma" w:hAnsi="Tahoma" w:cs="Tahoma"/>
          <w:sz w:val="22"/>
        </w:rPr>
      </w:pPr>
      <w:hyperlink r:id="rId14" w:history="1">
        <w:r w:rsidR="005853A0">
          <w:rPr>
            <w:rStyle w:val="Hyperlink"/>
            <w:rFonts w:ascii="Tahoma" w:hAnsi="Tahoma" w:cs="Tahoma"/>
            <w:sz w:val="22"/>
          </w:rPr>
          <w:t>UK &amp; Ireland G</w:t>
        </w:r>
        <w:r w:rsidR="00561CE5" w:rsidRPr="00E14EF3">
          <w:rPr>
            <w:rStyle w:val="Hyperlink"/>
            <w:rFonts w:ascii="Tahoma" w:hAnsi="Tahoma" w:cs="Tahoma"/>
            <w:sz w:val="22"/>
          </w:rPr>
          <w:t>reen Gown Awards 2022</w:t>
        </w:r>
      </w:hyperlink>
    </w:p>
    <w:p w14:paraId="6FEAEB12" w14:textId="77777777" w:rsidR="00561CE5" w:rsidRPr="00E14EF3" w:rsidRDefault="00672EED" w:rsidP="00561CE5">
      <w:pPr>
        <w:pStyle w:val="ListParagraph"/>
        <w:numPr>
          <w:ilvl w:val="0"/>
          <w:numId w:val="25"/>
        </w:numPr>
        <w:spacing w:after="21" w:line="276" w:lineRule="auto"/>
        <w:rPr>
          <w:rFonts w:ascii="Tahoma" w:hAnsi="Tahoma" w:cs="Tahoma"/>
          <w:sz w:val="22"/>
        </w:rPr>
      </w:pPr>
      <w:hyperlink r:id="rId15" w:history="1">
        <w:r w:rsidR="00561CE5" w:rsidRPr="00E14EF3">
          <w:rPr>
            <w:rStyle w:val="Hyperlink"/>
            <w:rFonts w:ascii="Tahoma" w:hAnsi="Tahoma" w:cs="Tahoma"/>
            <w:sz w:val="22"/>
          </w:rPr>
          <w:t>International Green Gown Awards 2022</w:t>
        </w:r>
      </w:hyperlink>
    </w:p>
    <w:p w14:paraId="22491783" w14:textId="77777777" w:rsidR="00561CE5" w:rsidRPr="00A53245" w:rsidRDefault="00672EED" w:rsidP="00561CE5">
      <w:pPr>
        <w:pStyle w:val="ListParagraph"/>
        <w:numPr>
          <w:ilvl w:val="0"/>
          <w:numId w:val="25"/>
        </w:numPr>
        <w:spacing w:after="21" w:line="276" w:lineRule="auto"/>
        <w:rPr>
          <w:rStyle w:val="Hyperlink"/>
          <w:rFonts w:ascii="Tahoma" w:hAnsi="Tahoma" w:cs="Tahoma"/>
          <w:color w:val="808285"/>
          <w:sz w:val="22"/>
          <w:u w:val="none"/>
        </w:rPr>
      </w:pPr>
      <w:hyperlink r:id="rId16" w:history="1">
        <w:r w:rsidR="00561CE5" w:rsidRPr="00E14EF3">
          <w:rPr>
            <w:rStyle w:val="Hyperlink"/>
            <w:rFonts w:ascii="Tahoma" w:hAnsi="Tahoma" w:cs="Tahoma"/>
            <w:sz w:val="22"/>
          </w:rPr>
          <w:t>Carbon Coalition</w:t>
        </w:r>
      </w:hyperlink>
    </w:p>
    <w:p w14:paraId="254E6C4E" w14:textId="1F86698B" w:rsidR="00A53245" w:rsidRPr="00075BFC" w:rsidRDefault="00672EED" w:rsidP="00981584">
      <w:pPr>
        <w:pStyle w:val="ListParagraph"/>
        <w:numPr>
          <w:ilvl w:val="0"/>
          <w:numId w:val="25"/>
        </w:numPr>
        <w:spacing w:after="21" w:line="276" w:lineRule="auto"/>
        <w:rPr>
          <w:rStyle w:val="Hyperlink"/>
          <w:rFonts w:ascii="Tahoma" w:hAnsi="Tahoma" w:cs="Tahoma"/>
          <w:color w:val="808285"/>
          <w:sz w:val="22"/>
          <w:u w:val="none"/>
        </w:rPr>
      </w:pPr>
      <w:hyperlink r:id="rId17" w:history="1">
        <w:r w:rsidR="00A53245" w:rsidRPr="00075BFC">
          <w:rPr>
            <w:rStyle w:val="Hyperlink"/>
            <w:rFonts w:ascii="Tahoma" w:hAnsi="Tahoma" w:cs="Tahoma"/>
            <w:sz w:val="22"/>
          </w:rPr>
          <w:t>NEIRF Funding granted to EAUC</w:t>
        </w:r>
      </w:hyperlink>
    </w:p>
    <w:p w14:paraId="37C126C1" w14:textId="2C8ADCF7" w:rsidR="00BC0325" w:rsidRPr="00E14EF3" w:rsidRDefault="00672EED" w:rsidP="00561CE5">
      <w:pPr>
        <w:pStyle w:val="ListParagraph"/>
        <w:numPr>
          <w:ilvl w:val="0"/>
          <w:numId w:val="25"/>
        </w:numPr>
        <w:spacing w:after="21" w:line="276" w:lineRule="auto"/>
        <w:rPr>
          <w:rFonts w:ascii="Tahoma" w:hAnsi="Tahoma" w:cs="Tahoma"/>
          <w:sz w:val="22"/>
        </w:rPr>
      </w:pPr>
      <w:hyperlink r:id="rId18" w:history="1">
        <w:r w:rsidR="00BC0325" w:rsidRPr="00721561">
          <w:rPr>
            <w:rStyle w:val="Hyperlink"/>
            <w:rFonts w:ascii="Tahoma" w:hAnsi="Tahoma" w:cs="Tahoma"/>
            <w:sz w:val="22"/>
          </w:rPr>
          <w:t xml:space="preserve">Salix Finance </w:t>
        </w:r>
        <w:r w:rsidR="00721561" w:rsidRPr="00721561">
          <w:rPr>
            <w:rStyle w:val="Hyperlink"/>
            <w:rFonts w:ascii="Tahoma" w:hAnsi="Tahoma" w:cs="Tahoma"/>
            <w:sz w:val="22"/>
          </w:rPr>
          <w:t>Funds Decarbonisation</w:t>
        </w:r>
      </w:hyperlink>
      <w:r w:rsidR="00BC0325">
        <w:rPr>
          <w:rStyle w:val="Hyperlink"/>
          <w:rFonts w:ascii="Tahoma" w:hAnsi="Tahoma" w:cs="Tahoma"/>
          <w:sz w:val="22"/>
        </w:rPr>
        <w:t xml:space="preserve"> </w:t>
      </w:r>
    </w:p>
    <w:p w14:paraId="67A5321F" w14:textId="77777777" w:rsidR="00A10477" w:rsidRPr="00E14EF3" w:rsidRDefault="00A10477" w:rsidP="00A10477">
      <w:pPr>
        <w:spacing w:after="2" w:line="260" w:lineRule="auto"/>
        <w:ind w:left="1425" w:firstLine="0"/>
        <w:rPr>
          <w:rStyle w:val="Hyperlink"/>
          <w:rFonts w:ascii="Tahoma" w:hAnsi="Tahoma" w:cs="Tahoma"/>
          <w:sz w:val="22"/>
          <w:shd w:val="clear" w:color="auto" w:fill="FFFFFF"/>
        </w:rPr>
      </w:pPr>
    </w:p>
    <w:p w14:paraId="06A1D7C8" w14:textId="2C84768E" w:rsidR="000B62B7" w:rsidRPr="00E14EF3" w:rsidRDefault="00672EED" w:rsidP="000B62B7">
      <w:pPr>
        <w:pStyle w:val="Heading2"/>
        <w:spacing w:after="1"/>
        <w:ind w:left="715"/>
        <w:rPr>
          <w:rFonts w:ascii="Tahoma" w:hAnsi="Tahoma" w:cs="Tahoma"/>
          <w:sz w:val="22"/>
        </w:rPr>
      </w:pPr>
      <w:hyperlink w:anchor="_Events" w:history="1">
        <w:r w:rsidR="000B62B7" w:rsidRPr="00E14EF3">
          <w:rPr>
            <w:rStyle w:val="Hyperlink"/>
            <w:rFonts w:ascii="Tahoma" w:hAnsi="Tahoma" w:cs="Tahoma"/>
            <w:sz w:val="22"/>
          </w:rPr>
          <w:t>Events</w:t>
        </w:r>
      </w:hyperlink>
      <w:r w:rsidR="000B62B7" w:rsidRPr="00E14EF3">
        <w:rPr>
          <w:rFonts w:ascii="Tahoma" w:hAnsi="Tahoma" w:cs="Tahoma"/>
          <w:sz w:val="22"/>
        </w:rPr>
        <w:t xml:space="preserve"> </w:t>
      </w:r>
    </w:p>
    <w:p w14:paraId="1AA72FE5" w14:textId="77777777" w:rsidR="00CF01D4" w:rsidRPr="00E14EF3" w:rsidRDefault="00CF01D4" w:rsidP="00CF01D4">
      <w:pPr>
        <w:rPr>
          <w:rFonts w:ascii="Tahoma" w:hAnsi="Tahoma" w:cs="Tahoma"/>
        </w:rPr>
      </w:pPr>
    </w:p>
    <w:p w14:paraId="7DD8064D" w14:textId="4D8B1CFD" w:rsidR="005447FE" w:rsidRDefault="00672EED" w:rsidP="00CF01D4">
      <w:pPr>
        <w:pStyle w:val="ListParagraph"/>
        <w:numPr>
          <w:ilvl w:val="0"/>
          <w:numId w:val="26"/>
        </w:numPr>
        <w:spacing w:after="21" w:line="276" w:lineRule="auto"/>
        <w:ind w:left="1065"/>
        <w:rPr>
          <w:rFonts w:ascii="Tahoma" w:hAnsi="Tahoma" w:cs="Tahoma"/>
          <w:sz w:val="22"/>
        </w:rPr>
      </w:pPr>
      <w:hyperlink r:id="rId19" w:history="1">
        <w:r w:rsidR="005447FE" w:rsidRPr="0027533C">
          <w:rPr>
            <w:rStyle w:val="Hyperlink"/>
            <w:rFonts w:ascii="Tahoma" w:hAnsi="Tahoma" w:cs="Tahoma"/>
            <w:sz w:val="22"/>
          </w:rPr>
          <w:t xml:space="preserve">YEA! </w:t>
        </w:r>
        <w:r w:rsidR="0027533C" w:rsidRPr="0027533C">
          <w:rPr>
            <w:rStyle w:val="Hyperlink"/>
            <w:rFonts w:ascii="Tahoma" w:hAnsi="Tahoma" w:cs="Tahoma"/>
            <w:sz w:val="22"/>
          </w:rPr>
          <w:t>G</w:t>
        </w:r>
        <w:r w:rsidR="005447FE" w:rsidRPr="0027533C">
          <w:rPr>
            <w:rStyle w:val="Hyperlink"/>
            <w:rFonts w:ascii="Tahoma" w:hAnsi="Tahoma" w:cs="Tahoma"/>
            <w:sz w:val="22"/>
          </w:rPr>
          <w:t>lobal Summit</w:t>
        </w:r>
        <w:r w:rsidR="0027533C" w:rsidRPr="0027533C">
          <w:rPr>
            <w:rStyle w:val="Hyperlink"/>
            <w:rFonts w:ascii="Tahoma" w:hAnsi="Tahoma" w:cs="Tahoma"/>
            <w:sz w:val="22"/>
          </w:rPr>
          <w:t xml:space="preserve"> 2022</w:t>
        </w:r>
      </w:hyperlink>
    </w:p>
    <w:p w14:paraId="332BEF3E" w14:textId="12C74C13" w:rsidR="008B326A" w:rsidRDefault="00672EED" w:rsidP="00CF01D4">
      <w:pPr>
        <w:pStyle w:val="ListParagraph"/>
        <w:numPr>
          <w:ilvl w:val="0"/>
          <w:numId w:val="26"/>
        </w:numPr>
        <w:spacing w:after="21" w:line="276" w:lineRule="auto"/>
        <w:ind w:left="1065"/>
        <w:rPr>
          <w:rFonts w:ascii="Tahoma" w:hAnsi="Tahoma" w:cs="Tahoma"/>
          <w:sz w:val="22"/>
        </w:rPr>
      </w:pPr>
      <w:hyperlink r:id="rId20" w:history="1">
        <w:r w:rsidR="008B326A" w:rsidRPr="00B30192">
          <w:rPr>
            <w:rStyle w:val="Hyperlink"/>
            <w:rFonts w:ascii="Tahoma" w:hAnsi="Tahoma" w:cs="Tahoma"/>
            <w:sz w:val="22"/>
          </w:rPr>
          <w:t>International Green Gown Awards Ceremony</w:t>
        </w:r>
      </w:hyperlink>
    </w:p>
    <w:p w14:paraId="3130AAE6" w14:textId="77A89E80" w:rsidR="008B326A" w:rsidRPr="008B326A" w:rsidRDefault="00672EED" w:rsidP="008B326A">
      <w:pPr>
        <w:pStyle w:val="ListParagraph"/>
        <w:numPr>
          <w:ilvl w:val="0"/>
          <w:numId w:val="26"/>
        </w:numPr>
        <w:spacing w:after="21" w:line="276" w:lineRule="auto"/>
        <w:ind w:left="1065"/>
        <w:rPr>
          <w:rFonts w:ascii="Tahoma" w:hAnsi="Tahoma" w:cs="Tahoma"/>
          <w:sz w:val="22"/>
        </w:rPr>
      </w:pPr>
      <w:hyperlink r:id="rId21" w:history="1">
        <w:r w:rsidR="0027533C" w:rsidRPr="00B30192">
          <w:rPr>
            <w:rStyle w:val="Hyperlink"/>
            <w:rFonts w:ascii="Tahoma" w:hAnsi="Tahoma" w:cs="Tahoma"/>
            <w:sz w:val="22"/>
          </w:rPr>
          <w:t xml:space="preserve">EAUC </w:t>
        </w:r>
        <w:r w:rsidR="008B326A" w:rsidRPr="00B30192">
          <w:rPr>
            <w:rStyle w:val="Hyperlink"/>
            <w:rFonts w:ascii="Tahoma" w:hAnsi="Tahoma" w:cs="Tahoma"/>
            <w:sz w:val="22"/>
          </w:rPr>
          <w:t xml:space="preserve">Annual </w:t>
        </w:r>
        <w:r w:rsidR="0027533C" w:rsidRPr="00B30192">
          <w:rPr>
            <w:rStyle w:val="Hyperlink"/>
            <w:rFonts w:ascii="Tahoma" w:hAnsi="Tahoma" w:cs="Tahoma"/>
            <w:sz w:val="22"/>
          </w:rPr>
          <w:t>C</w:t>
        </w:r>
        <w:r w:rsidR="008B326A" w:rsidRPr="00B30192">
          <w:rPr>
            <w:rStyle w:val="Hyperlink"/>
            <w:rFonts w:ascii="Tahoma" w:hAnsi="Tahoma" w:cs="Tahoma"/>
            <w:sz w:val="22"/>
          </w:rPr>
          <w:t>onference</w:t>
        </w:r>
      </w:hyperlink>
    </w:p>
    <w:p w14:paraId="695A4669" w14:textId="2D7F0B0F" w:rsidR="00CF01D4" w:rsidRPr="006E79F3" w:rsidRDefault="00672EED" w:rsidP="00CF01D4">
      <w:pPr>
        <w:pStyle w:val="ListParagraph"/>
        <w:numPr>
          <w:ilvl w:val="0"/>
          <w:numId w:val="26"/>
        </w:numPr>
        <w:spacing w:after="21" w:line="276" w:lineRule="auto"/>
        <w:ind w:left="1065"/>
        <w:rPr>
          <w:rStyle w:val="Hyperlink"/>
          <w:rFonts w:ascii="Tahoma" w:hAnsi="Tahoma" w:cs="Tahoma"/>
          <w:color w:val="808285"/>
          <w:sz w:val="22"/>
          <w:u w:val="none"/>
        </w:rPr>
      </w:pPr>
      <w:hyperlink r:id="rId22" w:history="1">
        <w:r w:rsidR="00CF01D4" w:rsidRPr="00E14EF3">
          <w:rPr>
            <w:rStyle w:val="Hyperlink"/>
            <w:rFonts w:ascii="Tahoma" w:hAnsi="Tahoma" w:cs="Tahoma"/>
            <w:sz w:val="22"/>
          </w:rPr>
          <w:t>Carbon Literacy Training</w:t>
        </w:r>
      </w:hyperlink>
    </w:p>
    <w:p w14:paraId="77B7CA99" w14:textId="4E75E7B8" w:rsidR="008B326A" w:rsidRPr="00E14EF3" w:rsidRDefault="00672EED" w:rsidP="00CF01D4">
      <w:pPr>
        <w:pStyle w:val="ListParagraph"/>
        <w:numPr>
          <w:ilvl w:val="0"/>
          <w:numId w:val="26"/>
        </w:numPr>
        <w:spacing w:after="21" w:line="276" w:lineRule="auto"/>
        <w:ind w:left="1065"/>
        <w:rPr>
          <w:rFonts w:ascii="Tahoma" w:hAnsi="Tahoma" w:cs="Tahoma"/>
          <w:sz w:val="22"/>
        </w:rPr>
      </w:pPr>
      <w:hyperlink r:id="rId23" w:history="1">
        <w:r w:rsidR="008B326A" w:rsidRPr="00B30192">
          <w:rPr>
            <w:rStyle w:val="Hyperlink"/>
            <w:rFonts w:ascii="Tahoma" w:hAnsi="Tahoma" w:cs="Tahoma"/>
            <w:sz w:val="22"/>
          </w:rPr>
          <w:t>EAUC Sustainability Leadership Programmes</w:t>
        </w:r>
      </w:hyperlink>
    </w:p>
    <w:p w14:paraId="474C14FE" w14:textId="7548B2B2" w:rsidR="00CF01D4" w:rsidRPr="007347EC" w:rsidRDefault="007347EC" w:rsidP="00CF01D4">
      <w:pPr>
        <w:pStyle w:val="ListParagraph"/>
        <w:numPr>
          <w:ilvl w:val="0"/>
          <w:numId w:val="26"/>
        </w:numPr>
        <w:spacing w:after="21" w:line="276" w:lineRule="auto"/>
        <w:ind w:left="1065"/>
        <w:rPr>
          <w:rStyle w:val="Hyperlink"/>
          <w:rFonts w:ascii="Tahoma" w:hAnsi="Tahoma" w:cs="Tahoma"/>
          <w:sz w:val="22"/>
        </w:rPr>
      </w:pPr>
      <w:r>
        <w:rPr>
          <w:rFonts w:ascii="Tahoma" w:hAnsi="Tahoma" w:cs="Tahoma"/>
          <w:sz w:val="22"/>
        </w:rPr>
        <w:fldChar w:fldCharType="begin"/>
      </w:r>
      <w:r>
        <w:rPr>
          <w:rFonts w:ascii="Tahoma" w:hAnsi="Tahoma" w:cs="Tahoma"/>
          <w:sz w:val="22"/>
        </w:rPr>
        <w:instrText xml:space="preserve"> HYPERLINK "https://www.eauc.org.uk/shop/mms_event_list.php" </w:instrText>
      </w:r>
      <w:r>
        <w:rPr>
          <w:rFonts w:ascii="Tahoma" w:hAnsi="Tahoma" w:cs="Tahoma"/>
          <w:sz w:val="22"/>
        </w:rPr>
        <w:fldChar w:fldCharType="separate"/>
      </w:r>
      <w:r w:rsidR="006E79F3" w:rsidRPr="007347EC">
        <w:rPr>
          <w:rStyle w:val="Hyperlink"/>
          <w:rFonts w:ascii="Tahoma" w:hAnsi="Tahoma" w:cs="Tahoma"/>
          <w:sz w:val="22"/>
        </w:rPr>
        <w:t>Full List of Forthcoming Webinars and Events</w:t>
      </w:r>
    </w:p>
    <w:p w14:paraId="5A44877A" w14:textId="230476D4" w:rsidR="00A70141" w:rsidRPr="00E14EF3" w:rsidRDefault="007347EC" w:rsidP="00CF01D4">
      <w:pPr>
        <w:spacing w:after="0" w:line="259" w:lineRule="auto"/>
        <w:ind w:left="1065" w:firstLine="70"/>
        <w:rPr>
          <w:rFonts w:ascii="Tahoma" w:hAnsi="Tahoma" w:cs="Tahoma"/>
          <w:sz w:val="22"/>
        </w:rPr>
      </w:pPr>
      <w:r>
        <w:rPr>
          <w:rFonts w:ascii="Tahoma" w:hAnsi="Tahoma" w:cs="Tahoma"/>
          <w:sz w:val="22"/>
        </w:rPr>
        <w:fldChar w:fldCharType="end"/>
      </w:r>
    </w:p>
    <w:p w14:paraId="3D5703DF" w14:textId="1DE92816" w:rsidR="00BA2169" w:rsidRPr="00E14EF3" w:rsidRDefault="00BA2169" w:rsidP="009348F8">
      <w:pPr>
        <w:spacing w:after="0" w:line="259" w:lineRule="auto"/>
        <w:ind w:left="0" w:firstLine="0"/>
        <w:rPr>
          <w:rFonts w:ascii="Tahoma" w:hAnsi="Tahoma" w:cs="Tahoma"/>
          <w:sz w:val="22"/>
        </w:rPr>
      </w:pPr>
    </w:p>
    <w:p w14:paraId="14B3830D" w14:textId="56D7F67C" w:rsidR="00D56FF6" w:rsidRPr="00E14EF3" w:rsidRDefault="00D56FF6" w:rsidP="009348F8">
      <w:pPr>
        <w:spacing w:after="0" w:line="259" w:lineRule="auto"/>
        <w:ind w:left="0" w:firstLine="0"/>
        <w:rPr>
          <w:rFonts w:ascii="Tahoma" w:hAnsi="Tahoma" w:cs="Tahoma"/>
          <w:sz w:val="22"/>
        </w:rPr>
      </w:pPr>
    </w:p>
    <w:p w14:paraId="3617E40A" w14:textId="77777777" w:rsidR="00CD40B8" w:rsidRPr="00E14EF3" w:rsidRDefault="00CD40B8" w:rsidP="00437EAF">
      <w:pPr>
        <w:spacing w:after="0" w:line="259" w:lineRule="auto"/>
        <w:ind w:left="705" w:firstLine="0"/>
        <w:rPr>
          <w:rFonts w:ascii="Tahoma" w:hAnsi="Tahoma" w:cs="Tahoma"/>
          <w:sz w:val="22"/>
        </w:rPr>
      </w:pPr>
    </w:p>
    <w:p w14:paraId="221B1A8C" w14:textId="43C3CC07" w:rsidR="00D56FF6" w:rsidRPr="00E14EF3" w:rsidRDefault="00D56FF6" w:rsidP="009348F8">
      <w:pPr>
        <w:spacing w:after="0" w:line="259" w:lineRule="auto"/>
        <w:ind w:left="0" w:firstLine="0"/>
        <w:rPr>
          <w:rFonts w:ascii="Tahoma" w:hAnsi="Tahoma" w:cs="Tahoma"/>
          <w:sz w:val="22"/>
        </w:rPr>
      </w:pPr>
    </w:p>
    <w:p w14:paraId="4976FF9C" w14:textId="7538E00E" w:rsidR="00C83E49" w:rsidRPr="00E14EF3" w:rsidRDefault="00C83E49" w:rsidP="009348F8">
      <w:pPr>
        <w:spacing w:after="0" w:line="259" w:lineRule="auto"/>
        <w:ind w:left="0" w:firstLine="0"/>
        <w:rPr>
          <w:rFonts w:ascii="Tahoma" w:hAnsi="Tahoma" w:cs="Tahoma"/>
          <w:sz w:val="22"/>
        </w:rPr>
      </w:pPr>
    </w:p>
    <w:p w14:paraId="21F877DE" w14:textId="77777777" w:rsidR="00C83E49" w:rsidRPr="00E14EF3" w:rsidRDefault="00C83E49" w:rsidP="009348F8">
      <w:pPr>
        <w:spacing w:after="0" w:line="259" w:lineRule="auto"/>
        <w:ind w:left="0" w:firstLine="0"/>
        <w:rPr>
          <w:rFonts w:ascii="Tahoma" w:hAnsi="Tahoma" w:cs="Tahoma"/>
          <w:sz w:val="22"/>
        </w:rPr>
      </w:pPr>
    </w:p>
    <w:p w14:paraId="0C003B01" w14:textId="77777777" w:rsidR="00606FAA" w:rsidRPr="00E14EF3" w:rsidRDefault="00606FAA">
      <w:pPr>
        <w:pStyle w:val="Heading1"/>
        <w:ind w:left="715"/>
        <w:rPr>
          <w:rFonts w:ascii="Tahoma" w:hAnsi="Tahoma" w:cs="Tahoma"/>
          <w:sz w:val="22"/>
        </w:rPr>
      </w:pPr>
      <w:bookmarkStart w:id="0" w:name="Legislation"/>
    </w:p>
    <w:p w14:paraId="3CF79F4F" w14:textId="3259A80F" w:rsidR="00A70141" w:rsidRPr="00E14EF3" w:rsidRDefault="00220EB2" w:rsidP="00B80112">
      <w:pPr>
        <w:pStyle w:val="Heading1"/>
        <w:ind w:left="0" w:firstLine="715"/>
        <w:rPr>
          <w:rFonts w:ascii="Tahoma" w:hAnsi="Tahoma" w:cs="Tahoma"/>
          <w:sz w:val="22"/>
        </w:rPr>
      </w:pPr>
      <w:r w:rsidRPr="00E14EF3">
        <w:rPr>
          <w:rFonts w:ascii="Tahoma" w:hAnsi="Tahoma" w:cs="Tahoma"/>
          <w:sz w:val="22"/>
        </w:rPr>
        <w:t>Legislation</w:t>
      </w:r>
      <w:bookmarkEnd w:id="0"/>
      <w:r w:rsidRPr="00E14EF3">
        <w:rPr>
          <w:rFonts w:ascii="Tahoma" w:hAnsi="Tahoma" w:cs="Tahoma"/>
          <w:sz w:val="22"/>
        </w:rPr>
        <w:t xml:space="preserve"> </w:t>
      </w:r>
    </w:p>
    <w:p w14:paraId="02A7671B" w14:textId="77777777" w:rsidR="00A70141" w:rsidRPr="00E14EF3" w:rsidRDefault="00220EB2">
      <w:pPr>
        <w:spacing w:after="0" w:line="259" w:lineRule="auto"/>
        <w:ind w:left="720" w:firstLine="0"/>
        <w:rPr>
          <w:rFonts w:ascii="Tahoma" w:hAnsi="Tahoma" w:cs="Tahoma"/>
          <w:sz w:val="22"/>
        </w:rPr>
      </w:pPr>
      <w:r w:rsidRPr="00E14EF3">
        <w:rPr>
          <w:rFonts w:ascii="Tahoma" w:hAnsi="Tahoma" w:cs="Tahoma"/>
          <w:b/>
          <w:color w:val="5CC4E3"/>
          <w:sz w:val="22"/>
        </w:rPr>
        <w:t xml:space="preserve"> </w:t>
      </w:r>
    </w:p>
    <w:p w14:paraId="6B2B1C45" w14:textId="77777777" w:rsidR="00A70141" w:rsidRPr="00E14EF3" w:rsidRDefault="00220EB2">
      <w:pPr>
        <w:ind w:left="725"/>
        <w:rPr>
          <w:rFonts w:ascii="Tahoma" w:hAnsi="Tahoma" w:cs="Tahoma"/>
          <w:color w:val="000000" w:themeColor="text1"/>
          <w:sz w:val="22"/>
        </w:rPr>
      </w:pPr>
      <w:r w:rsidRPr="00E14EF3">
        <w:rPr>
          <w:rFonts w:ascii="Tahoma" w:hAnsi="Tahoma" w:cs="Tahoma"/>
          <w:color w:val="000000" w:themeColor="text1"/>
          <w:sz w:val="22"/>
        </w:rPr>
        <w:t xml:space="preserve">The EAUC provides legal updates on issues relating to the sector. The latest edition includes: </w:t>
      </w:r>
    </w:p>
    <w:p w14:paraId="6AB46457" w14:textId="77777777" w:rsidR="00596C86" w:rsidRPr="00596C86" w:rsidRDefault="00596C86" w:rsidP="00596C86">
      <w:pPr>
        <w:pStyle w:val="Heading1"/>
        <w:shd w:val="clear" w:color="auto" w:fill="FFFFFF"/>
        <w:textAlignment w:val="baseline"/>
        <w:rPr>
          <w:rFonts w:ascii="Tahoma" w:hAnsi="Tahoma" w:cs="Tahoma"/>
          <w:color w:val="000000" w:themeColor="text1"/>
          <w:sz w:val="22"/>
        </w:rPr>
      </w:pPr>
    </w:p>
    <w:p w14:paraId="72EA8E59" w14:textId="77777777" w:rsidR="00B92124" w:rsidRPr="00E14EF3" w:rsidRDefault="00596C86" w:rsidP="00596C86">
      <w:pPr>
        <w:pStyle w:val="Heading1"/>
        <w:shd w:val="clear" w:color="auto" w:fill="FFFFFF"/>
        <w:textAlignment w:val="baseline"/>
        <w:rPr>
          <w:rFonts w:ascii="Tahoma" w:hAnsi="Tahoma" w:cs="Tahoma"/>
          <w:color w:val="000000" w:themeColor="text1"/>
          <w:sz w:val="22"/>
        </w:rPr>
      </w:pPr>
      <w:r w:rsidRPr="00E14EF3">
        <w:rPr>
          <w:rFonts w:ascii="Tahoma" w:hAnsi="Tahoma" w:cs="Tahoma"/>
          <w:color w:val="000000" w:themeColor="text1"/>
          <w:sz w:val="22"/>
        </w:rPr>
        <w:t xml:space="preserve">DEFRA </w:t>
      </w:r>
      <w:r w:rsidR="00B92124" w:rsidRPr="00E14EF3">
        <w:rPr>
          <w:rFonts w:ascii="Tahoma" w:hAnsi="Tahoma" w:cs="Tahoma"/>
          <w:color w:val="000000" w:themeColor="text1"/>
          <w:sz w:val="22"/>
        </w:rPr>
        <w:t>announces new grant for domestic tree production</w:t>
      </w:r>
    </w:p>
    <w:p w14:paraId="257A5711" w14:textId="6B107F25" w:rsidR="00596C86" w:rsidRPr="00596C86" w:rsidRDefault="00596C86" w:rsidP="00596C86">
      <w:pPr>
        <w:pStyle w:val="Heading1"/>
        <w:shd w:val="clear" w:color="auto" w:fill="FFFFFF"/>
        <w:textAlignment w:val="baseline"/>
        <w:rPr>
          <w:rFonts w:ascii="Tahoma" w:hAnsi="Tahoma" w:cs="Tahoma"/>
          <w:b w:val="0"/>
          <w:bCs/>
          <w:color w:val="000000" w:themeColor="text1"/>
          <w:sz w:val="22"/>
        </w:rPr>
      </w:pPr>
      <w:r w:rsidRPr="00596C86">
        <w:rPr>
          <w:rFonts w:ascii="Tahoma" w:hAnsi="Tahoma" w:cs="Tahoma"/>
          <w:b w:val="0"/>
          <w:bCs/>
          <w:color w:val="000000" w:themeColor="text1"/>
          <w:sz w:val="22"/>
        </w:rPr>
        <w:t xml:space="preserve">The Department for Environment, Food and Rural Affairs (DEFRA) has announced </w:t>
      </w:r>
      <w:hyperlink r:id="rId24" w:history="1">
        <w:r w:rsidRPr="00596C86">
          <w:rPr>
            <w:rStyle w:val="Hyperlink"/>
            <w:rFonts w:ascii="Tahoma" w:hAnsi="Tahoma" w:cs="Tahoma"/>
            <w:b w:val="0"/>
            <w:bCs/>
            <w:sz w:val="22"/>
          </w:rPr>
          <w:t>a new grant of almost £9m</w:t>
        </w:r>
      </w:hyperlink>
      <w:r w:rsidRPr="00596C86">
        <w:rPr>
          <w:rFonts w:ascii="Tahoma" w:hAnsi="Tahoma" w:cs="Tahoma"/>
          <w:b w:val="0"/>
          <w:bCs/>
          <w:color w:val="000000" w:themeColor="text1"/>
          <w:sz w:val="22"/>
        </w:rPr>
        <w:t xml:space="preserve"> to support domestic tree production. Successful projects will be awarded up to £175,000 in grant funding to cover up to 50% of costs, with money coming from the Tree Production Capital Grant as part of the Government’s £750 million Nature for Climate Fund.</w:t>
      </w:r>
    </w:p>
    <w:p w14:paraId="616AEB82" w14:textId="77777777" w:rsidR="00596C86" w:rsidRPr="00596C86" w:rsidRDefault="00596C86" w:rsidP="00596C86">
      <w:pPr>
        <w:pStyle w:val="Heading1"/>
        <w:shd w:val="clear" w:color="auto" w:fill="FFFFFF"/>
        <w:textAlignment w:val="baseline"/>
        <w:rPr>
          <w:rFonts w:ascii="Tahoma" w:hAnsi="Tahoma" w:cs="Tahoma"/>
          <w:b w:val="0"/>
          <w:bCs/>
          <w:color w:val="000000" w:themeColor="text1"/>
          <w:sz w:val="22"/>
        </w:rPr>
      </w:pPr>
    </w:p>
    <w:p w14:paraId="309636A0" w14:textId="1C86C026" w:rsidR="00B92124" w:rsidRPr="00E14EF3" w:rsidRDefault="00B92124" w:rsidP="00596C86">
      <w:pPr>
        <w:pStyle w:val="Heading1"/>
        <w:shd w:val="clear" w:color="auto" w:fill="FFFFFF"/>
        <w:textAlignment w:val="baseline"/>
        <w:rPr>
          <w:rFonts w:ascii="Tahoma" w:hAnsi="Tahoma" w:cs="Tahoma"/>
          <w:color w:val="000000" w:themeColor="text1"/>
          <w:sz w:val="22"/>
        </w:rPr>
      </w:pPr>
      <w:r w:rsidRPr="00E14EF3">
        <w:rPr>
          <w:rFonts w:ascii="Tahoma" w:hAnsi="Tahoma" w:cs="Tahoma"/>
          <w:color w:val="000000" w:themeColor="text1"/>
          <w:sz w:val="22"/>
        </w:rPr>
        <w:t xml:space="preserve">Scottish Central Government </w:t>
      </w:r>
      <w:r w:rsidR="00825172" w:rsidRPr="00E14EF3">
        <w:rPr>
          <w:rFonts w:ascii="Tahoma" w:hAnsi="Tahoma" w:cs="Tahoma"/>
          <w:color w:val="000000" w:themeColor="text1"/>
          <w:sz w:val="22"/>
        </w:rPr>
        <w:t>Energy Efficient Grant Scheme to cut public body carbon footprints</w:t>
      </w:r>
    </w:p>
    <w:p w14:paraId="5DD9CD3D" w14:textId="2B63D95B" w:rsidR="00596C86" w:rsidRPr="00596C86" w:rsidRDefault="00596C86" w:rsidP="00596C86">
      <w:pPr>
        <w:pStyle w:val="Heading1"/>
        <w:shd w:val="clear" w:color="auto" w:fill="FFFFFF"/>
        <w:textAlignment w:val="baseline"/>
        <w:rPr>
          <w:rFonts w:ascii="Tahoma" w:hAnsi="Tahoma" w:cs="Tahoma"/>
          <w:b w:val="0"/>
          <w:bCs/>
          <w:color w:val="000000" w:themeColor="text1"/>
          <w:sz w:val="22"/>
        </w:rPr>
      </w:pPr>
      <w:r w:rsidRPr="00596C86">
        <w:rPr>
          <w:rFonts w:ascii="Tahoma" w:hAnsi="Tahoma" w:cs="Tahoma"/>
          <w:b w:val="0"/>
          <w:bCs/>
          <w:color w:val="000000" w:themeColor="text1"/>
          <w:sz w:val="22"/>
        </w:rPr>
        <w:t xml:space="preserve">The Scottish Central Government </w:t>
      </w:r>
      <w:hyperlink r:id="rId25" w:history="1">
        <w:r w:rsidRPr="00596C86">
          <w:rPr>
            <w:rStyle w:val="Hyperlink"/>
            <w:rFonts w:ascii="Tahoma" w:hAnsi="Tahoma" w:cs="Tahoma"/>
            <w:b w:val="0"/>
            <w:bCs/>
            <w:sz w:val="22"/>
          </w:rPr>
          <w:t>Energy Efficiency Grant scheme</w:t>
        </w:r>
      </w:hyperlink>
      <w:r w:rsidRPr="00596C86">
        <w:rPr>
          <w:rFonts w:ascii="Tahoma" w:hAnsi="Tahoma" w:cs="Tahoma"/>
          <w:b w:val="0"/>
          <w:bCs/>
          <w:color w:val="000000" w:themeColor="text1"/>
          <w:sz w:val="22"/>
        </w:rPr>
        <w:t xml:space="preserve"> will make £100m available to cut the carbon footprint public bodies. This new funding is designed to help public bodies realise further investment in measures to improve energy efficiency and install low and zero carbon heat systems in building.</w:t>
      </w:r>
    </w:p>
    <w:p w14:paraId="07A39666" w14:textId="77777777" w:rsidR="00596C86" w:rsidRPr="00596C86" w:rsidRDefault="00596C86" w:rsidP="00596C86">
      <w:pPr>
        <w:pStyle w:val="Heading1"/>
        <w:shd w:val="clear" w:color="auto" w:fill="FFFFFF"/>
        <w:textAlignment w:val="baseline"/>
        <w:rPr>
          <w:rFonts w:ascii="Tahoma" w:hAnsi="Tahoma" w:cs="Tahoma"/>
          <w:b w:val="0"/>
          <w:bCs/>
          <w:color w:val="000000" w:themeColor="text1"/>
          <w:sz w:val="22"/>
        </w:rPr>
      </w:pPr>
    </w:p>
    <w:p w14:paraId="508CE795" w14:textId="3168C23A" w:rsidR="00825172" w:rsidRPr="00E14EF3" w:rsidRDefault="00825172" w:rsidP="00596C86">
      <w:pPr>
        <w:pStyle w:val="Heading1"/>
        <w:shd w:val="clear" w:color="auto" w:fill="FFFFFF"/>
        <w:textAlignment w:val="baseline"/>
        <w:rPr>
          <w:rFonts w:ascii="Tahoma" w:hAnsi="Tahoma" w:cs="Tahoma"/>
          <w:color w:val="000000" w:themeColor="text1"/>
          <w:sz w:val="22"/>
        </w:rPr>
      </w:pPr>
      <w:r w:rsidRPr="00E14EF3">
        <w:rPr>
          <w:rFonts w:ascii="Tahoma" w:hAnsi="Tahoma" w:cs="Tahoma"/>
          <w:color w:val="000000" w:themeColor="text1"/>
          <w:sz w:val="22"/>
        </w:rPr>
        <w:t>DfE Sustainability and Climate Change Strategy</w:t>
      </w:r>
    </w:p>
    <w:p w14:paraId="29CD767C" w14:textId="40B55BB6" w:rsidR="00596C86" w:rsidRPr="00596C86" w:rsidRDefault="00596C86" w:rsidP="00596C86">
      <w:pPr>
        <w:pStyle w:val="Heading1"/>
        <w:shd w:val="clear" w:color="auto" w:fill="FFFFFF"/>
        <w:textAlignment w:val="baseline"/>
        <w:rPr>
          <w:rFonts w:ascii="Tahoma" w:hAnsi="Tahoma" w:cs="Tahoma"/>
          <w:b w:val="0"/>
          <w:bCs/>
          <w:color w:val="000000" w:themeColor="text1"/>
          <w:sz w:val="22"/>
        </w:rPr>
      </w:pPr>
      <w:r w:rsidRPr="00596C86">
        <w:rPr>
          <w:rFonts w:ascii="Tahoma" w:hAnsi="Tahoma" w:cs="Tahoma"/>
          <w:b w:val="0"/>
          <w:bCs/>
          <w:color w:val="000000" w:themeColor="text1"/>
          <w:sz w:val="22"/>
        </w:rPr>
        <w:t xml:space="preserve">The Department for Education launched </w:t>
      </w:r>
      <w:hyperlink r:id="rId26" w:history="1">
        <w:r w:rsidRPr="00596C86">
          <w:rPr>
            <w:rStyle w:val="Hyperlink"/>
            <w:rFonts w:ascii="Tahoma" w:hAnsi="Tahoma" w:cs="Tahoma"/>
            <w:b w:val="0"/>
            <w:bCs/>
            <w:sz w:val="22"/>
          </w:rPr>
          <w:t>a Sustainability and Climate Change Strategy</w:t>
        </w:r>
      </w:hyperlink>
      <w:r w:rsidRPr="00596C86">
        <w:rPr>
          <w:rFonts w:ascii="Tahoma" w:hAnsi="Tahoma" w:cs="Tahoma"/>
          <w:b w:val="0"/>
          <w:bCs/>
          <w:color w:val="000000" w:themeColor="text1"/>
          <w:sz w:val="22"/>
        </w:rPr>
        <w:t xml:space="preserve"> for the education and children’s services systems today. This </w:t>
      </w:r>
      <w:hyperlink r:id="rId27" w:history="1">
        <w:r w:rsidRPr="00596C86">
          <w:rPr>
            <w:rStyle w:val="Hyperlink"/>
            <w:rFonts w:ascii="Tahoma" w:hAnsi="Tahoma" w:cs="Tahoma"/>
            <w:b w:val="0"/>
            <w:bCs/>
            <w:sz w:val="22"/>
          </w:rPr>
          <w:t>Strategy</w:t>
        </w:r>
      </w:hyperlink>
      <w:r w:rsidRPr="00596C86">
        <w:rPr>
          <w:rFonts w:ascii="Tahoma" w:hAnsi="Tahoma" w:cs="Tahoma"/>
          <w:b w:val="0"/>
          <w:bCs/>
          <w:color w:val="000000" w:themeColor="text1"/>
          <w:sz w:val="22"/>
        </w:rPr>
        <w:t xml:space="preserve"> impacts all education providers, including colleges and universities in England. EAUC has been part of the consultation process since its draft launched at COP26 in November 2021. We have had staff and Board members on each of the thematic groups, as well as the overall strategic group; we also had three of our student Climate Commissioners in the Youth Panel. EAUC will remain to be part of the strategic group, and we welcome </w:t>
      </w:r>
      <w:proofErr w:type="gramStart"/>
      <w:r w:rsidRPr="00596C86">
        <w:rPr>
          <w:rFonts w:ascii="Tahoma" w:hAnsi="Tahoma" w:cs="Tahoma"/>
          <w:b w:val="0"/>
          <w:bCs/>
          <w:color w:val="000000" w:themeColor="text1"/>
          <w:sz w:val="22"/>
        </w:rPr>
        <w:t>its</w:t>
      </w:r>
      <w:proofErr w:type="gramEnd"/>
      <w:r w:rsidRPr="00596C86">
        <w:rPr>
          <w:rFonts w:ascii="Tahoma" w:hAnsi="Tahoma" w:cs="Tahoma"/>
          <w:b w:val="0"/>
          <w:bCs/>
          <w:color w:val="000000" w:themeColor="text1"/>
          <w:sz w:val="22"/>
        </w:rPr>
        <w:t xml:space="preserve"> focus on skills and careers, and its greater support for teacher training and measures to improve estate biodiversity and resilience. </w:t>
      </w:r>
    </w:p>
    <w:p w14:paraId="4A474C10" w14:textId="77777777" w:rsidR="00596C86" w:rsidRPr="00596C86" w:rsidRDefault="00596C86" w:rsidP="00596C86">
      <w:pPr>
        <w:pStyle w:val="Heading1"/>
        <w:shd w:val="clear" w:color="auto" w:fill="FFFFFF"/>
        <w:textAlignment w:val="baseline"/>
        <w:rPr>
          <w:rFonts w:ascii="Tahoma" w:hAnsi="Tahoma" w:cs="Tahoma"/>
          <w:b w:val="0"/>
          <w:bCs/>
          <w:color w:val="000000" w:themeColor="text1"/>
          <w:sz w:val="22"/>
        </w:rPr>
      </w:pPr>
    </w:p>
    <w:p w14:paraId="05DC461A" w14:textId="34712313" w:rsidR="00825172" w:rsidRPr="00E14EF3" w:rsidRDefault="004F4B27" w:rsidP="00596C86">
      <w:pPr>
        <w:pStyle w:val="Heading1"/>
        <w:shd w:val="clear" w:color="auto" w:fill="FFFFFF"/>
        <w:textAlignment w:val="baseline"/>
        <w:rPr>
          <w:rFonts w:ascii="Tahoma" w:hAnsi="Tahoma" w:cs="Tahoma"/>
          <w:color w:val="000000" w:themeColor="text1"/>
          <w:sz w:val="22"/>
        </w:rPr>
      </w:pPr>
      <w:r w:rsidRPr="00E14EF3">
        <w:rPr>
          <w:rFonts w:ascii="Tahoma" w:hAnsi="Tahoma" w:cs="Tahoma"/>
          <w:color w:val="000000" w:themeColor="text1"/>
          <w:sz w:val="22"/>
        </w:rPr>
        <w:t>Scottish Government Resource Spending Review Framework supports three key priorities</w:t>
      </w:r>
    </w:p>
    <w:p w14:paraId="146D55C7" w14:textId="231E6C76" w:rsidR="004F4B27" w:rsidRPr="00E14EF3" w:rsidRDefault="00596C86" w:rsidP="00C650FB">
      <w:pPr>
        <w:pStyle w:val="Heading1"/>
        <w:shd w:val="clear" w:color="auto" w:fill="FFFFFF"/>
        <w:textAlignment w:val="baseline"/>
        <w:rPr>
          <w:rFonts w:ascii="Tahoma" w:hAnsi="Tahoma" w:cs="Tahoma"/>
          <w:b w:val="0"/>
          <w:bCs/>
          <w:color w:val="000000" w:themeColor="text1"/>
          <w:sz w:val="22"/>
        </w:rPr>
      </w:pPr>
      <w:r w:rsidRPr="00596C86">
        <w:rPr>
          <w:rFonts w:ascii="Tahoma" w:hAnsi="Tahoma" w:cs="Tahoma"/>
          <w:b w:val="0"/>
          <w:bCs/>
          <w:color w:val="000000" w:themeColor="text1"/>
          <w:sz w:val="22"/>
        </w:rPr>
        <w:t xml:space="preserve">EAUC Scotland supports the three key priorities addressed in the </w:t>
      </w:r>
      <w:hyperlink r:id="rId28" w:history="1">
        <w:r w:rsidRPr="00596C86">
          <w:rPr>
            <w:rStyle w:val="Hyperlink"/>
            <w:rFonts w:ascii="Tahoma" w:hAnsi="Tahoma" w:cs="Tahoma"/>
            <w:b w:val="0"/>
            <w:bCs/>
            <w:sz w:val="22"/>
          </w:rPr>
          <w:t>Scottish Government Resource Spending Review Framework</w:t>
        </w:r>
      </w:hyperlink>
      <w:r w:rsidRPr="00596C86">
        <w:rPr>
          <w:rFonts w:ascii="Tahoma" w:hAnsi="Tahoma" w:cs="Tahoma"/>
          <w:b w:val="0"/>
          <w:bCs/>
          <w:color w:val="000000" w:themeColor="text1"/>
          <w:sz w:val="22"/>
        </w:rPr>
        <w:t>. These are (1) supporting progress towards meeting child poverty targets; (2) addressing climate change; and (3) securing a stronger, fairer, greener economy. We recognise the interlinks between the three priorities when viewed through a sustainable development lens; from a Resource Spending perspective, Scotland needs to significantly accelerate the green skills development of the present workforce, alongside current and future students, to ensure the skills and knowledge to deliver national net zero targets are met.</w:t>
      </w:r>
    </w:p>
    <w:p w14:paraId="5C85D03E" w14:textId="77777777" w:rsidR="00E14EF3" w:rsidRPr="00E14EF3" w:rsidRDefault="00E14EF3" w:rsidP="00C83E49">
      <w:pPr>
        <w:rPr>
          <w:rFonts w:ascii="Tahoma" w:eastAsiaTheme="minorHAnsi" w:hAnsi="Tahoma" w:cs="Tahoma"/>
          <w:color w:val="auto"/>
          <w:sz w:val="22"/>
        </w:rPr>
      </w:pPr>
    </w:p>
    <w:p w14:paraId="2600E82F" w14:textId="77777777" w:rsidR="00A70141" w:rsidRPr="00E14EF3" w:rsidRDefault="00220EB2" w:rsidP="00B80112">
      <w:pPr>
        <w:pStyle w:val="Heading1"/>
        <w:ind w:left="0" w:firstLine="720"/>
        <w:rPr>
          <w:rFonts w:ascii="Tahoma" w:hAnsi="Tahoma" w:cs="Tahoma"/>
          <w:sz w:val="22"/>
        </w:rPr>
      </w:pPr>
      <w:bookmarkStart w:id="1" w:name="_Activities"/>
      <w:bookmarkStart w:id="2" w:name="Activities"/>
      <w:bookmarkEnd w:id="1"/>
      <w:r w:rsidRPr="00E14EF3">
        <w:rPr>
          <w:rFonts w:ascii="Tahoma" w:hAnsi="Tahoma" w:cs="Tahoma"/>
          <w:sz w:val="22"/>
        </w:rPr>
        <w:t>Activities</w:t>
      </w:r>
      <w:bookmarkEnd w:id="2"/>
      <w:r w:rsidRPr="00E14EF3">
        <w:rPr>
          <w:rFonts w:ascii="Tahoma" w:hAnsi="Tahoma" w:cs="Tahoma"/>
          <w:sz w:val="22"/>
        </w:rPr>
        <w:t xml:space="preserve"> </w:t>
      </w:r>
    </w:p>
    <w:p w14:paraId="0FBB1EA6" w14:textId="45027032" w:rsidR="00467D83" w:rsidRPr="00E14EF3" w:rsidRDefault="00220EB2" w:rsidP="00403C42">
      <w:pPr>
        <w:spacing w:after="2" w:line="259" w:lineRule="auto"/>
        <w:ind w:left="0" w:firstLine="0"/>
        <w:rPr>
          <w:rFonts w:ascii="Tahoma" w:hAnsi="Tahoma" w:cs="Tahoma"/>
          <w:color w:val="000000"/>
          <w:sz w:val="22"/>
          <w:shd w:val="clear" w:color="auto" w:fill="FFFFFF"/>
        </w:rPr>
      </w:pPr>
      <w:r w:rsidRPr="00E14EF3">
        <w:rPr>
          <w:rFonts w:ascii="Tahoma" w:hAnsi="Tahoma" w:cs="Tahoma"/>
          <w:color w:val="000000" w:themeColor="text1"/>
          <w:sz w:val="22"/>
        </w:rPr>
        <w:t xml:space="preserve"> </w:t>
      </w:r>
    </w:p>
    <w:p w14:paraId="60A71827" w14:textId="6D4AC3B4" w:rsidR="00672EED" w:rsidRDefault="005853A0" w:rsidP="005853A0">
      <w:pPr>
        <w:shd w:val="clear" w:color="auto" w:fill="FFFFFF"/>
        <w:spacing w:line="240" w:lineRule="auto"/>
        <w:rPr>
          <w:rFonts w:ascii="Tahoma" w:hAnsi="Tahoma" w:cs="Tahoma"/>
          <w:color w:val="000000"/>
          <w:sz w:val="22"/>
        </w:rPr>
      </w:pPr>
      <w:r w:rsidRPr="005853A0">
        <w:rPr>
          <w:rStyle w:val="Strong"/>
          <w:rFonts w:ascii="Tahoma" w:hAnsi="Tahoma" w:cs="Tahoma"/>
          <w:color w:val="000000"/>
          <w:sz w:val="22"/>
        </w:rPr>
        <w:t>Queen’s Platinum Jubilee Challenge launched to help UK tertiary education sector hit carbon net zero</w:t>
      </w:r>
      <w:r w:rsidRPr="005853A0">
        <w:rPr>
          <w:rFonts w:ascii="Tahoma" w:hAnsi="Tahoma" w:cs="Tahoma"/>
          <w:color w:val="000000"/>
          <w:sz w:val="22"/>
        </w:rPr>
        <w:br/>
      </w:r>
      <w:bookmarkStart w:id="3" w:name="_GoBack"/>
      <w:bookmarkEnd w:id="3"/>
      <w:r w:rsidRPr="005853A0">
        <w:rPr>
          <w:rFonts w:ascii="Tahoma" w:hAnsi="Tahoma" w:cs="Tahoma"/>
          <w:color w:val="000000"/>
          <w:sz w:val="22"/>
        </w:rPr>
        <w:t xml:space="preserve">An innovative new scheme has been launched by the Royal Anniversary Trust to mark the Queen’s Platinum Jubilee in 2022, asking leading UK universities and further education colleges </w:t>
      </w:r>
      <w:r w:rsidRPr="005853A0">
        <w:rPr>
          <w:rFonts w:ascii="Tahoma" w:hAnsi="Tahoma" w:cs="Tahoma"/>
          <w:color w:val="000000"/>
          <w:sz w:val="22"/>
        </w:rPr>
        <w:lastRenderedPageBreak/>
        <w:t>to work together to help their sector reduce carbon emissions to net zero.</w:t>
      </w:r>
      <w:r w:rsidRPr="005853A0">
        <w:rPr>
          <w:rFonts w:ascii="Tahoma" w:hAnsi="Tahoma" w:cs="Tahoma"/>
          <w:color w:val="000000"/>
          <w:sz w:val="22"/>
        </w:rPr>
        <w:br/>
      </w:r>
      <w:r w:rsidRPr="005853A0">
        <w:rPr>
          <w:rFonts w:ascii="Tahoma" w:hAnsi="Tahoma" w:cs="Tahoma"/>
          <w:color w:val="000000"/>
          <w:sz w:val="22"/>
        </w:rPr>
        <w:br/>
        <w:t xml:space="preserve">The Queen’s Platinum Jubilee Challenge </w:t>
      </w:r>
      <w:r w:rsidR="00672EED">
        <w:rPr>
          <w:rFonts w:ascii="Tahoma" w:hAnsi="Tahoma" w:cs="Tahoma"/>
          <w:color w:val="000000"/>
          <w:sz w:val="22"/>
        </w:rPr>
        <w:t xml:space="preserve">is </w:t>
      </w:r>
      <w:r w:rsidRPr="005853A0">
        <w:rPr>
          <w:rFonts w:ascii="Tahoma" w:hAnsi="Tahoma" w:cs="Tahoma"/>
          <w:color w:val="000000"/>
          <w:sz w:val="22"/>
        </w:rPr>
        <w:t>open to the 21 winning institutions (15 universities, 6 further education colleges) from the most recent round (Round 14) of the Queen’s Anniversary Prizes, which is also run by the Trust. It will provide stimulus and challenge to leaders in UK tertiary education, with universities and further education colleges joining forces to help resolve one of the most important issues facing society.</w:t>
      </w:r>
      <w:r w:rsidRPr="005853A0">
        <w:rPr>
          <w:rFonts w:ascii="Tahoma" w:hAnsi="Tahoma" w:cs="Tahoma"/>
          <w:color w:val="000000"/>
          <w:sz w:val="22"/>
        </w:rPr>
        <w:br/>
      </w:r>
      <w:r w:rsidRPr="005853A0">
        <w:rPr>
          <w:rFonts w:ascii="Tahoma" w:hAnsi="Tahoma" w:cs="Tahoma"/>
          <w:color w:val="000000"/>
          <w:sz w:val="22"/>
        </w:rPr>
        <w:br/>
      </w:r>
      <w:r w:rsidR="00672EED">
        <w:rPr>
          <w:rFonts w:ascii="Tahoma" w:hAnsi="Tahoma" w:cs="Tahoma"/>
          <w:color w:val="000000"/>
          <w:sz w:val="22"/>
        </w:rPr>
        <w:t xml:space="preserve">The EAUC has been commissioned by the Department for Education to develop a standardised carbon emissions reporting framework. This work is being overseen by a working group from the sector and the initial draft is being presented to the Challenge participants at the end of the month. Following the feedback, we will then have a further iteration which will be shared with the wider sector for feedback in the Autumn. Methodology guidance will accompany the framework. The final version of the Framework will be presented to the Department for Education in December 2022. This work does not include data collection as the DfE are in discussions with stakeholders on this. The DfE are also investigating if the reporting Framework will replace the carbon emission elements of the EMR.   </w:t>
      </w:r>
    </w:p>
    <w:p w14:paraId="643B2633" w14:textId="77777777" w:rsidR="00672EED" w:rsidRDefault="00672EED" w:rsidP="005853A0">
      <w:pPr>
        <w:shd w:val="clear" w:color="auto" w:fill="FFFFFF"/>
        <w:spacing w:line="240" w:lineRule="auto"/>
        <w:rPr>
          <w:rFonts w:ascii="Tahoma" w:hAnsi="Tahoma" w:cs="Tahoma"/>
          <w:color w:val="000000"/>
          <w:sz w:val="22"/>
        </w:rPr>
      </w:pPr>
    </w:p>
    <w:p w14:paraId="4AC773A8" w14:textId="7488735A" w:rsidR="00672EED" w:rsidRDefault="00672EED" w:rsidP="005853A0">
      <w:pPr>
        <w:shd w:val="clear" w:color="auto" w:fill="FFFFFF"/>
        <w:spacing w:line="240" w:lineRule="auto"/>
        <w:rPr>
          <w:rFonts w:ascii="Tahoma" w:hAnsi="Tahoma" w:cs="Tahoma"/>
          <w:color w:val="000000"/>
          <w:sz w:val="22"/>
        </w:rPr>
      </w:pPr>
      <w:r>
        <w:rPr>
          <w:rFonts w:ascii="Tahoma" w:hAnsi="Tahoma" w:cs="Tahoma"/>
          <w:color w:val="000000"/>
          <w:sz w:val="22"/>
        </w:rPr>
        <w:t>We are also working with AUDE and BUFDG to develop a costings element to go alongside the Framework to provide guidance on carbon reduction activities and estimate costs to support institutions in developing a budget plan for the net-zero plans. It is aimed that this will be delivered in February 2023.</w:t>
      </w:r>
    </w:p>
    <w:p w14:paraId="31BE275A" w14:textId="66F871A6" w:rsidR="00672EED" w:rsidRDefault="00672EED" w:rsidP="005853A0">
      <w:pPr>
        <w:shd w:val="clear" w:color="auto" w:fill="FFFFFF"/>
        <w:spacing w:line="240" w:lineRule="auto"/>
        <w:rPr>
          <w:rFonts w:ascii="Tahoma" w:hAnsi="Tahoma" w:cs="Tahoma"/>
          <w:color w:val="000000"/>
          <w:sz w:val="22"/>
        </w:rPr>
      </w:pPr>
    </w:p>
    <w:p w14:paraId="642CD1DB" w14:textId="3F59A63A" w:rsidR="00672EED" w:rsidRDefault="00672EED" w:rsidP="005853A0">
      <w:pPr>
        <w:shd w:val="clear" w:color="auto" w:fill="FFFFFF"/>
        <w:spacing w:line="240" w:lineRule="auto"/>
        <w:rPr>
          <w:rFonts w:ascii="Tahoma" w:hAnsi="Tahoma" w:cs="Tahoma"/>
          <w:color w:val="000000"/>
          <w:sz w:val="22"/>
        </w:rPr>
      </w:pPr>
      <w:r>
        <w:rPr>
          <w:rFonts w:ascii="Tahoma" w:hAnsi="Tahoma" w:cs="Tahoma"/>
          <w:color w:val="000000"/>
          <w:sz w:val="22"/>
        </w:rPr>
        <w:t xml:space="preserve">We have a steering group with the DfE that are overseeing this work which includes EAUC, AUDE, BUFDG, UUK, AoC, HESA and representatives. </w:t>
      </w:r>
    </w:p>
    <w:p w14:paraId="628A9CDA" w14:textId="77777777" w:rsidR="00672EED" w:rsidRDefault="00672EED" w:rsidP="005853A0">
      <w:pPr>
        <w:shd w:val="clear" w:color="auto" w:fill="FFFFFF"/>
        <w:spacing w:line="240" w:lineRule="auto"/>
        <w:rPr>
          <w:rFonts w:ascii="Tahoma" w:hAnsi="Tahoma" w:cs="Tahoma"/>
          <w:color w:val="000000"/>
          <w:sz w:val="22"/>
        </w:rPr>
      </w:pPr>
    </w:p>
    <w:p w14:paraId="02B6EFA5" w14:textId="3C56668A" w:rsidR="00467D83" w:rsidRPr="00E14EF3" w:rsidRDefault="002E321A" w:rsidP="00403C42">
      <w:pPr>
        <w:spacing w:after="2" w:line="260" w:lineRule="auto"/>
        <w:rPr>
          <w:rFonts w:ascii="Tahoma" w:hAnsi="Tahoma" w:cs="Tahoma"/>
          <w:color w:val="000000"/>
          <w:sz w:val="22"/>
          <w:shd w:val="clear" w:color="auto" w:fill="FFFFFF"/>
        </w:rPr>
      </w:pPr>
      <w:r>
        <w:rPr>
          <w:rFonts w:ascii="Tahoma" w:hAnsi="Tahoma" w:cs="Tahoma"/>
          <w:b/>
          <w:bCs/>
          <w:color w:val="000000"/>
          <w:sz w:val="22"/>
          <w:shd w:val="clear" w:color="auto" w:fill="FFFFFF"/>
        </w:rPr>
        <w:t xml:space="preserve">UK &amp; Ireland </w:t>
      </w:r>
      <w:r w:rsidR="00630940" w:rsidRPr="00E14EF3">
        <w:rPr>
          <w:rFonts w:ascii="Tahoma" w:hAnsi="Tahoma" w:cs="Tahoma"/>
          <w:b/>
          <w:bCs/>
          <w:color w:val="000000"/>
          <w:sz w:val="22"/>
          <w:shd w:val="clear" w:color="auto" w:fill="FFFFFF"/>
        </w:rPr>
        <w:t>Green Gown Awards 2022</w:t>
      </w:r>
      <w:r w:rsidR="00630940" w:rsidRPr="00E14EF3">
        <w:rPr>
          <w:rFonts w:ascii="Tahoma" w:hAnsi="Tahoma" w:cs="Tahoma"/>
          <w:color w:val="000000"/>
          <w:sz w:val="22"/>
          <w:u w:val="single"/>
          <w:shd w:val="clear" w:color="auto" w:fill="FFFFFF"/>
        </w:rPr>
        <w:br/>
      </w:r>
      <w:r w:rsidR="00630940" w:rsidRPr="00E14EF3">
        <w:rPr>
          <w:rFonts w:ascii="Tahoma" w:hAnsi="Tahoma" w:cs="Tahoma"/>
          <w:color w:val="000000"/>
          <w:sz w:val="22"/>
          <w:shd w:val="clear" w:color="auto" w:fill="FFFFFF"/>
        </w:rPr>
        <w:t xml:space="preserve">The </w:t>
      </w:r>
      <w:hyperlink r:id="rId29" w:history="1">
        <w:r w:rsidR="00630940" w:rsidRPr="00E14EF3">
          <w:rPr>
            <w:rStyle w:val="Hyperlink"/>
            <w:rFonts w:ascii="Tahoma" w:hAnsi="Tahoma" w:cs="Tahoma"/>
            <w:sz w:val="22"/>
            <w:shd w:val="clear" w:color="auto" w:fill="FFFFFF"/>
          </w:rPr>
          <w:t>Awards</w:t>
        </w:r>
      </w:hyperlink>
      <w:r w:rsidR="00630940" w:rsidRPr="00E14EF3">
        <w:rPr>
          <w:rFonts w:ascii="Tahoma" w:hAnsi="Tahoma" w:cs="Tahoma"/>
          <w:color w:val="000000"/>
          <w:sz w:val="22"/>
          <w:shd w:val="clear" w:color="auto" w:fill="FFFFFF"/>
        </w:rPr>
        <w:t xml:space="preserve"> recognise the exceptional sustainability initiatives being undertaken by universities and colleges across the UK and Ireland. Stage 1 applications were open till 6</w:t>
      </w:r>
      <w:r w:rsidR="00630940" w:rsidRPr="00E14EF3">
        <w:rPr>
          <w:rFonts w:ascii="Tahoma" w:hAnsi="Tahoma" w:cs="Tahoma"/>
          <w:color w:val="000000"/>
          <w:sz w:val="22"/>
          <w:shd w:val="clear" w:color="auto" w:fill="FFFFFF"/>
          <w:vertAlign w:val="superscript"/>
        </w:rPr>
        <w:t>th</w:t>
      </w:r>
      <w:r w:rsidR="00630940" w:rsidRPr="00E14EF3">
        <w:rPr>
          <w:rFonts w:ascii="Tahoma" w:hAnsi="Tahoma" w:cs="Tahoma"/>
          <w:color w:val="000000"/>
          <w:sz w:val="22"/>
          <w:shd w:val="clear" w:color="auto" w:fill="FFFFFF"/>
        </w:rPr>
        <w:t xml:space="preserve"> June, after which our judging panel decides </w:t>
      </w:r>
      <w:r>
        <w:rPr>
          <w:rFonts w:ascii="Tahoma" w:hAnsi="Tahoma" w:cs="Tahoma"/>
          <w:color w:val="000000"/>
          <w:sz w:val="22"/>
          <w:shd w:val="clear" w:color="auto" w:fill="FFFFFF"/>
        </w:rPr>
        <w:t>the finalists to go through to stage 2 – these will be announced on 14 July</w:t>
      </w:r>
      <w:r w:rsidR="00630940" w:rsidRPr="00E14EF3">
        <w:rPr>
          <w:rFonts w:ascii="Tahoma" w:hAnsi="Tahoma" w:cs="Tahoma"/>
          <w:color w:val="000000"/>
          <w:sz w:val="22"/>
          <w:shd w:val="clear" w:color="auto" w:fill="FFFFFF"/>
        </w:rPr>
        <w:t>. This year, an additional category- Diversity, Equity &amp; Inclusion in Sustainability - was introduced.</w:t>
      </w:r>
      <w:r w:rsidR="00B9155E" w:rsidRPr="00E14EF3">
        <w:rPr>
          <w:rFonts w:ascii="Tahoma" w:hAnsi="Tahoma" w:cs="Tahoma"/>
          <w:color w:val="000000"/>
          <w:sz w:val="22"/>
          <w:shd w:val="clear" w:color="auto" w:fill="FFFFFF"/>
        </w:rPr>
        <w:t xml:space="preserve"> The ceremony will take place at the </w:t>
      </w:r>
      <w:hyperlink r:id="rId30" w:history="1">
        <w:r w:rsidR="00B9155E" w:rsidRPr="00E14EF3">
          <w:rPr>
            <w:rStyle w:val="Hyperlink"/>
            <w:rFonts w:ascii="Tahoma" w:hAnsi="Tahoma" w:cs="Tahoma"/>
            <w:sz w:val="22"/>
            <w:shd w:val="clear" w:color="auto" w:fill="FFFFFF"/>
          </w:rPr>
          <w:t>EAUC Annual Conference</w:t>
        </w:r>
      </w:hyperlink>
      <w:r w:rsidR="00B9155E" w:rsidRPr="00E14EF3">
        <w:rPr>
          <w:rFonts w:ascii="Tahoma" w:hAnsi="Tahoma" w:cs="Tahoma"/>
          <w:color w:val="000000"/>
          <w:sz w:val="22"/>
          <w:shd w:val="clear" w:color="auto" w:fill="FFFFFF"/>
        </w:rPr>
        <w:t xml:space="preserve">, on </w:t>
      </w:r>
      <w:r>
        <w:rPr>
          <w:rFonts w:ascii="Tahoma" w:hAnsi="Tahoma" w:cs="Tahoma"/>
          <w:color w:val="000000"/>
          <w:sz w:val="22"/>
          <w:shd w:val="clear" w:color="auto" w:fill="FFFFFF"/>
        </w:rPr>
        <w:t>8</w:t>
      </w:r>
      <w:r w:rsidR="00B9155E" w:rsidRPr="00E14EF3">
        <w:rPr>
          <w:rFonts w:ascii="Tahoma" w:hAnsi="Tahoma" w:cs="Tahoma"/>
          <w:color w:val="000000"/>
          <w:sz w:val="22"/>
          <w:shd w:val="clear" w:color="auto" w:fill="FFFFFF"/>
          <w:vertAlign w:val="superscript"/>
        </w:rPr>
        <w:t>th</w:t>
      </w:r>
      <w:r w:rsidR="00B9155E" w:rsidRPr="00E14EF3">
        <w:rPr>
          <w:rFonts w:ascii="Tahoma" w:hAnsi="Tahoma" w:cs="Tahoma"/>
          <w:color w:val="000000"/>
          <w:sz w:val="22"/>
          <w:shd w:val="clear" w:color="auto" w:fill="FFFFFF"/>
        </w:rPr>
        <w:t xml:space="preserve"> No</w:t>
      </w:r>
      <w:r w:rsidR="006B3EB4" w:rsidRPr="00E14EF3">
        <w:rPr>
          <w:rFonts w:ascii="Tahoma" w:hAnsi="Tahoma" w:cs="Tahoma"/>
          <w:color w:val="000000"/>
          <w:sz w:val="22"/>
          <w:shd w:val="clear" w:color="auto" w:fill="FFFFFF"/>
        </w:rPr>
        <w:t>vember at Loughborough University.</w:t>
      </w:r>
    </w:p>
    <w:p w14:paraId="23D980CE" w14:textId="1D8F6E88" w:rsidR="000F2B2F" w:rsidRPr="00E14EF3" w:rsidRDefault="000F2B2F" w:rsidP="000F2B2F">
      <w:pPr>
        <w:spacing w:before="100" w:beforeAutospacing="1" w:after="100" w:afterAutospacing="1" w:line="240" w:lineRule="auto"/>
        <w:rPr>
          <w:rFonts w:ascii="Tahoma" w:hAnsi="Tahoma" w:cs="Tahoma"/>
          <w:bCs/>
          <w:color w:val="auto"/>
          <w:sz w:val="22"/>
        </w:rPr>
      </w:pPr>
      <w:r w:rsidRPr="000F2B2F">
        <w:rPr>
          <w:rFonts w:ascii="Tahoma" w:hAnsi="Tahoma" w:cs="Tahoma"/>
          <w:b/>
          <w:color w:val="auto"/>
          <w:sz w:val="22"/>
        </w:rPr>
        <w:t>International Green Gown Awards 2022</w:t>
      </w:r>
      <w:r w:rsidR="000368FF" w:rsidRPr="00E14EF3">
        <w:rPr>
          <w:rFonts w:ascii="Tahoma" w:hAnsi="Tahoma" w:cs="Tahoma"/>
          <w:b/>
          <w:color w:val="auto"/>
          <w:sz w:val="22"/>
        </w:rPr>
        <w:br/>
      </w:r>
      <w:r w:rsidRPr="000F2B2F">
        <w:rPr>
          <w:rFonts w:ascii="Tahoma" w:hAnsi="Tahoma" w:cs="Tahoma"/>
          <w:bCs/>
          <w:color w:val="auto"/>
          <w:sz w:val="22"/>
        </w:rPr>
        <w:t xml:space="preserve">The </w:t>
      </w:r>
      <w:hyperlink r:id="rId31" w:history="1">
        <w:r w:rsidRPr="000F2B2F">
          <w:rPr>
            <w:rStyle w:val="Hyperlink"/>
            <w:rFonts w:ascii="Tahoma" w:hAnsi="Tahoma" w:cs="Tahoma"/>
            <w:bCs/>
            <w:sz w:val="22"/>
          </w:rPr>
          <w:t>International Green Gown Awards</w:t>
        </w:r>
      </w:hyperlink>
      <w:r w:rsidR="002E321A">
        <w:rPr>
          <w:rStyle w:val="Hyperlink"/>
          <w:rFonts w:ascii="Tahoma" w:hAnsi="Tahoma" w:cs="Tahoma"/>
          <w:bCs/>
          <w:sz w:val="22"/>
        </w:rPr>
        <w:t>,</w:t>
      </w:r>
      <w:r w:rsidRPr="000F2B2F">
        <w:rPr>
          <w:rFonts w:ascii="Tahoma" w:hAnsi="Tahoma" w:cs="Tahoma"/>
          <w:bCs/>
          <w:color w:val="auto"/>
          <w:sz w:val="22"/>
        </w:rPr>
        <w:t xml:space="preserve"> </w:t>
      </w:r>
      <w:r w:rsidR="002E321A" w:rsidRPr="000F2B2F">
        <w:rPr>
          <w:rFonts w:ascii="Tahoma" w:hAnsi="Tahoma" w:cs="Tahoma"/>
          <w:bCs/>
          <w:color w:val="auto"/>
          <w:sz w:val="22"/>
        </w:rPr>
        <w:t>in association with </w:t>
      </w:r>
      <w:hyperlink r:id="rId32" w:history="1">
        <w:r w:rsidR="002E321A" w:rsidRPr="000F2B2F">
          <w:rPr>
            <w:rStyle w:val="Hyperlink"/>
            <w:rFonts w:ascii="Tahoma" w:hAnsi="Tahoma" w:cs="Tahoma"/>
            <w:bCs/>
            <w:sz w:val="22"/>
          </w:rPr>
          <w:t>Allianz Global Investors</w:t>
        </w:r>
      </w:hyperlink>
      <w:r w:rsidR="002E321A">
        <w:rPr>
          <w:rFonts w:ascii="Tahoma" w:hAnsi="Tahoma" w:cs="Tahoma"/>
          <w:bCs/>
          <w:color w:val="auto"/>
          <w:sz w:val="22"/>
        </w:rPr>
        <w:t>, a</w:t>
      </w:r>
      <w:r w:rsidRPr="000F2B2F">
        <w:rPr>
          <w:rFonts w:ascii="Tahoma" w:hAnsi="Tahoma" w:cs="Tahoma"/>
          <w:bCs/>
          <w:color w:val="auto"/>
          <w:sz w:val="22"/>
        </w:rPr>
        <w:t>re supported by UN Environment and are open to universit</w:t>
      </w:r>
      <w:r w:rsidR="002E321A">
        <w:rPr>
          <w:rFonts w:ascii="Tahoma" w:hAnsi="Tahoma" w:cs="Tahoma"/>
          <w:bCs/>
          <w:color w:val="auto"/>
          <w:sz w:val="22"/>
        </w:rPr>
        <w:t>ies and</w:t>
      </w:r>
      <w:r w:rsidRPr="000F2B2F">
        <w:rPr>
          <w:rFonts w:ascii="Tahoma" w:hAnsi="Tahoma" w:cs="Tahoma"/>
          <w:bCs/>
          <w:color w:val="auto"/>
          <w:sz w:val="22"/>
        </w:rPr>
        <w:t xml:space="preserve"> college</w:t>
      </w:r>
      <w:r w:rsidR="002E321A">
        <w:rPr>
          <w:rFonts w:ascii="Tahoma" w:hAnsi="Tahoma" w:cs="Tahoma"/>
          <w:bCs/>
          <w:color w:val="auto"/>
          <w:sz w:val="22"/>
        </w:rPr>
        <w:t>s</w:t>
      </w:r>
      <w:r w:rsidRPr="000F2B2F">
        <w:rPr>
          <w:rFonts w:ascii="Tahoma" w:hAnsi="Tahoma" w:cs="Tahoma"/>
          <w:bCs/>
          <w:color w:val="auto"/>
          <w:sz w:val="22"/>
        </w:rPr>
        <w:t xml:space="preserve"> across the world. The recently announced </w:t>
      </w:r>
      <w:hyperlink r:id="rId33" w:history="1">
        <w:r w:rsidRPr="000F2B2F">
          <w:rPr>
            <w:rStyle w:val="Hyperlink"/>
            <w:rFonts w:ascii="Tahoma" w:hAnsi="Tahoma" w:cs="Tahoma"/>
            <w:bCs/>
            <w:sz w:val="22"/>
          </w:rPr>
          <w:t>finalists</w:t>
        </w:r>
      </w:hyperlink>
      <w:r w:rsidRPr="000F2B2F">
        <w:rPr>
          <w:rFonts w:ascii="Tahoma" w:hAnsi="Tahoma" w:cs="Tahoma"/>
          <w:bCs/>
          <w:color w:val="auto"/>
          <w:sz w:val="22"/>
        </w:rPr>
        <w:t xml:space="preserve"> will be shortlisted further </w:t>
      </w:r>
      <w:r w:rsidR="002E321A">
        <w:rPr>
          <w:rFonts w:ascii="Tahoma" w:hAnsi="Tahoma" w:cs="Tahoma"/>
          <w:bCs/>
          <w:color w:val="auto"/>
          <w:sz w:val="22"/>
        </w:rPr>
        <w:t>as to who the 2022</w:t>
      </w:r>
      <w:r w:rsidRPr="000F2B2F">
        <w:rPr>
          <w:rFonts w:ascii="Tahoma" w:hAnsi="Tahoma" w:cs="Tahoma"/>
          <w:bCs/>
          <w:color w:val="auto"/>
          <w:sz w:val="22"/>
        </w:rPr>
        <w:t xml:space="preserve"> winners and highly commended </w:t>
      </w:r>
      <w:r w:rsidR="002E321A">
        <w:rPr>
          <w:rFonts w:ascii="Tahoma" w:hAnsi="Tahoma" w:cs="Tahoma"/>
          <w:bCs/>
          <w:color w:val="auto"/>
          <w:sz w:val="22"/>
        </w:rPr>
        <w:t xml:space="preserve">will be at virtual </w:t>
      </w:r>
      <w:r w:rsidRPr="000F2B2F">
        <w:rPr>
          <w:rFonts w:ascii="Tahoma" w:hAnsi="Tahoma" w:cs="Tahoma"/>
          <w:bCs/>
          <w:color w:val="auto"/>
          <w:sz w:val="22"/>
        </w:rPr>
        <w:t>Awards Ceremony on 6</w:t>
      </w:r>
      <w:r w:rsidRPr="000F2B2F">
        <w:rPr>
          <w:rFonts w:ascii="Tahoma" w:hAnsi="Tahoma" w:cs="Tahoma"/>
          <w:bCs/>
          <w:color w:val="auto"/>
          <w:sz w:val="22"/>
          <w:vertAlign w:val="superscript"/>
        </w:rPr>
        <w:t>th</w:t>
      </w:r>
      <w:r w:rsidRPr="000F2B2F">
        <w:rPr>
          <w:rFonts w:ascii="Tahoma" w:hAnsi="Tahoma" w:cs="Tahoma"/>
          <w:bCs/>
          <w:color w:val="auto"/>
          <w:sz w:val="22"/>
        </w:rPr>
        <w:t xml:space="preserve"> July, as part of the United Nations High-Level Political Forum on Sustainable Development. </w:t>
      </w:r>
    </w:p>
    <w:p w14:paraId="001F69A2" w14:textId="67186892" w:rsidR="0043257A" w:rsidRPr="00E14EF3" w:rsidRDefault="00C72B60" w:rsidP="00A46D3B">
      <w:pPr>
        <w:spacing w:before="100" w:beforeAutospacing="1" w:after="100" w:afterAutospacing="1" w:line="240" w:lineRule="auto"/>
        <w:rPr>
          <w:rFonts w:ascii="Tahoma" w:hAnsi="Tahoma" w:cs="Tahoma"/>
          <w:color w:val="000000"/>
          <w:sz w:val="22"/>
          <w:shd w:val="clear" w:color="auto" w:fill="FFFFFF"/>
        </w:rPr>
      </w:pPr>
      <w:r w:rsidRPr="00E14EF3">
        <w:rPr>
          <w:rFonts w:ascii="Tahoma" w:hAnsi="Tahoma" w:cs="Tahoma"/>
          <w:b/>
          <w:color w:val="auto"/>
          <w:sz w:val="22"/>
        </w:rPr>
        <w:t>Carbon Coalition</w:t>
      </w:r>
      <w:r w:rsidRPr="00E14EF3">
        <w:rPr>
          <w:rFonts w:ascii="Tahoma" w:hAnsi="Tahoma" w:cs="Tahoma"/>
          <w:bCs/>
          <w:color w:val="auto"/>
          <w:sz w:val="22"/>
        </w:rPr>
        <w:br/>
      </w:r>
      <w:r w:rsidR="00A207EB" w:rsidRPr="00A207EB">
        <w:rPr>
          <w:rFonts w:ascii="Tahoma" w:hAnsi="Tahoma" w:cs="Tahoma"/>
          <w:bCs/>
          <w:color w:val="auto"/>
          <w:sz w:val="22"/>
        </w:rPr>
        <w:t>In partnership with </w:t>
      </w:r>
      <w:hyperlink r:id="rId34" w:history="1">
        <w:r w:rsidR="00A207EB" w:rsidRPr="00A207EB">
          <w:rPr>
            <w:rStyle w:val="Hyperlink"/>
            <w:rFonts w:ascii="Tahoma" w:hAnsi="Tahoma" w:cs="Tahoma"/>
            <w:bCs/>
            <w:sz w:val="22"/>
          </w:rPr>
          <w:t>LUPC</w:t>
        </w:r>
      </w:hyperlink>
      <w:r w:rsidR="00A207EB" w:rsidRPr="00A207EB">
        <w:rPr>
          <w:rFonts w:ascii="Tahoma" w:hAnsi="Tahoma" w:cs="Tahoma"/>
          <w:bCs/>
          <w:color w:val="auto"/>
          <w:sz w:val="22"/>
        </w:rPr>
        <w:t> and </w:t>
      </w:r>
      <w:hyperlink r:id="rId35" w:history="1">
        <w:r w:rsidR="00A207EB" w:rsidRPr="00A207EB">
          <w:rPr>
            <w:rStyle w:val="Hyperlink"/>
            <w:rFonts w:ascii="Tahoma" w:hAnsi="Tahoma" w:cs="Tahoma"/>
            <w:bCs/>
            <w:sz w:val="22"/>
          </w:rPr>
          <w:t>TEC</w:t>
        </w:r>
      </w:hyperlink>
      <w:r w:rsidR="00A207EB" w:rsidRPr="00A207EB">
        <w:rPr>
          <w:rFonts w:ascii="Tahoma" w:hAnsi="Tahoma" w:cs="Tahoma"/>
          <w:bCs/>
          <w:color w:val="auto"/>
          <w:sz w:val="22"/>
        </w:rPr>
        <w:t>, on behalf of the </w:t>
      </w:r>
      <w:hyperlink r:id="rId36" w:history="1">
        <w:r w:rsidR="00A207EB" w:rsidRPr="00A207EB">
          <w:rPr>
            <w:rStyle w:val="Hyperlink"/>
            <w:rFonts w:ascii="Tahoma" w:hAnsi="Tahoma" w:cs="Tahoma"/>
            <w:bCs/>
            <w:sz w:val="22"/>
          </w:rPr>
          <w:t>UKUPC</w:t>
        </w:r>
      </w:hyperlink>
      <w:r w:rsidR="00A207EB" w:rsidRPr="00A207EB">
        <w:rPr>
          <w:rFonts w:ascii="Tahoma" w:hAnsi="Tahoma" w:cs="Tahoma"/>
          <w:bCs/>
          <w:color w:val="auto"/>
          <w:sz w:val="22"/>
        </w:rPr>
        <w:t xml:space="preserve">, we are setting up a Dynamic Purchasing System (DPS) Framework for the </w:t>
      </w:r>
      <w:hyperlink r:id="rId37" w:history="1">
        <w:r w:rsidR="00A207EB" w:rsidRPr="002E321A">
          <w:rPr>
            <w:rStyle w:val="Hyperlink"/>
            <w:rFonts w:ascii="Tahoma" w:hAnsi="Tahoma" w:cs="Tahoma"/>
            <w:bCs/>
            <w:sz w:val="22"/>
          </w:rPr>
          <w:t>Carbon Coalition</w:t>
        </w:r>
      </w:hyperlink>
      <w:r w:rsidR="00A207EB" w:rsidRPr="00A207EB">
        <w:rPr>
          <w:rFonts w:ascii="Tahoma" w:hAnsi="Tahoma" w:cs="Tahoma"/>
          <w:bCs/>
          <w:color w:val="auto"/>
          <w:sz w:val="22"/>
        </w:rPr>
        <w:t xml:space="preserve">. This will ensure we are procurement compliant for institutions. A Prior Information Notice (PIN) has been issued and we will be inviting applications to tender in July. We hope to have everything completed by the end </w:t>
      </w:r>
      <w:r w:rsidR="00A207EB" w:rsidRPr="00A207EB">
        <w:rPr>
          <w:rFonts w:ascii="Tahoma" w:hAnsi="Tahoma" w:cs="Tahoma"/>
          <w:bCs/>
          <w:color w:val="auto"/>
          <w:sz w:val="22"/>
        </w:rPr>
        <w:lastRenderedPageBreak/>
        <w:t>of August so institutions will be able to purchase through the Framework from September. If you would like to register your interest in taking part in the Carbon Coalition please complete this </w:t>
      </w:r>
      <w:hyperlink r:id="rId38" w:history="1">
        <w:r w:rsidR="00A207EB" w:rsidRPr="00A207EB">
          <w:rPr>
            <w:rStyle w:val="Hyperlink"/>
            <w:rFonts w:ascii="Tahoma" w:hAnsi="Tahoma" w:cs="Tahoma"/>
            <w:bCs/>
            <w:sz w:val="22"/>
          </w:rPr>
          <w:t>form</w:t>
        </w:r>
      </w:hyperlink>
      <w:r w:rsidR="00A207EB" w:rsidRPr="00A207EB">
        <w:rPr>
          <w:rFonts w:ascii="Tahoma" w:hAnsi="Tahoma" w:cs="Tahoma"/>
          <w:bCs/>
          <w:color w:val="auto"/>
          <w:sz w:val="22"/>
        </w:rPr>
        <w:t>.</w:t>
      </w:r>
      <w:r w:rsidR="00A46D3B">
        <w:rPr>
          <w:rFonts w:ascii="Tahoma" w:hAnsi="Tahoma" w:cs="Tahoma"/>
          <w:bCs/>
          <w:color w:val="auto"/>
          <w:sz w:val="22"/>
        </w:rPr>
        <w:t xml:space="preserve"> Further de</w:t>
      </w:r>
      <w:r w:rsidR="005C2B9A" w:rsidRPr="005C2B9A">
        <w:rPr>
          <w:rFonts w:ascii="Tahoma" w:hAnsi="Tahoma" w:cs="Tahoma"/>
          <w:bCs/>
          <w:color w:val="auto"/>
          <w:sz w:val="22"/>
        </w:rPr>
        <w:t xml:space="preserve">velopments include our recent </w:t>
      </w:r>
      <w:hyperlink r:id="rId39" w:history="1">
        <w:r w:rsidR="005C2B9A" w:rsidRPr="005C2B9A">
          <w:rPr>
            <w:rStyle w:val="Hyperlink"/>
            <w:rFonts w:ascii="Tahoma" w:hAnsi="Tahoma" w:cs="Tahoma"/>
            <w:bCs/>
            <w:sz w:val="22"/>
          </w:rPr>
          <w:t xml:space="preserve">memorandum of understanding with </w:t>
        </w:r>
        <w:proofErr w:type="spellStart"/>
        <w:r w:rsidR="005C2B9A" w:rsidRPr="005C2B9A">
          <w:rPr>
            <w:rStyle w:val="Hyperlink"/>
            <w:rFonts w:ascii="Tahoma" w:hAnsi="Tahoma" w:cs="Tahoma"/>
            <w:bCs/>
            <w:sz w:val="22"/>
          </w:rPr>
          <w:t>Storegga</w:t>
        </w:r>
        <w:proofErr w:type="spellEnd"/>
      </w:hyperlink>
      <w:r w:rsidR="005C2B9A" w:rsidRPr="005C2B9A">
        <w:rPr>
          <w:rFonts w:ascii="Tahoma" w:hAnsi="Tahoma" w:cs="Tahoma"/>
          <w:bCs/>
          <w:color w:val="auto"/>
          <w:sz w:val="22"/>
        </w:rPr>
        <w:t>, the independent UK decarbonisation developer, to support a Direct Air Capture scheme in Aberdeenshire, Scotland.</w:t>
      </w:r>
    </w:p>
    <w:p w14:paraId="086E5A1F" w14:textId="2C7F9485" w:rsidR="005C467A" w:rsidRPr="00E14EF3" w:rsidRDefault="005C467A" w:rsidP="005B3DD7">
      <w:pPr>
        <w:spacing w:before="100" w:beforeAutospacing="1" w:after="100" w:afterAutospacing="1" w:line="240" w:lineRule="auto"/>
        <w:ind w:firstLine="0"/>
        <w:rPr>
          <w:rFonts w:ascii="Tahoma" w:hAnsi="Tahoma" w:cs="Tahoma"/>
          <w:b/>
          <w:bCs/>
          <w:color w:val="000000"/>
          <w:sz w:val="22"/>
          <w:shd w:val="clear" w:color="auto" w:fill="FFFFFF"/>
        </w:rPr>
      </w:pPr>
      <w:r w:rsidRPr="00E14EF3">
        <w:rPr>
          <w:rFonts w:ascii="Tahoma" w:hAnsi="Tahoma" w:cs="Tahoma"/>
          <w:b/>
          <w:bCs/>
          <w:color w:val="000000" w:themeColor="text1"/>
          <w:sz w:val="22"/>
        </w:rPr>
        <w:t>NEIRF Funding granted to EAUC</w:t>
      </w:r>
      <w:r w:rsidRPr="00E14EF3">
        <w:rPr>
          <w:rFonts w:ascii="Tahoma" w:hAnsi="Tahoma" w:cs="Tahoma"/>
          <w:color w:val="000000" w:themeColor="text1"/>
          <w:sz w:val="22"/>
        </w:rPr>
        <w:br/>
        <w:t xml:space="preserve">The </w:t>
      </w:r>
      <w:r w:rsidRPr="00596C86">
        <w:rPr>
          <w:rFonts w:ascii="Tahoma" w:hAnsi="Tahoma" w:cs="Tahoma"/>
          <w:color w:val="000000" w:themeColor="text1"/>
          <w:sz w:val="22"/>
        </w:rPr>
        <w:t xml:space="preserve">EAUC has been </w:t>
      </w:r>
      <w:hyperlink r:id="rId40" w:history="1">
        <w:r w:rsidRPr="00596C86">
          <w:rPr>
            <w:rStyle w:val="Hyperlink"/>
            <w:rFonts w:ascii="Tahoma" w:hAnsi="Tahoma" w:cs="Tahoma"/>
            <w:sz w:val="22"/>
          </w:rPr>
          <w:t>awarded fund</w:t>
        </w:r>
        <w:r w:rsidRPr="00596C86">
          <w:rPr>
            <w:rStyle w:val="Hyperlink"/>
            <w:rFonts w:ascii="Tahoma" w:hAnsi="Tahoma" w:cs="Tahoma"/>
            <w:sz w:val="22"/>
          </w:rPr>
          <w:t>i</w:t>
        </w:r>
        <w:r w:rsidRPr="00596C86">
          <w:rPr>
            <w:rStyle w:val="Hyperlink"/>
            <w:rFonts w:ascii="Tahoma" w:hAnsi="Tahoma" w:cs="Tahoma"/>
            <w:sz w:val="22"/>
          </w:rPr>
          <w:t>ng</w:t>
        </w:r>
      </w:hyperlink>
      <w:r w:rsidRPr="00596C86">
        <w:rPr>
          <w:rFonts w:ascii="Tahoma" w:hAnsi="Tahoma" w:cs="Tahoma"/>
          <w:color w:val="000000" w:themeColor="text1"/>
          <w:sz w:val="22"/>
        </w:rPr>
        <w:t xml:space="preserve"> by the Natural Environment Investment Readiness Fund (NEIRF) by the Environment Agency to pilot a project to create carbon credits using university and college land.</w:t>
      </w:r>
      <w:r w:rsidRPr="00E14EF3">
        <w:rPr>
          <w:rFonts w:ascii="Tahoma" w:hAnsi="Tahoma" w:cs="Tahoma"/>
          <w:color w:val="000000"/>
          <w:shd w:val="clear" w:color="auto" w:fill="FFFFFF"/>
        </w:rPr>
        <w:t xml:space="preserve"> </w:t>
      </w:r>
      <w:r w:rsidRPr="00E14EF3">
        <w:rPr>
          <w:rFonts w:ascii="Tahoma" w:hAnsi="Tahoma" w:cs="Tahoma"/>
          <w:color w:val="000000" w:themeColor="text1"/>
          <w:sz w:val="22"/>
        </w:rPr>
        <w:t xml:space="preserve">The University and College Land for Carbon project aims to leverage the land held within institutional estates of approximately up to 52,000 hectares to develop Woodland Carbon Code (WCC) verified projects for institutions to achieve their net-zero targets. This comes thanks to </w:t>
      </w:r>
      <w:r w:rsidRPr="00E14EF3">
        <w:rPr>
          <w:rFonts w:ascii="Tahoma" w:hAnsi="Tahoma" w:cs="Tahoma"/>
          <w:color w:val="000000"/>
          <w:sz w:val="22"/>
          <w:shd w:val="clear" w:color="auto" w:fill="FFFFFF"/>
        </w:rPr>
        <w:t xml:space="preserve">the funding bid that we submitted to the </w:t>
      </w:r>
      <w:hyperlink r:id="rId41" w:history="1">
        <w:r w:rsidRPr="00A25A28">
          <w:rPr>
            <w:rStyle w:val="Hyperlink"/>
            <w:rFonts w:ascii="Tahoma" w:hAnsi="Tahoma" w:cs="Tahoma"/>
            <w:sz w:val="22"/>
            <w:shd w:val="clear" w:color="auto" w:fill="FFFFFF"/>
          </w:rPr>
          <w:t>Environment Agency</w:t>
        </w:r>
      </w:hyperlink>
      <w:r w:rsidRPr="00E14EF3">
        <w:rPr>
          <w:rFonts w:ascii="Tahoma" w:hAnsi="Tahoma" w:cs="Tahoma"/>
          <w:color w:val="000000"/>
          <w:sz w:val="22"/>
          <w:shd w:val="clear" w:color="auto" w:fill="FFFFFF"/>
        </w:rPr>
        <w:t xml:space="preserve"> earlier this year. Thank you to all who provided letters of support</w:t>
      </w:r>
      <w:r w:rsidR="002E321A">
        <w:rPr>
          <w:rFonts w:ascii="Tahoma" w:hAnsi="Tahoma" w:cs="Tahoma"/>
          <w:color w:val="000000"/>
          <w:sz w:val="22"/>
          <w:shd w:val="clear" w:color="auto" w:fill="FFFFFF"/>
        </w:rPr>
        <w:t xml:space="preserve">. If you are interested to take part in the pilot please complete this </w:t>
      </w:r>
      <w:hyperlink r:id="rId42" w:history="1">
        <w:r w:rsidR="002E321A" w:rsidRPr="002E321A">
          <w:rPr>
            <w:rStyle w:val="Hyperlink"/>
            <w:rFonts w:ascii="Tahoma" w:hAnsi="Tahoma" w:cs="Tahoma"/>
            <w:sz w:val="22"/>
            <w:shd w:val="clear" w:color="auto" w:fill="FFFFFF"/>
          </w:rPr>
          <w:t>form</w:t>
        </w:r>
      </w:hyperlink>
      <w:r w:rsidR="002E321A">
        <w:rPr>
          <w:rFonts w:ascii="Tahoma" w:hAnsi="Tahoma" w:cs="Tahoma"/>
          <w:color w:val="000000"/>
          <w:sz w:val="22"/>
          <w:shd w:val="clear" w:color="auto" w:fill="FFFFFF"/>
        </w:rPr>
        <w:t>.</w:t>
      </w:r>
    </w:p>
    <w:p w14:paraId="2D2E26FA" w14:textId="1DBB159D" w:rsidR="005B3DD7" w:rsidRPr="00E14EF3" w:rsidRDefault="005B3DD7" w:rsidP="00DD3C29">
      <w:pPr>
        <w:spacing w:before="100" w:beforeAutospacing="1" w:after="100" w:afterAutospacing="1"/>
        <w:rPr>
          <w:rFonts w:ascii="Tahoma" w:hAnsi="Tahoma" w:cs="Tahoma"/>
          <w:color w:val="000000"/>
          <w:sz w:val="22"/>
          <w:shd w:val="clear" w:color="auto" w:fill="FFFFFF"/>
        </w:rPr>
      </w:pPr>
      <w:r w:rsidRPr="00E14EF3">
        <w:rPr>
          <w:rFonts w:ascii="Tahoma" w:hAnsi="Tahoma" w:cs="Tahoma"/>
          <w:b/>
          <w:bCs/>
          <w:color w:val="000000"/>
          <w:sz w:val="22"/>
          <w:shd w:val="clear" w:color="auto" w:fill="FFFFFF"/>
        </w:rPr>
        <w:t xml:space="preserve">Salix </w:t>
      </w:r>
      <w:r w:rsidR="00721561">
        <w:rPr>
          <w:rFonts w:ascii="Tahoma" w:hAnsi="Tahoma" w:cs="Tahoma"/>
          <w:b/>
          <w:bCs/>
          <w:color w:val="000000"/>
          <w:sz w:val="22"/>
          <w:shd w:val="clear" w:color="auto" w:fill="FFFFFF"/>
        </w:rPr>
        <w:t>Finance Funds</w:t>
      </w:r>
      <w:r w:rsidRPr="00E14EF3">
        <w:rPr>
          <w:rFonts w:ascii="Tahoma" w:hAnsi="Tahoma" w:cs="Tahoma"/>
          <w:b/>
          <w:bCs/>
          <w:color w:val="000000"/>
          <w:sz w:val="22"/>
          <w:shd w:val="clear" w:color="auto" w:fill="FFFFFF"/>
        </w:rPr>
        <w:t xml:space="preserve"> </w:t>
      </w:r>
      <w:r w:rsidR="00D6724F" w:rsidRPr="00E14EF3">
        <w:rPr>
          <w:rFonts w:ascii="Tahoma" w:hAnsi="Tahoma" w:cs="Tahoma"/>
          <w:b/>
          <w:bCs/>
          <w:color w:val="000000"/>
          <w:sz w:val="22"/>
          <w:shd w:val="clear" w:color="auto" w:fill="FFFFFF"/>
        </w:rPr>
        <w:t>Decarbonisation</w:t>
      </w:r>
      <w:r w:rsidR="00D6724F" w:rsidRPr="00E14EF3">
        <w:rPr>
          <w:rFonts w:ascii="Tahoma" w:hAnsi="Tahoma" w:cs="Tahoma"/>
          <w:color w:val="000000"/>
          <w:sz w:val="22"/>
          <w:shd w:val="clear" w:color="auto" w:fill="FFFFFF"/>
        </w:rPr>
        <w:br/>
      </w:r>
      <w:r w:rsidR="00580CB9" w:rsidRPr="00E14EF3">
        <w:rPr>
          <w:rFonts w:ascii="Tahoma" w:hAnsi="Tahoma" w:cs="Tahoma"/>
          <w:color w:val="000000"/>
          <w:sz w:val="22"/>
          <w:shd w:val="clear" w:color="auto" w:fill="FFFFFF"/>
        </w:rPr>
        <w:t xml:space="preserve">The recently announced </w:t>
      </w:r>
      <w:hyperlink r:id="rId43" w:history="1">
        <w:r w:rsidR="00580CB9" w:rsidRPr="00E14EF3">
          <w:rPr>
            <w:rStyle w:val="Hyperlink"/>
            <w:rFonts w:ascii="Tahoma" w:hAnsi="Tahoma" w:cs="Tahoma"/>
            <w:sz w:val="22"/>
            <w:shd w:val="clear" w:color="auto" w:fill="FFFFFF"/>
          </w:rPr>
          <w:t>Public Sector Low Carbon Skills Fund</w:t>
        </w:r>
      </w:hyperlink>
      <w:r w:rsidR="00580CB9" w:rsidRPr="00E14EF3">
        <w:rPr>
          <w:rFonts w:ascii="Tahoma" w:hAnsi="Tahoma" w:cs="Tahoma"/>
          <w:color w:val="000000"/>
          <w:sz w:val="22"/>
          <w:shd w:val="clear" w:color="auto" w:fill="FFFFFF"/>
        </w:rPr>
        <w:t xml:space="preserve"> </w:t>
      </w:r>
      <w:r w:rsidR="002E321A">
        <w:rPr>
          <w:rFonts w:ascii="Tahoma" w:hAnsi="Tahoma" w:cs="Tahoma"/>
          <w:color w:val="000000"/>
          <w:sz w:val="22"/>
          <w:shd w:val="clear" w:color="auto" w:fill="FFFFFF"/>
        </w:rPr>
        <w:t xml:space="preserve">by Salix Finance </w:t>
      </w:r>
      <w:r w:rsidR="00580CB9" w:rsidRPr="00E14EF3">
        <w:rPr>
          <w:rFonts w:ascii="Tahoma" w:hAnsi="Tahoma" w:cs="Tahoma"/>
          <w:color w:val="000000"/>
          <w:sz w:val="22"/>
          <w:shd w:val="clear" w:color="auto" w:fill="FFFFFF"/>
        </w:rPr>
        <w:t>provides grants to boost decarbonisation skills and unlock decarbonisation in the public sector. </w:t>
      </w:r>
      <w:r w:rsidR="00A1454A" w:rsidRPr="00E14EF3">
        <w:rPr>
          <w:rFonts w:ascii="Tahoma" w:hAnsi="Tahoma" w:cs="Tahoma"/>
          <w:color w:val="000000"/>
          <w:sz w:val="22"/>
          <w:shd w:val="clear" w:color="auto" w:fill="FFFFFF"/>
        </w:rPr>
        <w:t>Phase 3 LCSF builds on the successes of the first and second phase of decarbonisation skills funding</w:t>
      </w:r>
      <w:r w:rsidR="00DD3C29" w:rsidRPr="00E14EF3">
        <w:rPr>
          <w:rFonts w:ascii="Tahoma" w:hAnsi="Tahoma" w:cs="Tahoma"/>
          <w:color w:val="000000"/>
          <w:sz w:val="22"/>
          <w:shd w:val="clear" w:color="auto" w:fill="FFFFFF"/>
        </w:rPr>
        <w:t>, with a</w:t>
      </w:r>
      <w:r w:rsidR="00A1454A" w:rsidRPr="00E14EF3">
        <w:rPr>
          <w:rFonts w:ascii="Tahoma" w:hAnsi="Tahoma" w:cs="Tahoma"/>
          <w:color w:val="000000"/>
          <w:sz w:val="22"/>
          <w:shd w:val="clear" w:color="auto" w:fill="FFFFFF"/>
        </w:rPr>
        <w:t xml:space="preserve"> focus on supporting the public sector to take the step towards a low-carbon heating future. </w:t>
      </w:r>
      <w:r w:rsidR="00A1454A" w:rsidRPr="00A1454A">
        <w:rPr>
          <w:rFonts w:ascii="Tahoma" w:hAnsi="Tahoma" w:cs="Tahoma"/>
          <w:color w:val="000000"/>
          <w:sz w:val="22"/>
          <w:shd w:val="clear" w:color="auto" w:fill="FFFFFF"/>
        </w:rPr>
        <w:t xml:space="preserve">The Department for Business, Energy and Industrial Strategy (BEIS) </w:t>
      </w:r>
      <w:r w:rsidR="00DD3C29" w:rsidRPr="00E14EF3">
        <w:rPr>
          <w:rFonts w:ascii="Tahoma" w:hAnsi="Tahoma" w:cs="Tahoma"/>
          <w:color w:val="000000"/>
          <w:sz w:val="22"/>
          <w:shd w:val="clear" w:color="auto" w:fill="FFFFFF"/>
        </w:rPr>
        <w:t xml:space="preserve">is providing </w:t>
      </w:r>
      <w:r w:rsidR="00A1454A" w:rsidRPr="00A1454A">
        <w:rPr>
          <w:rFonts w:ascii="Tahoma" w:hAnsi="Tahoma" w:cs="Tahoma"/>
          <w:color w:val="000000"/>
          <w:sz w:val="22"/>
          <w:shd w:val="clear" w:color="auto" w:fill="FFFFFF"/>
        </w:rPr>
        <w:t>£14 million of funding for Phase 3 LCSF</w:t>
      </w:r>
      <w:r w:rsidR="00DD3C29" w:rsidRPr="00E14EF3">
        <w:rPr>
          <w:rFonts w:ascii="Tahoma" w:hAnsi="Tahoma" w:cs="Tahoma"/>
          <w:color w:val="000000"/>
          <w:sz w:val="22"/>
          <w:shd w:val="clear" w:color="auto" w:fill="FFFFFF"/>
        </w:rPr>
        <w:t xml:space="preserve">, in </w:t>
      </w:r>
      <w:r w:rsidR="00A1454A" w:rsidRPr="00A1454A">
        <w:rPr>
          <w:rFonts w:ascii="Tahoma" w:hAnsi="Tahoma" w:cs="Tahoma"/>
          <w:color w:val="000000"/>
          <w:sz w:val="22"/>
          <w:shd w:val="clear" w:color="auto" w:fill="FFFFFF"/>
        </w:rPr>
        <w:t>grants for public sector organisations to engage the specialist and expert advice and skills required to put in place or improve an existing heat decarbonisation plan.</w:t>
      </w:r>
    </w:p>
    <w:p w14:paraId="7EA856F3" w14:textId="6540AC81" w:rsidR="00A70141" w:rsidRPr="00E14EF3" w:rsidRDefault="00220EB2">
      <w:pPr>
        <w:pStyle w:val="Heading1"/>
        <w:ind w:left="715"/>
        <w:rPr>
          <w:rFonts w:ascii="Tahoma" w:hAnsi="Tahoma" w:cs="Tahoma"/>
          <w:sz w:val="22"/>
        </w:rPr>
      </w:pPr>
      <w:bookmarkStart w:id="4" w:name="_Events"/>
      <w:bookmarkStart w:id="5" w:name="Events"/>
      <w:bookmarkEnd w:id="4"/>
      <w:r w:rsidRPr="00E14EF3">
        <w:rPr>
          <w:rFonts w:ascii="Tahoma" w:hAnsi="Tahoma" w:cs="Tahoma"/>
          <w:sz w:val="22"/>
        </w:rPr>
        <w:t>Events</w:t>
      </w:r>
      <w:bookmarkEnd w:id="5"/>
      <w:r w:rsidRPr="00E14EF3">
        <w:rPr>
          <w:rFonts w:ascii="Tahoma" w:hAnsi="Tahoma" w:cs="Tahoma"/>
          <w:sz w:val="22"/>
        </w:rPr>
        <w:t xml:space="preserve"> </w:t>
      </w:r>
    </w:p>
    <w:p w14:paraId="1B1C9CCB" w14:textId="743C02E1" w:rsidR="00A70141" w:rsidRPr="00E14EF3" w:rsidRDefault="00A70141">
      <w:pPr>
        <w:spacing w:after="2" w:line="259" w:lineRule="auto"/>
        <w:ind w:left="720" w:firstLine="0"/>
        <w:rPr>
          <w:rFonts w:ascii="Tahoma" w:hAnsi="Tahoma" w:cs="Tahoma"/>
          <w:b/>
          <w:sz w:val="22"/>
        </w:rPr>
      </w:pPr>
    </w:p>
    <w:p w14:paraId="6F5FB36D" w14:textId="77777777" w:rsidR="00DD3C29" w:rsidRPr="00E14EF3" w:rsidRDefault="00DD3C29">
      <w:pPr>
        <w:spacing w:after="2" w:line="259" w:lineRule="auto"/>
        <w:ind w:left="720" w:firstLine="0"/>
        <w:rPr>
          <w:rFonts w:ascii="Tahoma" w:hAnsi="Tahoma" w:cs="Tahoma"/>
          <w:b/>
          <w:color w:val="auto"/>
          <w:sz w:val="22"/>
        </w:rPr>
      </w:pPr>
      <w:r w:rsidRPr="00E14EF3">
        <w:rPr>
          <w:rFonts w:ascii="Tahoma" w:hAnsi="Tahoma" w:cs="Tahoma"/>
          <w:b/>
          <w:color w:val="auto"/>
          <w:sz w:val="22"/>
        </w:rPr>
        <w:t>YEA! Global Summit</w:t>
      </w:r>
    </w:p>
    <w:p w14:paraId="7423C895" w14:textId="3B8AB412" w:rsidR="00DD3C29" w:rsidRPr="00E14EF3" w:rsidRDefault="00DD3C29" w:rsidP="00113A09">
      <w:pPr>
        <w:spacing w:after="2" w:line="259" w:lineRule="auto"/>
        <w:ind w:left="720" w:firstLine="0"/>
        <w:rPr>
          <w:rFonts w:ascii="Tahoma" w:hAnsi="Tahoma" w:cs="Tahoma"/>
          <w:bCs/>
          <w:color w:val="auto"/>
          <w:sz w:val="22"/>
        </w:rPr>
      </w:pPr>
      <w:r w:rsidRPr="00E14EF3">
        <w:rPr>
          <w:rFonts w:ascii="Tahoma" w:hAnsi="Tahoma" w:cs="Tahoma"/>
          <w:bCs/>
          <w:color w:val="auto"/>
          <w:sz w:val="22"/>
        </w:rPr>
        <w:t xml:space="preserve">The </w:t>
      </w:r>
      <w:hyperlink r:id="rId44" w:history="1">
        <w:r w:rsidRPr="00E14EF3">
          <w:rPr>
            <w:rStyle w:val="Hyperlink"/>
            <w:rFonts w:ascii="Tahoma" w:hAnsi="Tahoma" w:cs="Tahoma"/>
            <w:bCs/>
            <w:sz w:val="22"/>
          </w:rPr>
          <w:t xml:space="preserve">Youth </w:t>
        </w:r>
        <w:r w:rsidR="00DA6770" w:rsidRPr="00E14EF3">
          <w:rPr>
            <w:rStyle w:val="Hyperlink"/>
            <w:rFonts w:ascii="Tahoma" w:hAnsi="Tahoma" w:cs="Tahoma"/>
            <w:bCs/>
            <w:sz w:val="22"/>
          </w:rPr>
          <w:t>and Education</w:t>
        </w:r>
        <w:r w:rsidRPr="00E14EF3">
          <w:rPr>
            <w:rStyle w:val="Hyperlink"/>
            <w:rFonts w:ascii="Tahoma" w:hAnsi="Tahoma" w:cs="Tahoma"/>
            <w:bCs/>
            <w:sz w:val="22"/>
          </w:rPr>
          <w:t xml:space="preserve"> Alliance </w:t>
        </w:r>
        <w:r w:rsidR="00DA6770" w:rsidRPr="00E14EF3">
          <w:rPr>
            <w:rStyle w:val="Hyperlink"/>
            <w:rFonts w:ascii="Tahoma" w:hAnsi="Tahoma" w:cs="Tahoma"/>
            <w:bCs/>
            <w:sz w:val="22"/>
          </w:rPr>
          <w:t>G</w:t>
        </w:r>
        <w:r w:rsidRPr="00E14EF3">
          <w:rPr>
            <w:rStyle w:val="Hyperlink"/>
            <w:rFonts w:ascii="Tahoma" w:hAnsi="Tahoma" w:cs="Tahoma"/>
            <w:bCs/>
            <w:sz w:val="22"/>
          </w:rPr>
          <w:t xml:space="preserve">lobal </w:t>
        </w:r>
        <w:r w:rsidR="00DA6770" w:rsidRPr="00E14EF3">
          <w:rPr>
            <w:rStyle w:val="Hyperlink"/>
            <w:rFonts w:ascii="Tahoma" w:hAnsi="Tahoma" w:cs="Tahoma"/>
            <w:bCs/>
            <w:sz w:val="22"/>
          </w:rPr>
          <w:t>S</w:t>
        </w:r>
        <w:r w:rsidRPr="00E14EF3">
          <w:rPr>
            <w:rStyle w:val="Hyperlink"/>
            <w:rFonts w:ascii="Tahoma" w:hAnsi="Tahoma" w:cs="Tahoma"/>
            <w:bCs/>
            <w:sz w:val="22"/>
          </w:rPr>
          <w:t>ummit</w:t>
        </w:r>
      </w:hyperlink>
      <w:r w:rsidRPr="00E14EF3">
        <w:rPr>
          <w:rFonts w:ascii="Tahoma" w:hAnsi="Tahoma" w:cs="Tahoma"/>
          <w:bCs/>
          <w:color w:val="auto"/>
          <w:sz w:val="22"/>
        </w:rPr>
        <w:t xml:space="preserve"> takes place</w:t>
      </w:r>
      <w:r w:rsidR="00975B2D" w:rsidRPr="00E14EF3">
        <w:rPr>
          <w:rFonts w:ascii="Tahoma" w:hAnsi="Tahoma" w:cs="Tahoma"/>
          <w:bCs/>
          <w:color w:val="auto"/>
          <w:sz w:val="22"/>
        </w:rPr>
        <w:t xml:space="preserve"> on</w:t>
      </w:r>
      <w:r w:rsidRPr="00E14EF3">
        <w:rPr>
          <w:rFonts w:ascii="Tahoma" w:hAnsi="Tahoma" w:cs="Tahoma"/>
          <w:bCs/>
          <w:color w:val="auto"/>
          <w:sz w:val="22"/>
        </w:rPr>
        <w:t xml:space="preserve"> 5</w:t>
      </w:r>
      <w:r w:rsidRPr="00E14EF3">
        <w:rPr>
          <w:rFonts w:ascii="Tahoma" w:hAnsi="Tahoma" w:cs="Tahoma"/>
          <w:bCs/>
          <w:color w:val="auto"/>
          <w:sz w:val="22"/>
          <w:vertAlign w:val="superscript"/>
        </w:rPr>
        <w:t>th</w:t>
      </w:r>
      <w:r w:rsidRPr="00E14EF3">
        <w:rPr>
          <w:rFonts w:ascii="Tahoma" w:hAnsi="Tahoma" w:cs="Tahoma"/>
          <w:bCs/>
          <w:color w:val="auto"/>
          <w:sz w:val="22"/>
        </w:rPr>
        <w:t xml:space="preserve"> July 2022, as a virtual event. </w:t>
      </w:r>
      <w:r w:rsidR="00DA6770" w:rsidRPr="00E14EF3">
        <w:rPr>
          <w:rFonts w:ascii="Tahoma" w:hAnsi="Tahoma" w:cs="Tahoma"/>
          <w:bCs/>
          <w:color w:val="auto"/>
          <w:sz w:val="22"/>
        </w:rPr>
        <w:t xml:space="preserve">YEA! </w:t>
      </w:r>
      <w:r w:rsidR="00FD294E" w:rsidRPr="00E14EF3">
        <w:rPr>
          <w:rFonts w:ascii="Tahoma" w:hAnsi="Tahoma" w:cs="Tahoma"/>
          <w:bCs/>
          <w:color w:val="auto"/>
          <w:sz w:val="22"/>
        </w:rPr>
        <w:t>works with both higher education and youth networks from around the world to increase environmental awareness and education among students and young people to accelerate the environmental changes that urgently need to be made in this decade.</w:t>
      </w:r>
      <w:r w:rsidR="00616BB5" w:rsidRPr="00E14EF3">
        <w:rPr>
          <w:rFonts w:ascii="Tahoma" w:hAnsi="Tahoma" w:cs="Tahoma"/>
          <w:bCs/>
          <w:color w:val="auto"/>
          <w:sz w:val="22"/>
        </w:rPr>
        <w:t xml:space="preserve"> This </w:t>
      </w:r>
      <w:r w:rsidR="002E321A">
        <w:rPr>
          <w:rFonts w:ascii="Tahoma" w:hAnsi="Tahoma" w:cs="Tahoma"/>
          <w:bCs/>
          <w:color w:val="auto"/>
          <w:sz w:val="22"/>
        </w:rPr>
        <w:t xml:space="preserve">event </w:t>
      </w:r>
      <w:r w:rsidR="00616BB5" w:rsidRPr="00E14EF3">
        <w:rPr>
          <w:rFonts w:ascii="Tahoma" w:hAnsi="Tahoma" w:cs="Tahoma"/>
          <w:bCs/>
          <w:color w:val="auto"/>
          <w:sz w:val="22"/>
        </w:rPr>
        <w:t xml:space="preserve">is </w:t>
      </w:r>
      <w:r w:rsidR="00616BB5" w:rsidRPr="00E14EF3">
        <w:rPr>
          <w:rFonts w:ascii="Tahoma" w:hAnsi="Tahoma" w:cs="Tahoma"/>
          <w:color w:val="auto"/>
          <w:sz w:val="22"/>
        </w:rPr>
        <w:t>a partnership between </w:t>
      </w:r>
      <w:hyperlink r:id="rId45" w:tgtFrame="_blank" w:history="1">
        <w:r w:rsidR="00616BB5" w:rsidRPr="00E14EF3">
          <w:rPr>
            <w:rStyle w:val="Hyperlink"/>
            <w:rFonts w:ascii="Tahoma" w:hAnsi="Tahoma" w:cs="Tahoma"/>
            <w:sz w:val="22"/>
          </w:rPr>
          <w:t>UNEP</w:t>
        </w:r>
      </w:hyperlink>
      <w:r w:rsidR="00616BB5" w:rsidRPr="00E14EF3">
        <w:rPr>
          <w:rFonts w:ascii="Tahoma" w:hAnsi="Tahoma" w:cs="Tahoma"/>
          <w:color w:val="auto"/>
          <w:sz w:val="22"/>
        </w:rPr>
        <w:t>, </w:t>
      </w:r>
      <w:hyperlink r:id="rId46" w:tgtFrame="_blank" w:history="1">
        <w:r w:rsidR="00616BB5" w:rsidRPr="00E14EF3">
          <w:rPr>
            <w:rStyle w:val="Hyperlink"/>
            <w:rFonts w:ascii="Tahoma" w:hAnsi="Tahoma" w:cs="Tahoma"/>
            <w:sz w:val="22"/>
          </w:rPr>
          <w:t>EAUC</w:t>
        </w:r>
      </w:hyperlink>
      <w:r w:rsidR="00616BB5" w:rsidRPr="00E14EF3">
        <w:rPr>
          <w:rFonts w:ascii="Tahoma" w:hAnsi="Tahoma" w:cs="Tahoma"/>
          <w:color w:val="auto"/>
          <w:sz w:val="22"/>
        </w:rPr>
        <w:t> and </w:t>
      </w:r>
      <w:hyperlink r:id="rId47" w:tgtFrame="_blank" w:history="1">
        <w:r w:rsidR="00616BB5" w:rsidRPr="00E14EF3">
          <w:rPr>
            <w:rStyle w:val="Hyperlink"/>
            <w:rFonts w:ascii="Tahoma" w:hAnsi="Tahoma" w:cs="Tahoma"/>
            <w:sz w:val="22"/>
          </w:rPr>
          <w:t>Tongji University</w:t>
        </w:r>
      </w:hyperlink>
      <w:r w:rsidR="00616BB5" w:rsidRPr="00E14EF3">
        <w:rPr>
          <w:rFonts w:ascii="Tahoma" w:hAnsi="Tahoma" w:cs="Tahoma"/>
          <w:color w:val="auto"/>
          <w:sz w:val="22"/>
        </w:rPr>
        <w:t>.</w:t>
      </w:r>
    </w:p>
    <w:p w14:paraId="04D720B5" w14:textId="77777777" w:rsidR="00DD3C29" w:rsidRDefault="00DD3C29">
      <w:pPr>
        <w:spacing w:after="2" w:line="259" w:lineRule="auto"/>
        <w:ind w:left="720" w:firstLine="0"/>
        <w:rPr>
          <w:rFonts w:ascii="Tahoma" w:hAnsi="Tahoma" w:cs="Tahoma"/>
          <w:b/>
          <w:color w:val="auto"/>
          <w:sz w:val="22"/>
        </w:rPr>
      </w:pPr>
    </w:p>
    <w:p w14:paraId="5E32C5A0" w14:textId="77777777" w:rsidR="00113A09" w:rsidRPr="00E14EF3" w:rsidRDefault="00113A09" w:rsidP="00113A09">
      <w:pPr>
        <w:spacing w:after="2" w:line="260" w:lineRule="auto"/>
        <w:rPr>
          <w:rFonts w:ascii="Tahoma" w:hAnsi="Tahoma" w:cs="Tahoma"/>
          <w:b/>
          <w:color w:val="000000" w:themeColor="text1"/>
          <w:sz w:val="22"/>
        </w:rPr>
      </w:pPr>
      <w:r w:rsidRPr="00E14EF3">
        <w:rPr>
          <w:rFonts w:ascii="Tahoma" w:hAnsi="Tahoma" w:cs="Tahoma"/>
          <w:b/>
          <w:color w:val="000000" w:themeColor="text1"/>
          <w:sz w:val="22"/>
        </w:rPr>
        <w:t>International Green Gown Awards Ceremony</w:t>
      </w:r>
    </w:p>
    <w:p w14:paraId="5CD486D5" w14:textId="77777777" w:rsidR="00113A09" w:rsidRPr="00E14EF3" w:rsidRDefault="00113A09" w:rsidP="00113A09">
      <w:pPr>
        <w:spacing w:after="2" w:line="260" w:lineRule="auto"/>
        <w:rPr>
          <w:rFonts w:ascii="Tahoma" w:hAnsi="Tahoma" w:cs="Tahoma"/>
          <w:bCs/>
          <w:color w:val="000000" w:themeColor="text1"/>
          <w:sz w:val="22"/>
        </w:rPr>
      </w:pPr>
      <w:r w:rsidRPr="00E14EF3">
        <w:rPr>
          <w:rFonts w:ascii="Tahoma" w:hAnsi="Tahoma" w:cs="Tahoma"/>
          <w:bCs/>
          <w:color w:val="000000" w:themeColor="text1"/>
          <w:sz w:val="22"/>
        </w:rPr>
        <w:t>The International Green Gown Awards Ceremony, in association with Allianz Global Investors, will be taking place virtually at the </w:t>
      </w:r>
      <w:hyperlink r:id="rId48" w:history="1">
        <w:r w:rsidRPr="00E14EF3">
          <w:rPr>
            <w:rStyle w:val="Hyperlink"/>
            <w:rFonts w:ascii="Tahoma" w:hAnsi="Tahoma" w:cs="Tahoma"/>
            <w:bCs/>
            <w:sz w:val="22"/>
          </w:rPr>
          <w:t>UN High-Level Political Forum on Sustainable Development</w:t>
        </w:r>
      </w:hyperlink>
      <w:r w:rsidRPr="00E14EF3">
        <w:rPr>
          <w:rFonts w:ascii="Tahoma" w:hAnsi="Tahoma" w:cs="Tahoma"/>
          <w:bCs/>
          <w:color w:val="000000" w:themeColor="text1"/>
          <w:sz w:val="22"/>
        </w:rPr>
        <w:t xml:space="preserve"> on 6th July 2022 at 18:00 BST / 13:00 EST. Register </w:t>
      </w:r>
      <w:hyperlink r:id="rId49" w:history="1">
        <w:r w:rsidRPr="00E14EF3">
          <w:rPr>
            <w:rStyle w:val="Hyperlink"/>
            <w:rFonts w:ascii="Tahoma" w:hAnsi="Tahoma" w:cs="Tahoma"/>
            <w:bCs/>
            <w:sz w:val="22"/>
          </w:rPr>
          <w:t>h</w:t>
        </w:r>
        <w:r w:rsidRPr="00E14EF3">
          <w:rPr>
            <w:rStyle w:val="Hyperlink"/>
            <w:rFonts w:ascii="Tahoma" w:hAnsi="Tahoma" w:cs="Tahoma"/>
            <w:bCs/>
            <w:sz w:val="22"/>
          </w:rPr>
          <w:t>e</w:t>
        </w:r>
        <w:r w:rsidRPr="00E14EF3">
          <w:rPr>
            <w:rStyle w:val="Hyperlink"/>
            <w:rFonts w:ascii="Tahoma" w:hAnsi="Tahoma" w:cs="Tahoma"/>
            <w:bCs/>
            <w:sz w:val="22"/>
          </w:rPr>
          <w:t>re</w:t>
        </w:r>
      </w:hyperlink>
      <w:r w:rsidRPr="00E14EF3">
        <w:rPr>
          <w:rFonts w:ascii="Tahoma" w:hAnsi="Tahoma" w:cs="Tahoma"/>
          <w:bCs/>
          <w:color w:val="000000" w:themeColor="text1"/>
          <w:sz w:val="22"/>
        </w:rPr>
        <w:t>.</w:t>
      </w:r>
    </w:p>
    <w:p w14:paraId="5DDB33B1" w14:textId="77777777" w:rsidR="00113A09" w:rsidRPr="00E14EF3" w:rsidRDefault="00113A09">
      <w:pPr>
        <w:spacing w:after="2" w:line="259" w:lineRule="auto"/>
        <w:ind w:left="720" w:firstLine="0"/>
        <w:rPr>
          <w:rFonts w:ascii="Tahoma" w:hAnsi="Tahoma" w:cs="Tahoma"/>
          <w:b/>
          <w:color w:val="auto"/>
          <w:sz w:val="22"/>
        </w:rPr>
      </w:pPr>
    </w:p>
    <w:p w14:paraId="1F87B51C" w14:textId="7D3C7C9A" w:rsidR="00A1031A" w:rsidRPr="00E14EF3" w:rsidRDefault="00616BB5">
      <w:pPr>
        <w:spacing w:after="2" w:line="259" w:lineRule="auto"/>
        <w:ind w:left="720" w:firstLine="0"/>
        <w:rPr>
          <w:rFonts w:ascii="Tahoma" w:hAnsi="Tahoma" w:cs="Tahoma"/>
          <w:color w:val="auto"/>
          <w:sz w:val="22"/>
        </w:rPr>
      </w:pPr>
      <w:r w:rsidRPr="00E14EF3">
        <w:rPr>
          <w:rFonts w:ascii="Tahoma" w:hAnsi="Tahoma" w:cs="Tahoma"/>
          <w:b/>
          <w:color w:val="auto"/>
          <w:sz w:val="22"/>
        </w:rPr>
        <w:t xml:space="preserve">EAUC </w:t>
      </w:r>
      <w:r w:rsidR="00A1031A" w:rsidRPr="00E14EF3">
        <w:rPr>
          <w:rFonts w:ascii="Tahoma" w:hAnsi="Tahoma" w:cs="Tahoma"/>
          <w:b/>
          <w:color w:val="auto"/>
          <w:sz w:val="22"/>
        </w:rPr>
        <w:t>Annual Conference</w:t>
      </w:r>
    </w:p>
    <w:p w14:paraId="5B9FCB59" w14:textId="7424F01F" w:rsidR="00A1031A" w:rsidRPr="00E14EF3" w:rsidRDefault="00616BB5">
      <w:pPr>
        <w:spacing w:after="2" w:line="259" w:lineRule="auto"/>
        <w:ind w:left="720" w:firstLine="0"/>
        <w:rPr>
          <w:rFonts w:ascii="Tahoma" w:hAnsi="Tahoma" w:cs="Tahoma"/>
          <w:color w:val="auto"/>
          <w:sz w:val="22"/>
        </w:rPr>
      </w:pPr>
      <w:r w:rsidRPr="00E14EF3">
        <w:rPr>
          <w:rFonts w:ascii="Tahoma" w:hAnsi="Tahoma" w:cs="Tahoma"/>
          <w:color w:val="auto"/>
          <w:sz w:val="22"/>
        </w:rPr>
        <w:t xml:space="preserve">Taking place on </w:t>
      </w:r>
      <w:r w:rsidR="00A1031A" w:rsidRPr="00E14EF3">
        <w:rPr>
          <w:rFonts w:ascii="Tahoma" w:hAnsi="Tahoma" w:cs="Tahoma"/>
          <w:color w:val="auto"/>
          <w:sz w:val="22"/>
        </w:rPr>
        <w:t>8-9</w:t>
      </w:r>
      <w:r w:rsidRPr="00E14EF3">
        <w:rPr>
          <w:rFonts w:ascii="Tahoma" w:hAnsi="Tahoma" w:cs="Tahoma"/>
          <w:color w:val="auto"/>
          <w:sz w:val="22"/>
        </w:rPr>
        <w:t>th</w:t>
      </w:r>
      <w:r w:rsidR="00A1031A" w:rsidRPr="00E14EF3">
        <w:rPr>
          <w:rFonts w:ascii="Tahoma" w:hAnsi="Tahoma" w:cs="Tahoma"/>
          <w:color w:val="auto"/>
          <w:sz w:val="22"/>
        </w:rPr>
        <w:t xml:space="preserve"> November 2022 </w:t>
      </w:r>
      <w:r w:rsidRPr="00E14EF3">
        <w:rPr>
          <w:rFonts w:ascii="Tahoma" w:hAnsi="Tahoma" w:cs="Tahoma"/>
          <w:color w:val="auto"/>
          <w:sz w:val="22"/>
        </w:rPr>
        <w:t>at</w:t>
      </w:r>
      <w:r w:rsidR="00A1031A" w:rsidRPr="00E14EF3">
        <w:rPr>
          <w:rFonts w:ascii="Tahoma" w:hAnsi="Tahoma" w:cs="Tahoma"/>
          <w:color w:val="auto"/>
          <w:sz w:val="22"/>
        </w:rPr>
        <w:t xml:space="preserve"> Loughborough University. </w:t>
      </w:r>
      <w:r w:rsidR="00024C11" w:rsidRPr="00E14EF3">
        <w:rPr>
          <w:rFonts w:ascii="Tahoma" w:hAnsi="Tahoma" w:cs="Tahoma"/>
          <w:color w:val="auto"/>
          <w:sz w:val="22"/>
        </w:rPr>
        <w:t xml:space="preserve">The theme is </w:t>
      </w:r>
      <w:hyperlink r:id="rId50" w:history="1">
        <w:r w:rsidR="00024C11" w:rsidRPr="00E14EF3">
          <w:rPr>
            <w:rStyle w:val="Hyperlink"/>
            <w:rFonts w:ascii="Tahoma" w:hAnsi="Tahoma" w:cs="Tahoma"/>
            <w:sz w:val="22"/>
          </w:rPr>
          <w:t xml:space="preserve">Conversations on </w:t>
        </w:r>
        <w:r w:rsidR="00EC0E14" w:rsidRPr="00E14EF3">
          <w:rPr>
            <w:rStyle w:val="Hyperlink"/>
            <w:rFonts w:ascii="Tahoma" w:hAnsi="Tahoma" w:cs="Tahoma"/>
            <w:sz w:val="22"/>
          </w:rPr>
          <w:t>C</w:t>
        </w:r>
        <w:r w:rsidR="00024C11" w:rsidRPr="00E14EF3">
          <w:rPr>
            <w:rStyle w:val="Hyperlink"/>
            <w:rFonts w:ascii="Tahoma" w:hAnsi="Tahoma" w:cs="Tahoma"/>
            <w:sz w:val="22"/>
          </w:rPr>
          <w:t>limate Action</w:t>
        </w:r>
      </w:hyperlink>
      <w:r w:rsidR="00EC0E14" w:rsidRPr="00E14EF3">
        <w:rPr>
          <w:rFonts w:ascii="Tahoma" w:hAnsi="Tahoma" w:cs="Tahoma"/>
          <w:color w:val="auto"/>
          <w:sz w:val="22"/>
        </w:rPr>
        <w:t>,</w:t>
      </w:r>
      <w:r w:rsidR="006B2186" w:rsidRPr="00E14EF3">
        <w:rPr>
          <w:rFonts w:ascii="Tahoma" w:eastAsia="Times New Roman" w:hAnsi="Tahoma" w:cs="Tahoma"/>
          <w:color w:val="auto"/>
          <w:sz w:val="29"/>
          <w:szCs w:val="29"/>
          <w:bdr w:val="none" w:sz="0" w:space="0" w:color="auto" w:frame="1"/>
        </w:rPr>
        <w:t xml:space="preserve"> </w:t>
      </w:r>
      <w:r w:rsidR="00850B5C" w:rsidRPr="00E14EF3">
        <w:rPr>
          <w:rFonts w:ascii="Tahoma" w:hAnsi="Tahoma" w:cs="Tahoma"/>
          <w:color w:val="auto"/>
          <w:sz w:val="22"/>
        </w:rPr>
        <w:t>so we</w:t>
      </w:r>
      <w:r w:rsidR="006B2186" w:rsidRPr="00E14EF3">
        <w:rPr>
          <w:rFonts w:ascii="Tahoma" w:hAnsi="Tahoma" w:cs="Tahoma"/>
          <w:color w:val="auto"/>
          <w:sz w:val="22"/>
        </w:rPr>
        <w:t xml:space="preserve"> </w:t>
      </w:r>
      <w:r w:rsidR="00850B5C" w:rsidRPr="00E14EF3">
        <w:rPr>
          <w:rFonts w:ascii="Tahoma" w:hAnsi="Tahoma" w:cs="Tahoma"/>
          <w:color w:val="auto"/>
          <w:sz w:val="22"/>
        </w:rPr>
        <w:t xml:space="preserve">have reduced </w:t>
      </w:r>
      <w:r w:rsidR="006B2186" w:rsidRPr="00E14EF3">
        <w:rPr>
          <w:rFonts w:ascii="Tahoma" w:hAnsi="Tahoma" w:cs="Tahoma"/>
          <w:color w:val="auto"/>
          <w:sz w:val="22"/>
        </w:rPr>
        <w:t>the time</w:t>
      </w:r>
      <w:r w:rsidR="00850B5C" w:rsidRPr="00E14EF3">
        <w:rPr>
          <w:rFonts w:ascii="Tahoma" w:hAnsi="Tahoma" w:cs="Tahoma"/>
          <w:color w:val="auto"/>
          <w:sz w:val="22"/>
        </w:rPr>
        <w:t xml:space="preserve"> spent in</w:t>
      </w:r>
      <w:r w:rsidR="006B2186" w:rsidRPr="00E14EF3">
        <w:rPr>
          <w:rFonts w:ascii="Tahoma" w:hAnsi="Tahoma" w:cs="Tahoma"/>
          <w:color w:val="auto"/>
          <w:sz w:val="22"/>
        </w:rPr>
        <w:t xml:space="preserve"> presentations and increas</w:t>
      </w:r>
      <w:r w:rsidR="00AB5216" w:rsidRPr="00E14EF3">
        <w:rPr>
          <w:rFonts w:ascii="Tahoma" w:hAnsi="Tahoma" w:cs="Tahoma"/>
          <w:color w:val="auto"/>
          <w:sz w:val="22"/>
        </w:rPr>
        <w:t xml:space="preserve">ed </w:t>
      </w:r>
      <w:r w:rsidR="006B2186" w:rsidRPr="00E14EF3">
        <w:rPr>
          <w:rFonts w:ascii="Tahoma" w:hAnsi="Tahoma" w:cs="Tahoma"/>
          <w:color w:val="auto"/>
          <w:sz w:val="22"/>
        </w:rPr>
        <w:t>th</w:t>
      </w:r>
      <w:r w:rsidR="00AB5216" w:rsidRPr="00E14EF3">
        <w:rPr>
          <w:rFonts w:ascii="Tahoma" w:hAnsi="Tahoma" w:cs="Tahoma"/>
          <w:color w:val="auto"/>
          <w:sz w:val="22"/>
        </w:rPr>
        <w:t xml:space="preserve">at of </w:t>
      </w:r>
      <w:r w:rsidR="006B2186" w:rsidRPr="00E14EF3">
        <w:rPr>
          <w:rFonts w:ascii="Tahoma" w:hAnsi="Tahoma" w:cs="Tahoma"/>
          <w:color w:val="auto"/>
          <w:sz w:val="22"/>
        </w:rPr>
        <w:t>discussion</w:t>
      </w:r>
      <w:r w:rsidR="00AB5216" w:rsidRPr="00E14EF3">
        <w:rPr>
          <w:rFonts w:ascii="Tahoma" w:hAnsi="Tahoma" w:cs="Tahoma"/>
          <w:color w:val="auto"/>
          <w:sz w:val="22"/>
        </w:rPr>
        <w:t>s</w:t>
      </w:r>
      <w:r w:rsidR="006B2186" w:rsidRPr="00E14EF3">
        <w:rPr>
          <w:rFonts w:ascii="Tahoma" w:hAnsi="Tahoma" w:cs="Tahoma"/>
          <w:color w:val="auto"/>
          <w:sz w:val="22"/>
        </w:rPr>
        <w:t xml:space="preserve"> and conversation</w:t>
      </w:r>
      <w:r w:rsidR="00AB5216" w:rsidRPr="00E14EF3">
        <w:rPr>
          <w:rFonts w:ascii="Tahoma" w:hAnsi="Tahoma" w:cs="Tahoma"/>
          <w:color w:val="auto"/>
          <w:sz w:val="22"/>
        </w:rPr>
        <w:t>s</w:t>
      </w:r>
      <w:r w:rsidR="006B2186" w:rsidRPr="00E14EF3">
        <w:rPr>
          <w:rFonts w:ascii="Tahoma" w:hAnsi="Tahoma" w:cs="Tahoma"/>
          <w:color w:val="auto"/>
          <w:sz w:val="22"/>
        </w:rPr>
        <w:t xml:space="preserve">, </w:t>
      </w:r>
      <w:r w:rsidR="00AB5216" w:rsidRPr="00E14EF3">
        <w:rPr>
          <w:rFonts w:ascii="Tahoma" w:hAnsi="Tahoma" w:cs="Tahoma"/>
          <w:color w:val="auto"/>
          <w:sz w:val="22"/>
        </w:rPr>
        <w:t xml:space="preserve">and </w:t>
      </w:r>
      <w:r w:rsidR="006B2186" w:rsidRPr="00E14EF3">
        <w:rPr>
          <w:rFonts w:ascii="Tahoma" w:hAnsi="Tahoma" w:cs="Tahoma"/>
          <w:color w:val="auto"/>
          <w:sz w:val="22"/>
        </w:rPr>
        <w:t xml:space="preserve">we will take time to work with others to find some real solutions which can </w:t>
      </w:r>
      <w:r w:rsidR="002E501F" w:rsidRPr="00E14EF3">
        <w:rPr>
          <w:rFonts w:ascii="Tahoma" w:hAnsi="Tahoma" w:cs="Tahoma"/>
          <w:color w:val="auto"/>
          <w:sz w:val="22"/>
        </w:rPr>
        <w:t>be used to</w:t>
      </w:r>
      <w:r w:rsidR="006B2186" w:rsidRPr="00E14EF3">
        <w:rPr>
          <w:rFonts w:ascii="Tahoma" w:hAnsi="Tahoma" w:cs="Tahoma"/>
          <w:color w:val="auto"/>
          <w:sz w:val="22"/>
        </w:rPr>
        <w:t xml:space="preserve"> support one another on our journey to a more sustainable world.</w:t>
      </w:r>
      <w:r w:rsidR="002E501F" w:rsidRPr="00E14EF3">
        <w:rPr>
          <w:rFonts w:ascii="Tahoma" w:hAnsi="Tahoma" w:cs="Tahoma"/>
          <w:color w:val="auto"/>
          <w:sz w:val="22"/>
        </w:rPr>
        <w:t xml:space="preserve"> The Conference </w:t>
      </w:r>
      <w:r w:rsidR="006B2186" w:rsidRPr="006B2186">
        <w:rPr>
          <w:rFonts w:ascii="Tahoma" w:hAnsi="Tahoma" w:cs="Tahoma"/>
          <w:color w:val="auto"/>
          <w:sz w:val="22"/>
        </w:rPr>
        <w:t xml:space="preserve">will bring together the UK’s best university academics, leaders, and professionals </w:t>
      </w:r>
      <w:r w:rsidR="006B2186" w:rsidRPr="006B2186">
        <w:rPr>
          <w:rFonts w:ascii="Tahoma" w:hAnsi="Tahoma" w:cs="Tahoma"/>
          <w:color w:val="auto"/>
          <w:sz w:val="22"/>
        </w:rPr>
        <w:lastRenderedPageBreak/>
        <w:t xml:space="preserve">to </w:t>
      </w:r>
      <w:r w:rsidR="00113A09">
        <w:rPr>
          <w:rFonts w:ascii="Tahoma" w:hAnsi="Tahoma" w:cs="Tahoma"/>
          <w:color w:val="auto"/>
          <w:sz w:val="22"/>
        </w:rPr>
        <w:t>ad</w:t>
      </w:r>
      <w:r w:rsidR="006B2186" w:rsidRPr="006B2186">
        <w:rPr>
          <w:rFonts w:ascii="Tahoma" w:hAnsi="Tahoma" w:cs="Tahoma"/>
          <w:color w:val="auto"/>
          <w:sz w:val="22"/>
        </w:rPr>
        <w:t xml:space="preserve">dress the Climate and Ecological Emergency, </w:t>
      </w:r>
      <w:r w:rsidR="00B34813" w:rsidRPr="00E14EF3">
        <w:rPr>
          <w:rFonts w:ascii="Tahoma" w:hAnsi="Tahoma" w:cs="Tahoma"/>
          <w:color w:val="auto"/>
          <w:sz w:val="22"/>
        </w:rPr>
        <w:t>and, furthermore,</w:t>
      </w:r>
      <w:r w:rsidR="006B2186" w:rsidRPr="006B2186">
        <w:rPr>
          <w:rFonts w:ascii="Tahoma" w:hAnsi="Tahoma" w:cs="Tahoma"/>
          <w:color w:val="auto"/>
          <w:sz w:val="22"/>
        </w:rPr>
        <w:t xml:space="preserve"> giving you opportunities to find solutions and ways forward</w:t>
      </w:r>
      <w:r w:rsidR="00B34813" w:rsidRPr="00E14EF3">
        <w:rPr>
          <w:rFonts w:ascii="Tahoma" w:hAnsi="Tahoma" w:cs="Tahoma"/>
          <w:color w:val="auto"/>
          <w:sz w:val="22"/>
        </w:rPr>
        <w:t xml:space="preserve"> </w:t>
      </w:r>
      <w:r w:rsidR="00B34813" w:rsidRPr="006B2186">
        <w:rPr>
          <w:rFonts w:ascii="Tahoma" w:hAnsi="Tahoma" w:cs="Tahoma"/>
          <w:color w:val="auto"/>
          <w:sz w:val="22"/>
        </w:rPr>
        <w:t>together</w:t>
      </w:r>
      <w:r w:rsidR="004D7365" w:rsidRPr="00E14EF3">
        <w:rPr>
          <w:rFonts w:ascii="Tahoma" w:hAnsi="Tahoma" w:cs="Tahoma"/>
          <w:color w:val="auto"/>
          <w:sz w:val="22"/>
        </w:rPr>
        <w:t>.</w:t>
      </w:r>
      <w:r w:rsidR="00024C11" w:rsidRPr="00E14EF3">
        <w:rPr>
          <w:rFonts w:ascii="Tahoma" w:hAnsi="Tahoma" w:cs="Tahoma"/>
          <w:i/>
          <w:iCs/>
          <w:color w:val="auto"/>
          <w:sz w:val="22"/>
        </w:rPr>
        <w:t xml:space="preserve"> </w:t>
      </w:r>
      <w:r w:rsidR="00A1031A" w:rsidRPr="00E14EF3">
        <w:rPr>
          <w:rFonts w:ascii="Tahoma" w:hAnsi="Tahoma" w:cs="Tahoma"/>
          <w:color w:val="auto"/>
          <w:sz w:val="22"/>
        </w:rPr>
        <w:t xml:space="preserve">Further details </w:t>
      </w:r>
      <w:hyperlink r:id="rId51" w:history="1">
        <w:r w:rsidR="00901AB6" w:rsidRPr="00E14EF3">
          <w:rPr>
            <w:rStyle w:val="Hyperlink"/>
            <w:rFonts w:ascii="Tahoma" w:hAnsi="Tahoma" w:cs="Tahoma"/>
            <w:sz w:val="22"/>
          </w:rPr>
          <w:t>he</w:t>
        </w:r>
        <w:r w:rsidR="00901AB6" w:rsidRPr="00E14EF3">
          <w:rPr>
            <w:rStyle w:val="Hyperlink"/>
            <w:rFonts w:ascii="Tahoma" w:hAnsi="Tahoma" w:cs="Tahoma"/>
            <w:sz w:val="22"/>
          </w:rPr>
          <w:t>r</w:t>
        </w:r>
        <w:r w:rsidR="00901AB6" w:rsidRPr="00E14EF3">
          <w:rPr>
            <w:rStyle w:val="Hyperlink"/>
            <w:rFonts w:ascii="Tahoma" w:hAnsi="Tahoma" w:cs="Tahoma"/>
            <w:sz w:val="22"/>
          </w:rPr>
          <w:t>e</w:t>
        </w:r>
      </w:hyperlink>
      <w:r w:rsidR="00901AB6" w:rsidRPr="00E14EF3">
        <w:rPr>
          <w:rFonts w:ascii="Tahoma" w:hAnsi="Tahoma" w:cs="Tahoma"/>
          <w:color w:val="auto"/>
          <w:sz w:val="22"/>
        </w:rPr>
        <w:t>.</w:t>
      </w:r>
      <w:r w:rsidR="00A1031A" w:rsidRPr="00E14EF3">
        <w:rPr>
          <w:rFonts w:ascii="Tahoma" w:hAnsi="Tahoma" w:cs="Tahoma"/>
          <w:color w:val="auto"/>
          <w:sz w:val="22"/>
        </w:rPr>
        <w:t xml:space="preserve"> </w:t>
      </w:r>
    </w:p>
    <w:p w14:paraId="77ECB08D" w14:textId="77777777" w:rsidR="006311EE" w:rsidRPr="00B32ED4" w:rsidRDefault="006311EE" w:rsidP="00113A09">
      <w:pPr>
        <w:spacing w:after="2" w:line="260" w:lineRule="auto"/>
        <w:ind w:left="0" w:firstLine="0"/>
        <w:rPr>
          <w:rFonts w:ascii="Tahoma" w:hAnsi="Tahoma" w:cs="Tahoma"/>
          <w:bCs/>
          <w:color w:val="000000" w:themeColor="text1"/>
          <w:sz w:val="22"/>
        </w:rPr>
      </w:pPr>
    </w:p>
    <w:p w14:paraId="6DAEC785" w14:textId="045D3456" w:rsidR="00B32ED4" w:rsidRPr="00B32ED4" w:rsidRDefault="00B32ED4" w:rsidP="00B32ED4">
      <w:pPr>
        <w:spacing w:after="2" w:line="260" w:lineRule="auto"/>
        <w:rPr>
          <w:rFonts w:ascii="Tahoma" w:hAnsi="Tahoma" w:cs="Tahoma"/>
          <w:b/>
          <w:color w:val="000000" w:themeColor="text1"/>
          <w:sz w:val="22"/>
        </w:rPr>
      </w:pPr>
      <w:r w:rsidRPr="00B32ED4">
        <w:rPr>
          <w:rFonts w:ascii="Tahoma" w:hAnsi="Tahoma" w:cs="Tahoma"/>
          <w:b/>
          <w:color w:val="000000" w:themeColor="text1"/>
          <w:sz w:val="22"/>
        </w:rPr>
        <w:t>Carbon Literacy Training by EAUC</w:t>
      </w:r>
    </w:p>
    <w:p w14:paraId="65293A6A" w14:textId="031CC2EF" w:rsidR="00B32ED4" w:rsidRPr="00B32ED4" w:rsidRDefault="00B32ED4" w:rsidP="00B32ED4">
      <w:pPr>
        <w:spacing w:after="2" w:line="260" w:lineRule="auto"/>
        <w:rPr>
          <w:rFonts w:ascii="Tahoma" w:hAnsi="Tahoma" w:cs="Tahoma"/>
          <w:bCs/>
          <w:color w:val="000000" w:themeColor="text1"/>
          <w:sz w:val="22"/>
        </w:rPr>
      </w:pPr>
      <w:r w:rsidRPr="00B32ED4">
        <w:rPr>
          <w:rFonts w:ascii="Tahoma" w:hAnsi="Tahoma" w:cs="Tahoma"/>
          <w:bCs/>
          <w:color w:val="000000" w:themeColor="text1"/>
          <w:sz w:val="22"/>
        </w:rPr>
        <w:t xml:space="preserve">Our online </w:t>
      </w:r>
      <w:hyperlink r:id="rId52" w:history="1">
        <w:r w:rsidRPr="00B32ED4">
          <w:rPr>
            <w:rStyle w:val="Hyperlink"/>
            <w:rFonts w:ascii="Tahoma" w:hAnsi="Tahoma" w:cs="Tahoma"/>
            <w:bCs/>
            <w:sz w:val="22"/>
          </w:rPr>
          <w:t>Carbon Literacy</w:t>
        </w:r>
      </w:hyperlink>
      <w:r w:rsidRPr="00B32ED4">
        <w:rPr>
          <w:rFonts w:ascii="Tahoma" w:hAnsi="Tahoma" w:cs="Tahoma"/>
          <w:bCs/>
          <w:color w:val="000000" w:themeColor="text1"/>
          <w:sz w:val="22"/>
        </w:rPr>
        <w:t xml:space="preserve"> course is a blended learning experience, with self-study elements alongside 2 half days virtual training, and is relevant climate change learning for everyone. The course ensures an understanding of how climate change is affecting us now and into the future, opportunities to better communicate climate issues at work and at home and introduces social aspects such as climate justice.</w:t>
      </w:r>
    </w:p>
    <w:p w14:paraId="6134BDDB" w14:textId="77777777" w:rsidR="00B32ED4" w:rsidRPr="00B32ED4" w:rsidRDefault="00B32ED4" w:rsidP="002F331B">
      <w:pPr>
        <w:spacing w:after="2" w:line="260" w:lineRule="auto"/>
        <w:ind w:left="0" w:firstLine="0"/>
        <w:rPr>
          <w:rFonts w:ascii="Tahoma" w:hAnsi="Tahoma" w:cs="Tahoma"/>
          <w:b/>
          <w:color w:val="000000" w:themeColor="text1"/>
          <w:sz w:val="22"/>
        </w:rPr>
      </w:pPr>
    </w:p>
    <w:p w14:paraId="3F646FAC" w14:textId="77777777" w:rsidR="00B32ED4" w:rsidRPr="00B32ED4" w:rsidRDefault="00B32ED4" w:rsidP="00B32ED4">
      <w:pPr>
        <w:spacing w:after="2" w:line="260" w:lineRule="auto"/>
        <w:rPr>
          <w:rFonts w:ascii="Tahoma" w:hAnsi="Tahoma" w:cs="Tahoma"/>
          <w:bCs/>
          <w:color w:val="000000" w:themeColor="text1"/>
          <w:sz w:val="22"/>
        </w:rPr>
      </w:pPr>
      <w:r w:rsidRPr="00B32ED4">
        <w:rPr>
          <w:rFonts w:ascii="Tahoma" w:hAnsi="Tahoma" w:cs="Tahoma"/>
          <w:bCs/>
          <w:color w:val="000000" w:themeColor="text1"/>
          <w:sz w:val="22"/>
        </w:rPr>
        <w:t>Upcoming training dates:</w:t>
      </w:r>
    </w:p>
    <w:p w14:paraId="0B1CEFA8" w14:textId="77777777" w:rsidR="00B32ED4" w:rsidRPr="00B32ED4" w:rsidRDefault="00B32ED4" w:rsidP="00B32ED4">
      <w:pPr>
        <w:spacing w:after="2" w:line="260" w:lineRule="auto"/>
        <w:ind w:left="1450"/>
        <w:rPr>
          <w:rFonts w:ascii="Tahoma" w:hAnsi="Tahoma" w:cs="Tahoma"/>
          <w:b/>
          <w:color w:val="000000" w:themeColor="text1"/>
          <w:sz w:val="22"/>
        </w:rPr>
      </w:pPr>
    </w:p>
    <w:p w14:paraId="7022AF29" w14:textId="77777777" w:rsidR="00B32ED4" w:rsidRPr="00B32ED4" w:rsidRDefault="00B32ED4" w:rsidP="00B32ED4">
      <w:pPr>
        <w:numPr>
          <w:ilvl w:val="0"/>
          <w:numId w:val="29"/>
        </w:numPr>
        <w:spacing w:after="2" w:line="260" w:lineRule="auto"/>
        <w:ind w:left="1450"/>
        <w:rPr>
          <w:rFonts w:ascii="Tahoma" w:hAnsi="Tahoma" w:cs="Tahoma"/>
          <w:color w:val="000000" w:themeColor="text1"/>
          <w:sz w:val="22"/>
        </w:rPr>
      </w:pPr>
      <w:r w:rsidRPr="00B32ED4">
        <w:rPr>
          <w:rFonts w:ascii="Tahoma" w:hAnsi="Tahoma" w:cs="Tahoma"/>
          <w:color w:val="000000" w:themeColor="text1"/>
          <w:sz w:val="22"/>
        </w:rPr>
        <w:t>3</w:t>
      </w:r>
      <w:r w:rsidRPr="00B32ED4">
        <w:rPr>
          <w:rFonts w:ascii="Tahoma" w:hAnsi="Tahoma" w:cs="Tahoma"/>
          <w:color w:val="000000" w:themeColor="text1"/>
          <w:sz w:val="22"/>
          <w:vertAlign w:val="superscript"/>
        </w:rPr>
        <w:t xml:space="preserve">rd </w:t>
      </w:r>
      <w:r w:rsidRPr="00B32ED4">
        <w:rPr>
          <w:rFonts w:ascii="Tahoma" w:hAnsi="Tahoma" w:cs="Tahoma"/>
          <w:color w:val="000000" w:themeColor="text1"/>
          <w:sz w:val="22"/>
        </w:rPr>
        <w:t>&amp; 10</w:t>
      </w:r>
      <w:r w:rsidRPr="00B32ED4">
        <w:rPr>
          <w:rFonts w:ascii="Tahoma" w:hAnsi="Tahoma" w:cs="Tahoma"/>
          <w:color w:val="000000" w:themeColor="text1"/>
          <w:sz w:val="22"/>
          <w:vertAlign w:val="superscript"/>
        </w:rPr>
        <w:t>th</w:t>
      </w:r>
      <w:r w:rsidRPr="00B32ED4">
        <w:rPr>
          <w:rFonts w:ascii="Tahoma" w:hAnsi="Tahoma" w:cs="Tahoma"/>
          <w:color w:val="000000" w:themeColor="text1"/>
          <w:sz w:val="22"/>
        </w:rPr>
        <w:t xml:space="preserve"> August 2022 – </w:t>
      </w:r>
      <w:hyperlink r:id="rId53" w:history="1">
        <w:r w:rsidRPr="00B32ED4">
          <w:rPr>
            <w:rStyle w:val="Hyperlink"/>
            <w:rFonts w:ascii="Tahoma" w:hAnsi="Tahoma" w:cs="Tahoma"/>
            <w:sz w:val="22"/>
          </w:rPr>
          <w:t>click to book</w:t>
        </w:r>
      </w:hyperlink>
    </w:p>
    <w:p w14:paraId="7DA69B65" w14:textId="77777777" w:rsidR="00B32ED4" w:rsidRPr="00B32ED4" w:rsidRDefault="00B32ED4" w:rsidP="00B32ED4">
      <w:pPr>
        <w:numPr>
          <w:ilvl w:val="0"/>
          <w:numId w:val="29"/>
        </w:numPr>
        <w:spacing w:after="2" w:line="260" w:lineRule="auto"/>
        <w:ind w:left="1450"/>
        <w:rPr>
          <w:rFonts w:ascii="Tahoma" w:hAnsi="Tahoma" w:cs="Tahoma"/>
          <w:color w:val="000000" w:themeColor="text1"/>
          <w:sz w:val="22"/>
        </w:rPr>
      </w:pPr>
      <w:r w:rsidRPr="00B32ED4">
        <w:rPr>
          <w:rFonts w:ascii="Tahoma" w:hAnsi="Tahoma" w:cs="Tahoma"/>
          <w:color w:val="000000" w:themeColor="text1"/>
          <w:sz w:val="22"/>
        </w:rPr>
        <w:t>16</w:t>
      </w:r>
      <w:r w:rsidRPr="00B32ED4">
        <w:rPr>
          <w:rFonts w:ascii="Tahoma" w:hAnsi="Tahoma" w:cs="Tahoma"/>
          <w:color w:val="000000" w:themeColor="text1"/>
          <w:sz w:val="22"/>
          <w:vertAlign w:val="superscript"/>
        </w:rPr>
        <w:t>th</w:t>
      </w:r>
      <w:r w:rsidRPr="00B32ED4">
        <w:rPr>
          <w:rFonts w:ascii="Tahoma" w:hAnsi="Tahoma" w:cs="Tahoma"/>
          <w:color w:val="000000" w:themeColor="text1"/>
          <w:sz w:val="22"/>
        </w:rPr>
        <w:t xml:space="preserve"> &amp; 30</w:t>
      </w:r>
      <w:r w:rsidRPr="00B32ED4">
        <w:rPr>
          <w:rFonts w:ascii="Tahoma" w:hAnsi="Tahoma" w:cs="Tahoma"/>
          <w:color w:val="000000" w:themeColor="text1"/>
          <w:sz w:val="22"/>
          <w:vertAlign w:val="superscript"/>
        </w:rPr>
        <w:t>th</w:t>
      </w:r>
      <w:r w:rsidRPr="00B32ED4">
        <w:rPr>
          <w:rFonts w:ascii="Tahoma" w:hAnsi="Tahoma" w:cs="Tahoma"/>
          <w:color w:val="000000" w:themeColor="text1"/>
          <w:sz w:val="22"/>
        </w:rPr>
        <w:t xml:space="preserve"> August 2022 (Scottish institutions only) – </w:t>
      </w:r>
      <w:hyperlink r:id="rId54" w:history="1">
        <w:r w:rsidRPr="00B32ED4">
          <w:rPr>
            <w:rStyle w:val="Hyperlink"/>
            <w:rFonts w:ascii="Tahoma" w:hAnsi="Tahoma" w:cs="Tahoma"/>
            <w:sz w:val="22"/>
          </w:rPr>
          <w:t>click to book</w:t>
        </w:r>
      </w:hyperlink>
    </w:p>
    <w:p w14:paraId="7BA47A48" w14:textId="77777777" w:rsidR="00B32ED4" w:rsidRPr="00B32ED4" w:rsidRDefault="00B32ED4" w:rsidP="00B32ED4">
      <w:pPr>
        <w:numPr>
          <w:ilvl w:val="0"/>
          <w:numId w:val="29"/>
        </w:numPr>
        <w:spacing w:after="2" w:line="260" w:lineRule="auto"/>
        <w:ind w:left="1450"/>
        <w:rPr>
          <w:rFonts w:ascii="Tahoma" w:hAnsi="Tahoma" w:cs="Tahoma"/>
          <w:color w:val="000000" w:themeColor="text1"/>
          <w:sz w:val="22"/>
        </w:rPr>
      </w:pPr>
      <w:r w:rsidRPr="00B32ED4">
        <w:rPr>
          <w:rFonts w:ascii="Tahoma" w:hAnsi="Tahoma" w:cs="Tahoma"/>
          <w:color w:val="000000" w:themeColor="text1"/>
          <w:sz w:val="22"/>
        </w:rPr>
        <w:t>14</w:t>
      </w:r>
      <w:r w:rsidRPr="00B32ED4">
        <w:rPr>
          <w:rFonts w:ascii="Tahoma" w:hAnsi="Tahoma" w:cs="Tahoma"/>
          <w:color w:val="000000" w:themeColor="text1"/>
          <w:sz w:val="22"/>
          <w:vertAlign w:val="superscript"/>
        </w:rPr>
        <w:t>th</w:t>
      </w:r>
      <w:r w:rsidRPr="00B32ED4">
        <w:rPr>
          <w:rFonts w:ascii="Tahoma" w:hAnsi="Tahoma" w:cs="Tahoma"/>
          <w:color w:val="000000" w:themeColor="text1"/>
          <w:sz w:val="22"/>
        </w:rPr>
        <w:t xml:space="preserve"> &amp; 21</w:t>
      </w:r>
      <w:r w:rsidRPr="00B32ED4">
        <w:rPr>
          <w:rFonts w:ascii="Tahoma" w:hAnsi="Tahoma" w:cs="Tahoma"/>
          <w:color w:val="000000" w:themeColor="text1"/>
          <w:sz w:val="22"/>
          <w:vertAlign w:val="superscript"/>
        </w:rPr>
        <w:t>st</w:t>
      </w:r>
      <w:r w:rsidRPr="00B32ED4">
        <w:rPr>
          <w:rFonts w:ascii="Tahoma" w:hAnsi="Tahoma" w:cs="Tahoma"/>
          <w:color w:val="000000" w:themeColor="text1"/>
          <w:sz w:val="22"/>
        </w:rPr>
        <w:t xml:space="preserve"> September 2022 – </w:t>
      </w:r>
      <w:hyperlink r:id="rId55" w:history="1">
        <w:r w:rsidRPr="00B32ED4">
          <w:rPr>
            <w:rStyle w:val="Hyperlink"/>
            <w:rFonts w:ascii="Tahoma" w:hAnsi="Tahoma" w:cs="Tahoma"/>
            <w:sz w:val="22"/>
          </w:rPr>
          <w:t>click to book</w:t>
        </w:r>
      </w:hyperlink>
    </w:p>
    <w:p w14:paraId="6FF42173" w14:textId="77777777" w:rsidR="00B32ED4" w:rsidRPr="00B32ED4" w:rsidRDefault="00B32ED4" w:rsidP="00B32ED4">
      <w:pPr>
        <w:numPr>
          <w:ilvl w:val="0"/>
          <w:numId w:val="29"/>
        </w:numPr>
        <w:spacing w:after="2" w:line="260" w:lineRule="auto"/>
        <w:ind w:left="1450"/>
        <w:rPr>
          <w:rFonts w:ascii="Tahoma" w:hAnsi="Tahoma" w:cs="Tahoma"/>
          <w:color w:val="000000" w:themeColor="text1"/>
          <w:sz w:val="22"/>
        </w:rPr>
      </w:pPr>
      <w:r w:rsidRPr="00B32ED4">
        <w:rPr>
          <w:rFonts w:ascii="Tahoma" w:hAnsi="Tahoma" w:cs="Tahoma"/>
          <w:color w:val="000000" w:themeColor="text1"/>
          <w:sz w:val="22"/>
        </w:rPr>
        <w:t>23</w:t>
      </w:r>
      <w:r w:rsidRPr="00B32ED4">
        <w:rPr>
          <w:rFonts w:ascii="Tahoma" w:hAnsi="Tahoma" w:cs="Tahoma"/>
          <w:color w:val="000000" w:themeColor="text1"/>
          <w:sz w:val="22"/>
          <w:vertAlign w:val="superscript"/>
        </w:rPr>
        <w:t>rd</w:t>
      </w:r>
      <w:r w:rsidRPr="00B32ED4">
        <w:rPr>
          <w:rFonts w:ascii="Tahoma" w:hAnsi="Tahoma" w:cs="Tahoma"/>
          <w:color w:val="000000" w:themeColor="text1"/>
          <w:sz w:val="22"/>
        </w:rPr>
        <w:t xml:space="preserve"> &amp; 30</w:t>
      </w:r>
      <w:r w:rsidRPr="00B32ED4">
        <w:rPr>
          <w:rFonts w:ascii="Tahoma" w:hAnsi="Tahoma" w:cs="Tahoma"/>
          <w:color w:val="000000" w:themeColor="text1"/>
          <w:sz w:val="22"/>
          <w:vertAlign w:val="superscript"/>
        </w:rPr>
        <w:t>th</w:t>
      </w:r>
      <w:r w:rsidRPr="00B32ED4">
        <w:rPr>
          <w:rFonts w:ascii="Tahoma" w:hAnsi="Tahoma" w:cs="Tahoma"/>
          <w:color w:val="000000" w:themeColor="text1"/>
          <w:sz w:val="22"/>
        </w:rPr>
        <w:t xml:space="preserve"> November 2022 – </w:t>
      </w:r>
      <w:hyperlink r:id="rId56" w:history="1">
        <w:r w:rsidRPr="00B32ED4">
          <w:rPr>
            <w:rStyle w:val="Hyperlink"/>
            <w:rFonts w:ascii="Tahoma" w:hAnsi="Tahoma" w:cs="Tahoma"/>
            <w:sz w:val="22"/>
          </w:rPr>
          <w:t>click to book</w:t>
        </w:r>
      </w:hyperlink>
      <w:r w:rsidRPr="00B32ED4">
        <w:rPr>
          <w:rFonts w:ascii="Tahoma" w:hAnsi="Tahoma" w:cs="Tahoma"/>
          <w:color w:val="000000" w:themeColor="text1"/>
          <w:sz w:val="22"/>
        </w:rPr>
        <w:t xml:space="preserve"> </w:t>
      </w:r>
    </w:p>
    <w:p w14:paraId="03B43E61" w14:textId="77777777" w:rsidR="00B32ED4" w:rsidRPr="00B32ED4" w:rsidRDefault="00B32ED4" w:rsidP="00B32ED4">
      <w:pPr>
        <w:spacing w:after="2" w:line="260" w:lineRule="auto"/>
        <w:rPr>
          <w:rFonts w:ascii="Tahoma" w:hAnsi="Tahoma" w:cs="Tahoma"/>
          <w:b/>
          <w:color w:val="000000" w:themeColor="text1"/>
          <w:sz w:val="22"/>
        </w:rPr>
      </w:pPr>
    </w:p>
    <w:p w14:paraId="2F96FD60" w14:textId="77777777" w:rsidR="00EF7080" w:rsidRPr="00E14EF3" w:rsidRDefault="00EF7080" w:rsidP="00EF7080">
      <w:pPr>
        <w:spacing w:after="2" w:line="260" w:lineRule="auto"/>
        <w:rPr>
          <w:rFonts w:ascii="Tahoma" w:hAnsi="Tahoma" w:cs="Tahoma"/>
          <w:b/>
          <w:color w:val="000000" w:themeColor="text1"/>
          <w:sz w:val="22"/>
        </w:rPr>
      </w:pPr>
      <w:bookmarkStart w:id="6" w:name="_Hlk106355439"/>
      <w:r w:rsidRPr="00E14EF3">
        <w:rPr>
          <w:rFonts w:ascii="Tahoma" w:hAnsi="Tahoma" w:cs="Tahoma"/>
          <w:b/>
          <w:color w:val="000000" w:themeColor="text1"/>
          <w:sz w:val="22"/>
        </w:rPr>
        <w:t>EAUC Sustainability Leadership Programmes</w:t>
      </w:r>
    </w:p>
    <w:bookmarkEnd w:id="6"/>
    <w:p w14:paraId="4E832843" w14:textId="77777777" w:rsidR="00EF7080" w:rsidRPr="00E14EF3" w:rsidRDefault="00EF7080" w:rsidP="00EF7080">
      <w:pPr>
        <w:spacing w:after="2" w:line="260" w:lineRule="auto"/>
        <w:rPr>
          <w:rStyle w:val="Hyperlink"/>
          <w:rFonts w:ascii="Tahoma" w:hAnsi="Tahoma" w:cs="Tahoma"/>
          <w:color w:val="000000" w:themeColor="text1"/>
          <w:sz w:val="22"/>
        </w:rPr>
      </w:pPr>
    </w:p>
    <w:p w14:paraId="18AC6AC2" w14:textId="705BD126" w:rsidR="00EF7080" w:rsidRPr="00E14EF3" w:rsidRDefault="00EF7080" w:rsidP="00EF7080">
      <w:pPr>
        <w:spacing w:after="2" w:line="260" w:lineRule="auto"/>
        <w:rPr>
          <w:rFonts w:ascii="Tahoma" w:hAnsi="Tahoma" w:cs="Tahoma"/>
          <w:color w:val="000000" w:themeColor="text1"/>
          <w:sz w:val="22"/>
        </w:rPr>
      </w:pPr>
      <w:r w:rsidRPr="00E14EF3">
        <w:rPr>
          <w:rFonts w:ascii="Tahoma" w:hAnsi="Tahoma" w:cs="Tahoma"/>
          <w:color w:val="000000" w:themeColor="text1"/>
          <w:sz w:val="22"/>
        </w:rPr>
        <w:t>With the wider education sector starting an active and committed fight against climate change, developing expertise and confidence as a strategic sustainability leader is crucial.</w:t>
      </w:r>
      <w:r w:rsidR="00467D83" w:rsidRPr="00E14EF3">
        <w:rPr>
          <w:rFonts w:ascii="Tahoma" w:hAnsi="Tahoma" w:cs="Tahoma"/>
          <w:color w:val="000000" w:themeColor="text1"/>
          <w:sz w:val="22"/>
        </w:rPr>
        <w:t xml:space="preserve"> </w:t>
      </w:r>
      <w:r w:rsidRPr="00E14EF3">
        <w:rPr>
          <w:rFonts w:ascii="Tahoma" w:hAnsi="Tahoma" w:cs="Tahoma"/>
          <w:color w:val="000000" w:themeColor="text1"/>
          <w:sz w:val="22"/>
        </w:rPr>
        <w:t xml:space="preserve">We're inviting </w:t>
      </w:r>
      <w:r w:rsidR="006D6ECB" w:rsidRPr="00E14EF3">
        <w:rPr>
          <w:rFonts w:ascii="Tahoma" w:hAnsi="Tahoma" w:cs="Tahoma"/>
          <w:color w:val="000000" w:themeColor="text1"/>
          <w:sz w:val="22"/>
        </w:rPr>
        <w:t xml:space="preserve">AUDE </w:t>
      </w:r>
      <w:r w:rsidRPr="00E14EF3">
        <w:rPr>
          <w:rFonts w:ascii="Tahoma" w:hAnsi="Tahoma" w:cs="Tahoma"/>
          <w:color w:val="000000" w:themeColor="text1"/>
          <w:sz w:val="22"/>
        </w:rPr>
        <w:t>members to join our well-established </w:t>
      </w:r>
      <w:hyperlink r:id="rId57" w:tgtFrame="_blank" w:history="1">
        <w:r w:rsidRPr="00E14EF3">
          <w:rPr>
            <w:rFonts w:ascii="Tahoma" w:hAnsi="Tahoma" w:cs="Tahoma"/>
            <w:color w:val="000000" w:themeColor="text1"/>
            <w:sz w:val="22"/>
          </w:rPr>
          <w:t>leadership programme</w:t>
        </w:r>
      </w:hyperlink>
      <w:r w:rsidRPr="00E14EF3">
        <w:rPr>
          <w:rFonts w:ascii="Tahoma" w:hAnsi="Tahoma" w:cs="Tahoma"/>
          <w:color w:val="000000" w:themeColor="text1"/>
          <w:sz w:val="22"/>
        </w:rPr>
        <w:t> and gain a greater understanding of leadership practices with relevance to sustainability.</w:t>
      </w:r>
      <w:r w:rsidR="00D00D31" w:rsidRPr="00E14EF3">
        <w:rPr>
          <w:rFonts w:ascii="Tahoma" w:hAnsi="Tahoma" w:cs="Tahoma"/>
          <w:color w:val="000000" w:themeColor="text1"/>
          <w:sz w:val="22"/>
        </w:rPr>
        <w:t xml:space="preserve"> More information </w:t>
      </w:r>
      <w:hyperlink r:id="rId58" w:history="1">
        <w:r w:rsidR="00D00D31" w:rsidRPr="00E14EF3">
          <w:rPr>
            <w:rStyle w:val="Hyperlink"/>
            <w:rFonts w:ascii="Tahoma" w:hAnsi="Tahoma" w:cs="Tahoma"/>
            <w:sz w:val="22"/>
          </w:rPr>
          <w:t>here</w:t>
        </w:r>
      </w:hyperlink>
      <w:r w:rsidR="00D00D31" w:rsidRPr="00E14EF3">
        <w:rPr>
          <w:rFonts w:ascii="Tahoma" w:hAnsi="Tahoma" w:cs="Tahoma"/>
          <w:color w:val="000000" w:themeColor="text1"/>
          <w:sz w:val="22"/>
        </w:rPr>
        <w:t>.</w:t>
      </w:r>
    </w:p>
    <w:p w14:paraId="412787AE" w14:textId="27A21727" w:rsidR="00C31971" w:rsidRPr="00E14EF3" w:rsidRDefault="00220EB2" w:rsidP="00467D83">
      <w:pPr>
        <w:spacing w:after="0" w:line="259" w:lineRule="auto"/>
        <w:ind w:left="720" w:firstLine="0"/>
        <w:rPr>
          <w:rFonts w:ascii="Tahoma" w:hAnsi="Tahoma" w:cs="Tahoma"/>
          <w:color w:val="000000" w:themeColor="text1"/>
          <w:sz w:val="22"/>
        </w:rPr>
      </w:pPr>
      <w:r w:rsidRPr="00E14EF3">
        <w:rPr>
          <w:rFonts w:ascii="Tahoma" w:hAnsi="Tahoma" w:cs="Tahoma"/>
          <w:b/>
          <w:color w:val="000000" w:themeColor="text1"/>
          <w:sz w:val="22"/>
        </w:rPr>
        <w:t xml:space="preserve"> </w:t>
      </w:r>
    </w:p>
    <w:p w14:paraId="40303FE0" w14:textId="659485FF" w:rsidR="00AE1847" w:rsidRPr="00E14EF3" w:rsidRDefault="00AE1847" w:rsidP="00AE1847">
      <w:pPr>
        <w:spacing w:after="2" w:line="260" w:lineRule="auto"/>
        <w:rPr>
          <w:rFonts w:ascii="Tahoma" w:hAnsi="Tahoma" w:cs="Tahoma"/>
          <w:b/>
          <w:color w:val="000000" w:themeColor="text1"/>
          <w:sz w:val="22"/>
        </w:rPr>
      </w:pPr>
      <w:r w:rsidRPr="00E14EF3">
        <w:rPr>
          <w:rFonts w:ascii="Tahoma" w:hAnsi="Tahoma" w:cs="Tahoma"/>
          <w:b/>
          <w:color w:val="000000" w:themeColor="text1"/>
          <w:sz w:val="22"/>
        </w:rPr>
        <w:t>EAUC Leadership Lab 202</w:t>
      </w:r>
      <w:r w:rsidR="005853A0">
        <w:rPr>
          <w:rFonts w:ascii="Tahoma" w:hAnsi="Tahoma" w:cs="Tahoma"/>
          <w:b/>
          <w:color w:val="000000" w:themeColor="text1"/>
          <w:sz w:val="22"/>
        </w:rPr>
        <w:t>3</w:t>
      </w:r>
    </w:p>
    <w:p w14:paraId="160F5902" w14:textId="7AA9F317" w:rsidR="00AE1847" w:rsidRPr="00E14EF3" w:rsidRDefault="00AE1847" w:rsidP="00AE1847">
      <w:pPr>
        <w:spacing w:after="2" w:line="260" w:lineRule="auto"/>
        <w:rPr>
          <w:rFonts w:ascii="Tahoma" w:hAnsi="Tahoma" w:cs="Tahoma"/>
          <w:color w:val="000000" w:themeColor="text1"/>
          <w:sz w:val="22"/>
        </w:rPr>
      </w:pPr>
      <w:r w:rsidRPr="00E14EF3">
        <w:rPr>
          <w:rFonts w:ascii="Tahoma" w:hAnsi="Tahoma" w:cs="Tahoma"/>
          <w:color w:val="000000" w:themeColor="text1"/>
          <w:sz w:val="22"/>
        </w:rPr>
        <w:t>The Leadership Lab will resume in person in 202</w:t>
      </w:r>
      <w:r w:rsidR="005853A0">
        <w:rPr>
          <w:rFonts w:ascii="Tahoma" w:hAnsi="Tahoma" w:cs="Tahoma"/>
          <w:color w:val="000000" w:themeColor="text1"/>
          <w:sz w:val="22"/>
        </w:rPr>
        <w:t>3</w:t>
      </w:r>
      <w:r w:rsidRPr="00E14EF3">
        <w:rPr>
          <w:rFonts w:ascii="Tahoma" w:hAnsi="Tahoma" w:cs="Tahoma"/>
          <w:color w:val="000000" w:themeColor="text1"/>
          <w:sz w:val="22"/>
        </w:rPr>
        <w:t>. This transformational leadership and personal development programme to develop expertise and confidence as a strategic sustainability leader involved in co-creating thriving, sustainable communities through your work in universities/colleges and wider societal contributions.</w:t>
      </w:r>
      <w:r w:rsidR="00720A81" w:rsidRPr="00E14EF3">
        <w:rPr>
          <w:rFonts w:ascii="Tahoma" w:hAnsi="Tahoma" w:cs="Tahoma"/>
          <w:color w:val="000000" w:themeColor="text1"/>
          <w:sz w:val="22"/>
        </w:rPr>
        <w:t xml:space="preserve"> </w:t>
      </w:r>
      <w:r w:rsidRPr="00E14EF3">
        <w:rPr>
          <w:rFonts w:ascii="Tahoma" w:hAnsi="Tahoma" w:cs="Tahoma"/>
          <w:color w:val="000000" w:themeColor="text1"/>
          <w:sz w:val="22"/>
        </w:rPr>
        <w:t>The course focuses on leaders, future leaders and change agents to support the sustainable development of their own institution in a way that also contributes to delivery against the sustainable development goals. The focus is on personal and professional development to support strategic leadership. For more information, please </w:t>
      </w:r>
      <w:hyperlink r:id="rId59" w:history="1">
        <w:r w:rsidRPr="00E14EF3">
          <w:rPr>
            <w:rStyle w:val="Hyperlink"/>
            <w:rFonts w:ascii="Tahoma" w:hAnsi="Tahoma" w:cs="Tahoma"/>
            <w:sz w:val="22"/>
          </w:rPr>
          <w:t>contact us</w:t>
        </w:r>
      </w:hyperlink>
      <w:r w:rsidRPr="00E14EF3">
        <w:rPr>
          <w:rFonts w:ascii="Tahoma" w:hAnsi="Tahoma" w:cs="Tahoma"/>
          <w:color w:val="000000" w:themeColor="text1"/>
          <w:sz w:val="22"/>
        </w:rPr>
        <w:t>.</w:t>
      </w:r>
    </w:p>
    <w:p w14:paraId="401A8D16" w14:textId="77777777" w:rsidR="00A70141" w:rsidRPr="00E14EF3" w:rsidRDefault="00220EB2">
      <w:pPr>
        <w:spacing w:after="2" w:line="259" w:lineRule="auto"/>
        <w:ind w:left="720" w:firstLine="0"/>
        <w:rPr>
          <w:rFonts w:ascii="Tahoma" w:hAnsi="Tahoma" w:cs="Tahoma"/>
          <w:b/>
          <w:sz w:val="22"/>
        </w:rPr>
      </w:pPr>
      <w:r w:rsidRPr="00E14EF3">
        <w:rPr>
          <w:rFonts w:ascii="Tahoma" w:hAnsi="Tahoma" w:cs="Tahoma"/>
          <w:b/>
          <w:color w:val="5CC4E3"/>
          <w:sz w:val="22"/>
        </w:rPr>
        <w:t xml:space="preserve"> </w:t>
      </w:r>
    </w:p>
    <w:p w14:paraId="019ADD8A" w14:textId="1AE00158" w:rsidR="00A70141" w:rsidRPr="00E14EF3" w:rsidRDefault="00220EB2" w:rsidP="00467D83">
      <w:pPr>
        <w:pStyle w:val="Heading2"/>
        <w:ind w:left="0" w:firstLine="715"/>
        <w:rPr>
          <w:rFonts w:ascii="Tahoma" w:hAnsi="Tahoma" w:cs="Tahoma"/>
          <w:color w:val="000000" w:themeColor="text1"/>
          <w:sz w:val="22"/>
        </w:rPr>
      </w:pPr>
      <w:r w:rsidRPr="00E14EF3">
        <w:rPr>
          <w:rFonts w:ascii="Tahoma" w:hAnsi="Tahoma" w:cs="Tahoma"/>
          <w:color w:val="000000" w:themeColor="text1"/>
          <w:sz w:val="22"/>
        </w:rPr>
        <w:t xml:space="preserve">Full list of forthcoming webinars and events </w:t>
      </w:r>
    </w:p>
    <w:p w14:paraId="7690ACAD" w14:textId="77777777" w:rsidR="005853A0" w:rsidRDefault="005853A0" w:rsidP="00B76939">
      <w:pPr>
        <w:spacing w:after="2" w:line="259" w:lineRule="auto"/>
        <w:ind w:left="0" w:firstLine="0"/>
        <w:rPr>
          <w:rFonts w:ascii="Tahoma" w:hAnsi="Tahoma" w:cs="Tahoma"/>
          <w:b/>
          <w:sz w:val="22"/>
        </w:rPr>
      </w:pPr>
    </w:p>
    <w:p w14:paraId="5B193CE0" w14:textId="77777777" w:rsidR="005853A0" w:rsidRPr="005853A0" w:rsidRDefault="005853A0" w:rsidP="005853A0">
      <w:pPr>
        <w:pStyle w:val="Heading4"/>
        <w:shd w:val="clear" w:color="auto" w:fill="FFFFFF"/>
        <w:spacing w:before="0" w:line="315" w:lineRule="atLeast"/>
        <w:rPr>
          <w:rFonts w:ascii="Tahoma" w:eastAsia="Times New Roman" w:hAnsi="Tahoma" w:cs="Tahoma"/>
          <w:i w:val="0"/>
          <w:color w:val="1C5FAA"/>
          <w:spacing w:val="8"/>
          <w:sz w:val="22"/>
        </w:rPr>
      </w:pPr>
      <w:hyperlink r:id="rId60" w:history="1">
        <w:r w:rsidRPr="005853A0">
          <w:rPr>
            <w:rStyle w:val="Hyperlink"/>
            <w:rFonts w:ascii="Tahoma" w:hAnsi="Tahoma" w:cs="Tahoma"/>
            <w:b/>
            <w:bCs/>
            <w:i w:val="0"/>
            <w:color w:val="1C5FAA"/>
            <w:spacing w:val="8"/>
            <w:sz w:val="22"/>
          </w:rPr>
          <w:t>Mathematics and Sustainability: Realigning Curricula for the Future</w:t>
        </w:r>
      </w:hyperlink>
    </w:p>
    <w:p w14:paraId="7E7FC588"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22 June 2022 10:00 - 11:00</w:t>
      </w:r>
    </w:p>
    <w:p w14:paraId="06C9F9F5" w14:textId="21DD4C4D"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Online via Zoom</w:t>
      </w:r>
    </w:p>
    <w:p w14:paraId="41C4DD1F"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p>
    <w:p w14:paraId="07DC9E85" w14:textId="77777777"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61" w:history="1">
        <w:r w:rsidRPr="005853A0">
          <w:rPr>
            <w:rStyle w:val="Hyperlink"/>
            <w:rFonts w:ascii="Tahoma" w:hAnsi="Tahoma" w:cs="Tahoma"/>
            <w:b/>
            <w:bCs/>
            <w:i w:val="0"/>
            <w:color w:val="1C5FAA"/>
            <w:spacing w:val="8"/>
            <w:sz w:val="22"/>
          </w:rPr>
          <w:t>EAUC Scotland 2023+ Planning Workshop - Central and South Scotland</w:t>
        </w:r>
      </w:hyperlink>
    </w:p>
    <w:p w14:paraId="2C0E4B86"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22 June 2022 14:00 - 16:00</w:t>
      </w:r>
    </w:p>
    <w:p w14:paraId="3B742AD2" w14:textId="3863BC1D"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lastRenderedPageBreak/>
        <w:t>West Lothian College, Livingston</w:t>
      </w:r>
    </w:p>
    <w:p w14:paraId="653473CF"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p>
    <w:p w14:paraId="56FB973C" w14:textId="77777777"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62" w:history="1">
        <w:r w:rsidRPr="005853A0">
          <w:rPr>
            <w:rStyle w:val="Hyperlink"/>
            <w:rFonts w:ascii="Tahoma" w:hAnsi="Tahoma" w:cs="Tahoma"/>
            <w:b/>
            <w:bCs/>
            <w:i w:val="0"/>
            <w:color w:val="1C5FAA"/>
            <w:spacing w:val="8"/>
            <w:sz w:val="22"/>
          </w:rPr>
          <w:t>EAUC AGM</w:t>
        </w:r>
      </w:hyperlink>
    </w:p>
    <w:p w14:paraId="35A1D4E1"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23 June 2022 10:00 - 11:30</w:t>
      </w:r>
    </w:p>
    <w:p w14:paraId="34717C1F"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Virtual via Zoom</w:t>
      </w:r>
    </w:p>
    <w:p w14:paraId="22168F41" w14:textId="2B0686E3"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rPr>
        <w:t xml:space="preserve"> </w:t>
      </w:r>
    </w:p>
    <w:p w14:paraId="568285A8" w14:textId="77777777"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63" w:history="1">
        <w:r w:rsidRPr="005853A0">
          <w:rPr>
            <w:rStyle w:val="Hyperlink"/>
            <w:rFonts w:ascii="Tahoma" w:hAnsi="Tahoma" w:cs="Tahoma"/>
            <w:b/>
            <w:bCs/>
            <w:i w:val="0"/>
            <w:color w:val="1C5FAA"/>
            <w:spacing w:val="8"/>
            <w:sz w:val="22"/>
          </w:rPr>
          <w:t>EAUC Scotland 2023+ Planning Workshop - Edinburgh</w:t>
        </w:r>
      </w:hyperlink>
    </w:p>
    <w:p w14:paraId="06E62BCA"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23 June 2022 14:00 - 16:00</w:t>
      </w:r>
    </w:p>
    <w:p w14:paraId="472A9862"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University of Edinburgh - Central Campus</w:t>
      </w:r>
    </w:p>
    <w:p w14:paraId="0059F3BD"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457419D8" w14:textId="00B379F2"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64" w:history="1">
        <w:r w:rsidRPr="005853A0">
          <w:rPr>
            <w:rStyle w:val="Hyperlink"/>
            <w:rFonts w:ascii="Tahoma" w:hAnsi="Tahoma" w:cs="Tahoma"/>
            <w:b/>
            <w:bCs/>
            <w:i w:val="0"/>
            <w:color w:val="1C5FAA"/>
            <w:spacing w:val="8"/>
            <w:sz w:val="22"/>
          </w:rPr>
          <w:t>EAUC Scotland 2023+ Planning Workshop - Open to all</w:t>
        </w:r>
      </w:hyperlink>
    </w:p>
    <w:p w14:paraId="4D3BDDD0"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30 June 2022 10:00 - 12:00</w:t>
      </w:r>
    </w:p>
    <w:p w14:paraId="0CB940EB"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Online via Zoom</w:t>
      </w:r>
    </w:p>
    <w:p w14:paraId="1A8BB26E" w14:textId="77777777"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65" w:history="1">
        <w:r w:rsidRPr="005853A0">
          <w:rPr>
            <w:rStyle w:val="Hyperlink"/>
            <w:rFonts w:ascii="Tahoma" w:hAnsi="Tahoma" w:cs="Tahoma"/>
            <w:b/>
            <w:bCs/>
            <w:i w:val="0"/>
            <w:color w:val="1C5FAA"/>
            <w:spacing w:val="8"/>
            <w:sz w:val="22"/>
          </w:rPr>
          <w:t>YEA! Global Summit</w:t>
        </w:r>
      </w:hyperlink>
    </w:p>
    <w:p w14:paraId="3E8E245F"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5 July 2022 10:00 - 16:00</w:t>
      </w:r>
    </w:p>
    <w:p w14:paraId="6E163896"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Online</w:t>
      </w:r>
    </w:p>
    <w:p w14:paraId="0985902D"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55E8D6C3" w14:textId="15E83D55"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66" w:history="1">
        <w:r w:rsidRPr="005853A0">
          <w:rPr>
            <w:rStyle w:val="Hyperlink"/>
            <w:rFonts w:ascii="Tahoma" w:hAnsi="Tahoma" w:cs="Tahoma"/>
            <w:b/>
            <w:bCs/>
            <w:i w:val="0"/>
            <w:color w:val="1C5FAA"/>
            <w:spacing w:val="8"/>
            <w:sz w:val="22"/>
          </w:rPr>
          <w:t>International Green Gown Awards Ceremony 2022</w:t>
        </w:r>
      </w:hyperlink>
    </w:p>
    <w:p w14:paraId="008EE863"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6 July 2022 18:00 - 19:30</w:t>
      </w:r>
    </w:p>
    <w:p w14:paraId="0575C442"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Virtual</w:t>
      </w:r>
    </w:p>
    <w:p w14:paraId="5C21AB70"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42DCAA56" w14:textId="63F8D574"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67" w:history="1">
        <w:r w:rsidRPr="005853A0">
          <w:rPr>
            <w:rStyle w:val="Hyperlink"/>
            <w:rFonts w:ascii="Tahoma" w:hAnsi="Tahoma" w:cs="Tahoma"/>
            <w:b/>
            <w:bCs/>
            <w:i w:val="0"/>
            <w:color w:val="1C5FAA"/>
            <w:spacing w:val="8"/>
            <w:sz w:val="22"/>
          </w:rPr>
          <w:t>Biodiversity Community of Practice (Virtual Meeting)</w:t>
        </w:r>
      </w:hyperlink>
    </w:p>
    <w:p w14:paraId="78BEA642"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11 July 2022 10:00 - 11:00</w:t>
      </w:r>
    </w:p>
    <w:p w14:paraId="44FD33AD"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Virtual via Zoom</w:t>
      </w:r>
    </w:p>
    <w:p w14:paraId="2678F1D9"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62820EAC" w14:textId="12BAE1E6"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68" w:history="1">
        <w:r w:rsidRPr="005853A0">
          <w:rPr>
            <w:rStyle w:val="Hyperlink"/>
            <w:rFonts w:ascii="Tahoma" w:hAnsi="Tahoma" w:cs="Tahoma"/>
            <w:b/>
            <w:bCs/>
            <w:i w:val="0"/>
            <w:color w:val="1C5FAA"/>
            <w:spacing w:val="8"/>
            <w:sz w:val="22"/>
          </w:rPr>
          <w:t>Waste Community of Practice (Face to Face)</w:t>
        </w:r>
      </w:hyperlink>
    </w:p>
    <w:p w14:paraId="413D94BC"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12 July 2022 10:30 - 13:30</w:t>
      </w:r>
    </w:p>
    <w:p w14:paraId="727FBFCB"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Edge Hill University, St Helens Road, Ormskirk, Lancashire, L39 4QP</w:t>
      </w:r>
    </w:p>
    <w:p w14:paraId="0210D2D6"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24106C35" w14:textId="77777777"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69" w:history="1">
        <w:r w:rsidRPr="005853A0">
          <w:rPr>
            <w:rStyle w:val="Hyperlink"/>
            <w:rFonts w:ascii="Tahoma" w:hAnsi="Tahoma" w:cs="Tahoma"/>
            <w:b/>
            <w:bCs/>
            <w:i w:val="0"/>
            <w:color w:val="1C5FAA"/>
            <w:spacing w:val="8"/>
            <w:sz w:val="22"/>
          </w:rPr>
          <w:t>Midlands Sustainable Education Network (Virtual)</w:t>
        </w:r>
      </w:hyperlink>
    </w:p>
    <w:p w14:paraId="77DEAC01"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14 July 2022 14:00 - 16:00</w:t>
      </w:r>
    </w:p>
    <w:p w14:paraId="3479AC9C"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Virtual via Zoom</w:t>
      </w:r>
    </w:p>
    <w:p w14:paraId="57B32A92"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30223707" w14:textId="5A750E51"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70" w:history="1">
        <w:r w:rsidRPr="005853A0">
          <w:rPr>
            <w:rStyle w:val="Hyperlink"/>
            <w:rFonts w:ascii="Tahoma" w:hAnsi="Tahoma" w:cs="Tahoma"/>
            <w:b/>
            <w:bCs/>
            <w:i w:val="0"/>
            <w:color w:val="1C5FAA"/>
            <w:spacing w:val="8"/>
            <w:sz w:val="22"/>
          </w:rPr>
          <w:t>Living Labs Community of Practice</w:t>
        </w:r>
      </w:hyperlink>
    </w:p>
    <w:p w14:paraId="63E5CF99"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19 July 2022 11:00 - 12:00</w:t>
      </w:r>
    </w:p>
    <w:p w14:paraId="025A1E17"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Virtual via Zoom</w:t>
      </w:r>
    </w:p>
    <w:p w14:paraId="1560FD90"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19DCCBA2" w14:textId="0F74F829"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71" w:history="1">
        <w:r w:rsidRPr="005853A0">
          <w:rPr>
            <w:rStyle w:val="Hyperlink"/>
            <w:rFonts w:ascii="Tahoma" w:hAnsi="Tahoma" w:cs="Tahoma"/>
            <w:b/>
            <w:bCs/>
            <w:i w:val="0"/>
            <w:color w:val="1C5FAA"/>
            <w:spacing w:val="8"/>
            <w:sz w:val="22"/>
          </w:rPr>
          <w:t>Sustainability Communications Meeting (Virtual)</w:t>
        </w:r>
      </w:hyperlink>
    </w:p>
    <w:p w14:paraId="7B49B48F"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21 July 2022 11:00 - 12:00</w:t>
      </w:r>
    </w:p>
    <w:p w14:paraId="4722D633"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Virtual via Zoom</w:t>
      </w:r>
    </w:p>
    <w:p w14:paraId="16D5E678" w14:textId="53A04924"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rPr>
        <w:t xml:space="preserve"> </w:t>
      </w:r>
    </w:p>
    <w:p w14:paraId="4A9808A5" w14:textId="77777777"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72" w:history="1">
        <w:r w:rsidRPr="005853A0">
          <w:rPr>
            <w:rStyle w:val="Hyperlink"/>
            <w:rFonts w:ascii="Tahoma" w:hAnsi="Tahoma" w:cs="Tahoma"/>
            <w:b/>
            <w:bCs/>
            <w:i w:val="0"/>
            <w:color w:val="1C5FAA"/>
            <w:spacing w:val="8"/>
            <w:sz w:val="22"/>
          </w:rPr>
          <w:t>Ireland Branch Meeting (Virtual)</w:t>
        </w:r>
      </w:hyperlink>
    </w:p>
    <w:p w14:paraId="03860E45"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6 September 2022 10:00 - 11:00</w:t>
      </w:r>
    </w:p>
    <w:p w14:paraId="48DE2F74"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Virtual via Zoom</w:t>
      </w:r>
    </w:p>
    <w:p w14:paraId="3936CCB5"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41B40941" w14:textId="1E80407D"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73" w:history="1">
        <w:r w:rsidRPr="005853A0">
          <w:rPr>
            <w:rStyle w:val="Hyperlink"/>
            <w:rFonts w:ascii="Tahoma" w:hAnsi="Tahoma" w:cs="Tahoma"/>
            <w:b/>
            <w:bCs/>
            <w:i w:val="0"/>
            <w:color w:val="1C5FAA"/>
            <w:spacing w:val="8"/>
            <w:sz w:val="22"/>
          </w:rPr>
          <w:t>North East England Regional Meeting (Virtual)</w:t>
        </w:r>
      </w:hyperlink>
    </w:p>
    <w:p w14:paraId="1D4D8490"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7 September 2022 14:00 - 15:30</w:t>
      </w:r>
    </w:p>
    <w:p w14:paraId="41E34082"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Virtual via Zoom</w:t>
      </w:r>
    </w:p>
    <w:p w14:paraId="056CAF97" w14:textId="77777777"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74" w:history="1">
        <w:r w:rsidRPr="005853A0">
          <w:rPr>
            <w:rStyle w:val="Hyperlink"/>
            <w:rFonts w:ascii="Tahoma" w:hAnsi="Tahoma" w:cs="Tahoma"/>
            <w:b/>
            <w:bCs/>
            <w:i w:val="0"/>
            <w:color w:val="1C5FAA"/>
            <w:spacing w:val="8"/>
            <w:sz w:val="22"/>
          </w:rPr>
          <w:t>Health and Wellbeing Topic Support Network- Building Student Resilience, Emerging stories</w:t>
        </w:r>
      </w:hyperlink>
    </w:p>
    <w:p w14:paraId="0DA548B5"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8 September 2022 10:00 - 12:00</w:t>
      </w:r>
    </w:p>
    <w:p w14:paraId="18E2F922"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Online via Zoom</w:t>
      </w:r>
    </w:p>
    <w:p w14:paraId="7CB71496"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7BD7C842" w14:textId="065818AB"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75" w:history="1">
        <w:r w:rsidRPr="005853A0">
          <w:rPr>
            <w:rStyle w:val="Hyperlink"/>
            <w:rFonts w:ascii="Tahoma" w:hAnsi="Tahoma" w:cs="Tahoma"/>
            <w:b/>
            <w:bCs/>
            <w:i w:val="0"/>
            <w:color w:val="1C5FAA"/>
            <w:spacing w:val="8"/>
            <w:sz w:val="22"/>
          </w:rPr>
          <w:t>South Central England Regional Meeting (Face to Face)</w:t>
        </w:r>
      </w:hyperlink>
    </w:p>
    <w:p w14:paraId="197F7CAF"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9 September 2022 10:00 - 13:00</w:t>
      </w:r>
    </w:p>
    <w:p w14:paraId="4ADF1466"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Arts University Bournemouth</w:t>
      </w:r>
    </w:p>
    <w:p w14:paraId="3A454008" w14:textId="77777777" w:rsidR="005853A0" w:rsidRPr="005853A0" w:rsidRDefault="005853A0" w:rsidP="005853A0">
      <w:pPr>
        <w:pStyle w:val="Heading4"/>
        <w:shd w:val="clear" w:color="auto" w:fill="FFFFFF"/>
        <w:spacing w:before="0" w:line="315" w:lineRule="atLeast"/>
        <w:rPr>
          <w:rFonts w:ascii="Tahoma" w:hAnsi="Tahoma" w:cs="Tahoma"/>
          <w:b/>
          <w:bCs/>
          <w:i w:val="0"/>
          <w:color w:val="1C5FAA"/>
          <w:spacing w:val="8"/>
          <w:sz w:val="22"/>
        </w:rPr>
      </w:pPr>
    </w:p>
    <w:p w14:paraId="19B8B202" w14:textId="77777777" w:rsidR="005853A0" w:rsidRPr="005853A0" w:rsidRDefault="005853A0" w:rsidP="005853A0">
      <w:pPr>
        <w:pStyle w:val="Heading4"/>
        <w:shd w:val="clear" w:color="auto" w:fill="FFFFFF"/>
        <w:spacing w:before="0" w:line="315" w:lineRule="atLeast"/>
        <w:rPr>
          <w:rFonts w:ascii="Tahoma" w:hAnsi="Tahoma" w:cs="Tahoma"/>
          <w:i w:val="0"/>
          <w:color w:val="1C5FAA"/>
          <w:spacing w:val="8"/>
          <w:sz w:val="22"/>
        </w:rPr>
      </w:pPr>
      <w:hyperlink r:id="rId76" w:history="1">
        <w:r w:rsidRPr="005853A0">
          <w:rPr>
            <w:rStyle w:val="Hyperlink"/>
            <w:rFonts w:ascii="Tahoma" w:hAnsi="Tahoma" w:cs="Tahoma"/>
            <w:b/>
            <w:bCs/>
            <w:i w:val="0"/>
            <w:color w:val="1C5FAA"/>
            <w:spacing w:val="8"/>
            <w:sz w:val="22"/>
          </w:rPr>
          <w:t>Fostering Individual and Community Resilience</w:t>
        </w:r>
      </w:hyperlink>
    </w:p>
    <w:p w14:paraId="7B5EF1F3"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11 October 2022 - 12 October 2022</w:t>
      </w:r>
    </w:p>
    <w:p w14:paraId="0474F3D0" w14:textId="77777777" w:rsidR="005853A0" w:rsidRPr="005853A0" w:rsidRDefault="005853A0" w:rsidP="005853A0">
      <w:pPr>
        <w:pStyle w:val="date"/>
        <w:shd w:val="clear" w:color="auto" w:fill="FFFFFF"/>
        <w:spacing w:before="0" w:beforeAutospacing="0" w:after="0" w:afterAutospacing="0" w:line="360" w:lineRule="atLeast"/>
        <w:ind w:left="730"/>
        <w:rPr>
          <w:rFonts w:ascii="Tahoma" w:hAnsi="Tahoma" w:cs="Tahoma"/>
          <w:color w:val="000000"/>
          <w:sz w:val="22"/>
          <w:szCs w:val="22"/>
        </w:rPr>
      </w:pPr>
      <w:r w:rsidRPr="005853A0">
        <w:rPr>
          <w:rFonts w:ascii="Tahoma" w:hAnsi="Tahoma" w:cs="Tahoma"/>
          <w:color w:val="000000"/>
          <w:sz w:val="22"/>
          <w:szCs w:val="22"/>
        </w:rPr>
        <w:t>Online via Zoom</w:t>
      </w:r>
    </w:p>
    <w:p w14:paraId="4A0254EA" w14:textId="0DB655AA" w:rsidR="00A1031A" w:rsidRPr="00E14EF3" w:rsidRDefault="00A1031A" w:rsidP="00B76939">
      <w:pPr>
        <w:spacing w:after="2" w:line="259" w:lineRule="auto"/>
        <w:ind w:left="0" w:firstLine="0"/>
        <w:rPr>
          <w:rFonts w:ascii="Tahoma" w:hAnsi="Tahoma" w:cs="Tahoma"/>
          <w:sz w:val="22"/>
        </w:rPr>
      </w:pPr>
    </w:p>
    <w:p w14:paraId="7502ADA0" w14:textId="5452FA60" w:rsidR="00A70141" w:rsidRPr="003D7A40" w:rsidRDefault="00220EB2" w:rsidP="003D7A40">
      <w:pPr>
        <w:spacing w:after="1" w:line="259" w:lineRule="auto"/>
        <w:ind w:left="715"/>
        <w:rPr>
          <w:rFonts w:ascii="Tahoma" w:hAnsi="Tahoma" w:cs="Tahoma"/>
          <w:i/>
          <w:sz w:val="22"/>
          <w:szCs w:val="20"/>
        </w:rPr>
      </w:pPr>
      <w:r w:rsidRPr="003D7A40">
        <w:rPr>
          <w:rFonts w:ascii="Tahoma" w:hAnsi="Tahoma" w:cs="Tahoma"/>
          <w:i/>
          <w:color w:val="5CC4E3"/>
          <w:sz w:val="22"/>
          <w:szCs w:val="20"/>
        </w:rPr>
        <w:t>To keep up to date on the latest news and events ensure you contact us at</w:t>
      </w:r>
      <w:r w:rsidRPr="003D7A40">
        <w:rPr>
          <w:rFonts w:ascii="Tahoma" w:hAnsi="Tahoma" w:cs="Tahoma"/>
          <w:b/>
          <w:i/>
          <w:color w:val="5CC4E3"/>
          <w:sz w:val="22"/>
          <w:szCs w:val="20"/>
        </w:rPr>
        <w:t xml:space="preserve"> </w:t>
      </w:r>
      <w:r w:rsidRPr="003D7A40">
        <w:rPr>
          <w:rFonts w:ascii="Tahoma" w:hAnsi="Tahoma" w:cs="Tahoma"/>
          <w:i/>
          <w:color w:val="0000FF"/>
          <w:sz w:val="22"/>
          <w:szCs w:val="20"/>
          <w:u w:val="single" w:color="0000FF"/>
        </w:rPr>
        <w:t>info@eauc.org.uk.</w:t>
      </w:r>
      <w:r w:rsidRPr="003D7A40">
        <w:rPr>
          <w:rFonts w:ascii="Tahoma" w:hAnsi="Tahoma" w:cs="Tahoma"/>
          <w:b/>
          <w:i/>
          <w:color w:val="0FA79D"/>
          <w:sz w:val="22"/>
          <w:szCs w:val="20"/>
        </w:rPr>
        <w:t xml:space="preserve"> </w:t>
      </w:r>
      <w:r w:rsidRPr="003D7A40">
        <w:rPr>
          <w:rFonts w:ascii="Tahoma" w:hAnsi="Tahoma" w:cs="Tahoma"/>
          <w:i/>
          <w:color w:val="5CC4E3"/>
          <w:sz w:val="22"/>
          <w:szCs w:val="20"/>
        </w:rPr>
        <w:t>Your institution may already be an EAUC Member, enabling you to access all of the benefits of Membership.</w:t>
      </w:r>
      <w:r w:rsidRPr="003D7A40">
        <w:rPr>
          <w:rFonts w:ascii="Tahoma" w:hAnsi="Tahoma" w:cs="Tahoma"/>
          <w:b/>
          <w:i/>
          <w:color w:val="5CC4E3"/>
          <w:sz w:val="22"/>
          <w:szCs w:val="20"/>
        </w:rPr>
        <w:t xml:space="preserve">  </w:t>
      </w:r>
      <w:r w:rsidRPr="003D7A40">
        <w:rPr>
          <w:rFonts w:ascii="Tahoma" w:hAnsi="Tahoma" w:cs="Tahoma"/>
          <w:i/>
          <w:color w:val="5CC4E3"/>
          <w:sz w:val="22"/>
          <w:szCs w:val="20"/>
        </w:rPr>
        <w:t>Produced by EAUC for AUDE Members</w:t>
      </w:r>
      <w:r w:rsidR="003D7A40" w:rsidRPr="003D7A40">
        <w:rPr>
          <w:rFonts w:ascii="Tahoma" w:hAnsi="Tahoma" w:cs="Tahoma"/>
          <w:i/>
          <w:color w:val="5CC4E3"/>
          <w:sz w:val="22"/>
          <w:szCs w:val="20"/>
        </w:rPr>
        <w:t>.</w:t>
      </w:r>
      <w:r w:rsidRPr="003D7A40">
        <w:rPr>
          <w:rFonts w:ascii="Tahoma" w:hAnsi="Tahoma" w:cs="Tahoma"/>
          <w:i/>
          <w:color w:val="5CC4E3"/>
          <w:sz w:val="22"/>
          <w:szCs w:val="20"/>
        </w:rPr>
        <w:t xml:space="preserve"> </w:t>
      </w:r>
    </w:p>
    <w:p w14:paraId="02CBBEA7" w14:textId="77777777" w:rsidR="00A70141" w:rsidRPr="003D7A40" w:rsidRDefault="00220EB2">
      <w:pPr>
        <w:spacing w:after="0" w:line="259" w:lineRule="auto"/>
        <w:ind w:left="0" w:firstLine="0"/>
        <w:rPr>
          <w:rFonts w:ascii="Tahoma" w:hAnsi="Tahoma" w:cs="Tahoma"/>
          <w:sz w:val="22"/>
        </w:rPr>
      </w:pPr>
      <w:r w:rsidRPr="003D7A40">
        <w:rPr>
          <w:rFonts w:ascii="Tahoma" w:eastAsia="Times New Roman" w:hAnsi="Tahoma" w:cs="Tahoma"/>
          <w:color w:val="405C99"/>
          <w:sz w:val="22"/>
        </w:rPr>
        <w:t xml:space="preserve"> </w:t>
      </w:r>
    </w:p>
    <w:sectPr w:rsidR="00A70141" w:rsidRPr="003D7A40" w:rsidSect="00992AED">
      <w:headerReference w:type="even" r:id="rId77"/>
      <w:headerReference w:type="default" r:id="rId78"/>
      <w:footerReference w:type="even" r:id="rId79"/>
      <w:footerReference w:type="default" r:id="rId80"/>
      <w:headerReference w:type="first" r:id="rId81"/>
      <w:footerReference w:type="first" r:id="rId82"/>
      <w:pgSz w:w="11906" w:h="16838"/>
      <w:pgMar w:top="2311" w:right="1480" w:bottom="1874" w:left="228" w:header="720" w:footer="2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BB75F" w14:textId="77777777" w:rsidR="00CF4ED7" w:rsidRDefault="00CF4ED7">
      <w:pPr>
        <w:spacing w:after="0" w:line="240" w:lineRule="auto"/>
      </w:pPr>
      <w:r>
        <w:separator/>
      </w:r>
    </w:p>
  </w:endnote>
  <w:endnote w:type="continuationSeparator" w:id="0">
    <w:p w14:paraId="2946DE7A" w14:textId="77777777" w:rsidR="00CF4ED7" w:rsidRDefault="00CF4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6633D"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624AB081" wp14:editId="66622239">
              <wp:simplePos x="0" y="0"/>
              <wp:positionH relativeFrom="page">
                <wp:posOffset>5142880</wp:posOffset>
              </wp:positionH>
              <wp:positionV relativeFrom="page">
                <wp:posOffset>9649244</wp:posOffset>
              </wp:positionV>
              <wp:extent cx="2077071" cy="491515"/>
              <wp:effectExtent l="0" t="0" r="0" b="0"/>
              <wp:wrapSquare wrapText="bothSides"/>
              <wp:docPr id="11075" name="Group 1107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1078" name="Rectangle 11078"/>
                      <wps:cNvSpPr/>
                      <wps:spPr>
                        <a:xfrm>
                          <a:off x="488186" y="0"/>
                          <a:ext cx="548915" cy="202337"/>
                        </a:xfrm>
                        <a:prstGeom prst="rect">
                          <a:avLst/>
                        </a:prstGeom>
                        <a:ln>
                          <a:noFill/>
                        </a:ln>
                      </wps:spPr>
                      <wps:txbx>
                        <w:txbxContent>
                          <w:p w14:paraId="468A9A05"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1077" name="Picture 1107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1076" name="Picture 1107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624AB081" id="Group 11075" o:spid="_x0000_s1026" style="position:absolute;margin-left:404.95pt;margin-top:759.8pt;width:163.55pt;height:38.7pt;z-index:251664384;mso-position-horizontal-relative:page;mso-position-vertical-relative:page"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">
              <v:rect id="Rectangle 11078" o:spid="_x0000_s1027"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" filled="f" stroked="f">
                <v:textbox inset="0,0,0,0">
                  <w:txbxContent>
                    <w:p w14:paraId="468A9A05"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77" o:spid="_x0000_s1028"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">
                <v:imagedata r:id="rId3" o:title=""/>
              </v:shape>
              <v:shape id="Picture 11076" o:spid="_x0000_s1029"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8EA0D6E" w14:textId="77777777" w:rsidR="00A70141" w:rsidRDefault="00220EB2">
    <w:pPr>
      <w:spacing w:after="5" w:line="259" w:lineRule="auto"/>
      <w:ind w:left="-14" w:firstLine="0"/>
    </w:pPr>
    <w:r>
      <w:rPr>
        <w:color w:val="405C99"/>
        <w:sz w:val="18"/>
      </w:rPr>
      <w:t xml:space="preserve">   Tel: 01242 714321, info@eauc.org.uk, www. eauc.org.uk  </w:t>
    </w:r>
  </w:p>
  <w:p w14:paraId="6611E896"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5814A219"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BC822" w14:textId="77777777" w:rsidR="00992AED" w:rsidRDefault="00992AED" w:rsidP="00992AED">
    <w:pPr>
      <w:tabs>
        <w:tab w:val="center" w:pos="5599"/>
        <w:tab w:val="left" w:pos="8978"/>
      </w:tabs>
      <w:ind w:left="0" w:right="-990" w:firstLine="0"/>
      <w:jc w:val="center"/>
    </w:pPr>
  </w:p>
  <w:p w14:paraId="3343BF2B" w14:textId="6F13E285" w:rsidR="00992AED" w:rsidRDefault="00992AED" w:rsidP="00992AED">
    <w:pPr>
      <w:tabs>
        <w:tab w:val="center" w:pos="5599"/>
        <w:tab w:val="left" w:pos="8978"/>
      </w:tabs>
      <w:ind w:left="0" w:right="-990" w:firstLine="0"/>
      <w:jc w:val="center"/>
    </w:pPr>
    <w:r>
      <w:rPr>
        <w:noProof/>
        <w:color w:val="405C99"/>
        <w:sz w:val="18"/>
      </w:rPr>
      <mc:AlternateContent>
        <mc:Choice Requires="wps">
          <w:drawing>
            <wp:anchor distT="0" distB="0" distL="114300" distR="114300" simplePos="0" relativeHeight="251667456" behindDoc="0" locked="0" layoutInCell="1" allowOverlap="1" wp14:anchorId="5DC7CAFC" wp14:editId="68E60765">
              <wp:simplePos x="0" y="0"/>
              <wp:positionH relativeFrom="margin">
                <wp:align>left</wp:align>
              </wp:positionH>
              <wp:positionV relativeFrom="paragraph">
                <wp:posOffset>9246</wp:posOffset>
              </wp:positionV>
              <wp:extent cx="7137401" cy="19050"/>
              <wp:effectExtent l="0" t="0" r="25400" b="19050"/>
              <wp:wrapNone/>
              <wp:docPr id="18" name="Straight Connector 18"/>
              <wp:cNvGraphicFramePr/>
              <a:graphic xmlns:a="http://schemas.openxmlformats.org/drawingml/2006/main">
                <a:graphicData uri="http://schemas.microsoft.com/office/word/2010/wordprocessingShape">
                  <wps:wsp>
                    <wps:cNvCnPr/>
                    <wps:spPr>
                      <a:xfrm flipV="1">
                        <a:off x="0" y="0"/>
                        <a:ext cx="7137401" cy="19050"/>
                      </a:xfrm>
                      <a:prstGeom prst="line">
                        <a:avLst/>
                      </a:prstGeom>
                      <a:ln>
                        <a:solidFill>
                          <a:srgbClr val="1C5F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2B9D43C" id="Straight Connector 18"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" strokecolor="#1c5faa" strokeweight=".5pt">
              <v:stroke joinstyle="miter"/>
              <w10:wrap anchorx="margin"/>
            </v:line>
          </w:pict>
        </mc:Fallback>
      </mc:AlternateContent>
    </w:r>
  </w:p>
  <w:p w14:paraId="140E980B" w14:textId="16E5579E" w:rsidR="00C83E49" w:rsidRPr="00F63F0D" w:rsidRDefault="00672EED" w:rsidP="00992AED">
    <w:pPr>
      <w:tabs>
        <w:tab w:val="center" w:pos="5599"/>
        <w:tab w:val="left" w:pos="8978"/>
      </w:tabs>
      <w:ind w:left="0" w:right="-990" w:firstLine="0"/>
      <w:jc w:val="center"/>
      <w:rPr>
        <w:rFonts w:ascii="Tahoma" w:hAnsi="Tahoma" w:cs="Tahoma"/>
        <w:sz w:val="22"/>
      </w:rPr>
    </w:pPr>
    <w:hyperlink r:id="rId1" w:history="1">
      <w:r w:rsidR="00C83E49" w:rsidRPr="00BE3F94">
        <w:rPr>
          <w:rStyle w:val="Hyperlink"/>
          <w:rFonts w:ascii="Tahoma" w:hAnsi="Tahoma" w:cs="Tahoma"/>
          <w:sz w:val="22"/>
        </w:rPr>
        <w:t>info@eauc.org.uk</w:t>
      </w:r>
    </w:hyperlink>
    <w:r w:rsidR="00C83E49">
      <w:rPr>
        <w:rFonts w:ascii="Tahoma" w:hAnsi="Tahoma" w:cs="Tahoma"/>
        <w:sz w:val="22"/>
      </w:rPr>
      <w:t xml:space="preserve">          </w:t>
    </w:r>
    <w:hyperlink r:id="rId2" w:history="1">
      <w:r w:rsidR="00992AED" w:rsidRPr="00975500">
        <w:rPr>
          <w:rStyle w:val="Hyperlink"/>
          <w:rFonts w:ascii="Tahoma" w:hAnsi="Tahoma" w:cs="Tahoma"/>
          <w:sz w:val="22"/>
        </w:rPr>
        <w:t>www.eauc.org.uk</w:t>
      </w:r>
    </w:hyperlink>
    <w:r w:rsidR="00992AED">
      <w:rPr>
        <w:rFonts w:ascii="Tahoma" w:hAnsi="Tahoma" w:cs="Tahoma"/>
        <w:sz w:val="22"/>
      </w:rPr>
      <w:t xml:space="preserve"> </w:t>
    </w:r>
  </w:p>
  <w:p w14:paraId="0EEB9CB7" w14:textId="77777777" w:rsidR="00C83E49" w:rsidRPr="00F63F0D" w:rsidRDefault="00C83E49" w:rsidP="00C83E49">
    <w:pPr>
      <w:ind w:right="-990"/>
      <w:jc w:val="center"/>
      <w:rPr>
        <w:rFonts w:ascii="Tahoma" w:hAnsi="Tahoma" w:cs="Tahoma"/>
        <w:szCs w:val="20"/>
      </w:rPr>
    </w:pPr>
    <w:r w:rsidRPr="00421210">
      <w:rPr>
        <w:rFonts w:ascii="Tahoma" w:hAnsi="Tahoma" w:cs="Tahoma"/>
        <w:sz w:val="14"/>
        <w:szCs w:val="14"/>
      </w:rPr>
      <w:t xml:space="preserve">Registered Office: EAUC, </w:t>
    </w:r>
    <w:r>
      <w:rPr>
        <w:rFonts w:ascii="Tahoma" w:hAnsi="Tahoma" w:cs="Tahoma"/>
        <w:sz w:val="14"/>
        <w:szCs w:val="14"/>
      </w:rPr>
      <w:t>PO Box 3284, Gloucester, GL1 9HL</w:t>
    </w:r>
  </w:p>
  <w:p w14:paraId="7FE7CD3A" w14:textId="77777777" w:rsidR="00C83E49" w:rsidRPr="00421210" w:rsidRDefault="00C83E49" w:rsidP="00C83E49">
    <w:pPr>
      <w:ind w:right="-990" w:firstLine="0"/>
      <w:jc w:val="center"/>
      <w:rPr>
        <w:rFonts w:ascii="Tahoma" w:hAnsi="Tahoma" w:cs="Tahoma"/>
        <w:sz w:val="14"/>
        <w:szCs w:val="14"/>
      </w:rPr>
    </w:pPr>
    <w:r w:rsidRPr="00421210">
      <w:rPr>
        <w:rFonts w:ascii="Tahoma" w:hAnsi="Tahoma" w:cs="Tahoma"/>
        <w:sz w:val="14"/>
        <w:szCs w:val="14"/>
      </w:rPr>
      <w:t>Company Limited by Guarantee in England &amp; Wales No: 5183502, Charity No: 1106172</w:t>
    </w:r>
  </w:p>
  <w:p w14:paraId="2D06E632" w14:textId="1514309C" w:rsidR="00E47A44" w:rsidRDefault="00E47A44">
    <w:pPr>
      <w:spacing w:after="0" w:line="262" w:lineRule="auto"/>
      <w:ind w:left="0" w:right="-25" w:firstLine="0"/>
      <w:rPr>
        <w:color w:val="405C99"/>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0361"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73A50D30" wp14:editId="1DF7CD45">
              <wp:simplePos x="0" y="0"/>
              <wp:positionH relativeFrom="page">
                <wp:posOffset>5142880</wp:posOffset>
              </wp:positionH>
              <wp:positionV relativeFrom="page">
                <wp:posOffset>9649244</wp:posOffset>
              </wp:positionV>
              <wp:extent cx="2077071" cy="491515"/>
              <wp:effectExtent l="0" t="0" r="0" b="0"/>
              <wp:wrapSquare wrapText="bothSides"/>
              <wp:docPr id="10955" name="Group 1095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0958" name="Rectangle 10958"/>
                      <wps:cNvSpPr/>
                      <wps:spPr>
                        <a:xfrm>
                          <a:off x="488186" y="0"/>
                          <a:ext cx="548915" cy="202337"/>
                        </a:xfrm>
                        <a:prstGeom prst="rect">
                          <a:avLst/>
                        </a:prstGeom>
                        <a:ln>
                          <a:noFill/>
                        </a:ln>
                      </wps:spPr>
                      <wps:txbx>
                        <w:txbxContent>
                          <w:p w14:paraId="75B302E0"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0957" name="Picture 1095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0956" name="Picture 1095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73A50D30" id="Group 10955" o:spid="_x0000_s1030" style="position:absolute;margin-left:404.95pt;margin-top:759.8pt;width:163.55pt;height:38.7pt;z-index:251666432;mso-position-horizontal-relative:page;mso-position-vertical-relative:page"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">
              <v:rect id="Rectangle 10958" o:spid="_x0000_s1031"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2YxwAAAN4AAAAPAAAAZHJzL2Rvd25yZXYueG1sRI9Ba8JA&#10;EIXvgv9hmUJvumnB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PkTzZjHAAAA3gAA&#10;AA8AAAAAAAAAAAAAAAAABwIAAGRycy9kb3ducmV2LnhtbFBLBQYAAAAAAwADALcAAAD7AgAAAAA=&#10;" filled="f" stroked="f">
                <v:textbox inset="0,0,0,0">
                  <w:txbxContent>
                    <w:p w14:paraId="75B302E0"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7" o:spid="_x0000_s1032"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">
                <v:imagedata r:id="rId3" o:title=""/>
              </v:shape>
              <v:shape id="Picture 10956" o:spid="_x0000_s1033"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9766BFE" w14:textId="77777777" w:rsidR="00A70141" w:rsidRDefault="00220EB2">
    <w:pPr>
      <w:spacing w:after="5" w:line="259" w:lineRule="auto"/>
      <w:ind w:left="-14" w:firstLine="0"/>
    </w:pPr>
    <w:r>
      <w:rPr>
        <w:color w:val="405C99"/>
        <w:sz w:val="18"/>
      </w:rPr>
      <w:t xml:space="preserve">   Tel: 01242 714321, info@eauc.org.uk, www. eauc.org.uk  </w:t>
    </w:r>
  </w:p>
  <w:p w14:paraId="6F19BB40"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49316722"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C9B47" w14:textId="77777777" w:rsidR="00CF4ED7" w:rsidRDefault="00CF4ED7">
      <w:pPr>
        <w:spacing w:after="0" w:line="240" w:lineRule="auto"/>
      </w:pPr>
      <w:r>
        <w:separator/>
      </w:r>
    </w:p>
  </w:footnote>
  <w:footnote w:type="continuationSeparator" w:id="0">
    <w:p w14:paraId="25C89813" w14:textId="77777777" w:rsidR="00CF4ED7" w:rsidRDefault="00CF4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95204" w14:textId="77777777" w:rsidR="00A70141" w:rsidRDefault="00220EB2">
    <w:pPr>
      <w:spacing w:after="0" w:line="259" w:lineRule="auto"/>
      <w:ind w:left="0" w:right="-27" w:firstLine="0"/>
      <w:jc w:val="right"/>
    </w:pPr>
    <w:r>
      <w:rPr>
        <w:noProof/>
      </w:rPr>
      <w:drawing>
        <wp:anchor distT="0" distB="0" distL="114300" distR="114300" simplePos="0" relativeHeight="251658240" behindDoc="0" locked="0" layoutInCell="1" allowOverlap="0" wp14:anchorId="4276F100" wp14:editId="6808675D">
          <wp:simplePos x="0" y="0"/>
          <wp:positionH relativeFrom="page">
            <wp:posOffset>561975</wp:posOffset>
          </wp:positionH>
          <wp:positionV relativeFrom="page">
            <wp:posOffset>504826</wp:posOffset>
          </wp:positionV>
          <wp:extent cx="2143125" cy="89408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59264" behindDoc="0" locked="0" layoutInCell="1" allowOverlap="0" wp14:anchorId="257236E0" wp14:editId="29AFEBEB">
          <wp:simplePos x="0" y="0"/>
          <wp:positionH relativeFrom="page">
            <wp:posOffset>4543425</wp:posOffset>
          </wp:positionH>
          <wp:positionV relativeFrom="page">
            <wp:posOffset>457200</wp:posOffset>
          </wp:positionV>
          <wp:extent cx="2066290" cy="881286"/>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014C173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BEB4F" w14:textId="7C572F20" w:rsidR="00A70141" w:rsidRDefault="0048237C">
    <w:pPr>
      <w:spacing w:after="0" w:line="259" w:lineRule="auto"/>
      <w:ind w:left="0" w:right="-27" w:firstLine="0"/>
      <w:jc w:val="right"/>
    </w:pPr>
    <w:r>
      <w:rPr>
        <w:noProof/>
      </w:rPr>
      <w:drawing>
        <wp:anchor distT="0" distB="0" distL="114300" distR="114300" simplePos="0" relativeHeight="251668480" behindDoc="0" locked="0" layoutInCell="1" allowOverlap="1" wp14:anchorId="5CFA6738" wp14:editId="52D8E848">
          <wp:simplePos x="0" y="0"/>
          <wp:positionH relativeFrom="column">
            <wp:posOffset>4779645</wp:posOffset>
          </wp:positionH>
          <wp:positionV relativeFrom="paragraph">
            <wp:posOffset>-99695</wp:posOffset>
          </wp:positionV>
          <wp:extent cx="2209800" cy="910590"/>
          <wp:effectExtent l="0" t="0" r="0" b="3810"/>
          <wp:wrapThrough wrapText="bothSides">
            <wp:wrapPolygon edited="0">
              <wp:start x="0" y="0"/>
              <wp:lineTo x="0" y="21238"/>
              <wp:lineTo x="21414" y="21238"/>
              <wp:lineTo x="2141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552" r="7692" b="8621"/>
                  <a:stretch/>
                </pic:blipFill>
                <pic:spPr bwMode="auto">
                  <a:xfrm>
                    <a:off x="0" y="0"/>
                    <a:ext cx="2209800" cy="9105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18EA278B" wp14:editId="00F97BE6">
          <wp:simplePos x="0" y="0"/>
          <wp:positionH relativeFrom="margin">
            <wp:posOffset>428625</wp:posOffset>
          </wp:positionH>
          <wp:positionV relativeFrom="paragraph">
            <wp:posOffset>-161925</wp:posOffset>
          </wp:positionV>
          <wp:extent cx="1943100" cy="9728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97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A44" w:rsidRPr="00E47A44">
      <w:t xml:space="preserve"> </w:t>
    </w:r>
    <w:r w:rsidR="00E47A44">
      <w:t xml:space="preserve">   </w:t>
    </w:r>
    <w:r w:rsidR="00220EB2">
      <w:rPr>
        <w:rFonts w:ascii="Times New Roman" w:eastAsia="Times New Roman" w:hAnsi="Times New Roman" w:cs="Times New Roman"/>
        <w:color w:val="405C99"/>
      </w:rPr>
      <w:tab/>
      <w:t xml:space="preserve">            </w:t>
    </w:r>
  </w:p>
  <w:p w14:paraId="69EEEA85" w14:textId="315E3B19"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565B" w14:textId="77777777" w:rsidR="00A70141" w:rsidRDefault="00220EB2">
    <w:pPr>
      <w:spacing w:after="0" w:line="259" w:lineRule="auto"/>
      <w:ind w:left="0" w:right="-27" w:firstLine="0"/>
      <w:jc w:val="right"/>
    </w:pPr>
    <w:r>
      <w:rPr>
        <w:noProof/>
      </w:rPr>
      <w:drawing>
        <wp:anchor distT="0" distB="0" distL="114300" distR="114300" simplePos="0" relativeHeight="251662336" behindDoc="0" locked="0" layoutInCell="1" allowOverlap="0" wp14:anchorId="11DCDA40" wp14:editId="60AD8F28">
          <wp:simplePos x="0" y="0"/>
          <wp:positionH relativeFrom="page">
            <wp:posOffset>561975</wp:posOffset>
          </wp:positionH>
          <wp:positionV relativeFrom="page">
            <wp:posOffset>504826</wp:posOffset>
          </wp:positionV>
          <wp:extent cx="2143125" cy="89408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63360" behindDoc="0" locked="0" layoutInCell="1" allowOverlap="0" wp14:anchorId="7D59DD6D" wp14:editId="7B908E03">
          <wp:simplePos x="0" y="0"/>
          <wp:positionH relativeFrom="page">
            <wp:posOffset>4543425</wp:posOffset>
          </wp:positionH>
          <wp:positionV relativeFrom="page">
            <wp:posOffset>457200</wp:posOffset>
          </wp:positionV>
          <wp:extent cx="2066290" cy="881286"/>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1DD6B2B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40B"/>
    <w:multiLevelType w:val="hybridMultilevel"/>
    <w:tmpl w:val="5F18A862"/>
    <w:lvl w:ilvl="0" w:tplc="29E6DDE0">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83B05E00">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799016A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24844DBA">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CEC104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F9F25CC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CFEC219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E13C5D6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0F14C648">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 w15:restartNumberingAfterBreak="0">
    <w:nsid w:val="06040140"/>
    <w:multiLevelType w:val="hybridMultilevel"/>
    <w:tmpl w:val="52C6C92E"/>
    <w:lvl w:ilvl="0" w:tplc="9D44C7CC">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89309BAA">
      <w:start w:val="1"/>
      <w:numFmt w:val="bullet"/>
      <w:lvlText w:val="o"/>
      <w:lvlJc w:val="left"/>
      <w:pPr>
        <w:ind w:left="18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67047ACA">
      <w:start w:val="1"/>
      <w:numFmt w:val="bullet"/>
      <w:lvlText w:val="▪"/>
      <w:lvlJc w:val="left"/>
      <w:pPr>
        <w:ind w:left="25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3C96BE30">
      <w:start w:val="1"/>
      <w:numFmt w:val="bullet"/>
      <w:lvlText w:val="•"/>
      <w:lvlJc w:val="left"/>
      <w:pPr>
        <w:ind w:left="32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A7AC189E">
      <w:start w:val="1"/>
      <w:numFmt w:val="bullet"/>
      <w:lvlText w:val="o"/>
      <w:lvlJc w:val="left"/>
      <w:pPr>
        <w:ind w:left="397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05A9714">
      <w:start w:val="1"/>
      <w:numFmt w:val="bullet"/>
      <w:lvlText w:val="▪"/>
      <w:lvlJc w:val="left"/>
      <w:pPr>
        <w:ind w:left="469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523A0EAC">
      <w:start w:val="1"/>
      <w:numFmt w:val="bullet"/>
      <w:lvlText w:val="•"/>
      <w:lvlJc w:val="left"/>
      <w:pPr>
        <w:ind w:left="54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421218EE">
      <w:start w:val="1"/>
      <w:numFmt w:val="bullet"/>
      <w:lvlText w:val="o"/>
      <w:lvlJc w:val="left"/>
      <w:pPr>
        <w:ind w:left="61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D5522834">
      <w:start w:val="1"/>
      <w:numFmt w:val="bullet"/>
      <w:lvlText w:val="▪"/>
      <w:lvlJc w:val="left"/>
      <w:pPr>
        <w:ind w:left="68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2" w15:restartNumberingAfterBreak="0">
    <w:nsid w:val="0C9F6293"/>
    <w:multiLevelType w:val="hybridMultilevel"/>
    <w:tmpl w:val="7A2C4934"/>
    <w:lvl w:ilvl="0" w:tplc="2C0E728A">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7A19CA"/>
    <w:multiLevelType w:val="multilevel"/>
    <w:tmpl w:val="1984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1083F"/>
    <w:multiLevelType w:val="hybridMultilevel"/>
    <w:tmpl w:val="1ED64B5A"/>
    <w:lvl w:ilvl="0" w:tplc="DDD0F8F6">
      <w:start w:val="1"/>
      <w:numFmt w:val="bullet"/>
      <w:lvlText w:val="•"/>
      <w:lvlJc w:val="left"/>
      <w:pPr>
        <w:ind w:left="214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0D45842"/>
    <w:multiLevelType w:val="multilevel"/>
    <w:tmpl w:val="3B28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F25F6"/>
    <w:multiLevelType w:val="hybridMultilevel"/>
    <w:tmpl w:val="EE34D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092482"/>
    <w:multiLevelType w:val="multilevel"/>
    <w:tmpl w:val="71403D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C0C270A"/>
    <w:multiLevelType w:val="hybridMultilevel"/>
    <w:tmpl w:val="D690F55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655D09"/>
    <w:multiLevelType w:val="hybridMultilevel"/>
    <w:tmpl w:val="F2D09B7C"/>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0" w15:restartNumberingAfterBreak="0">
    <w:nsid w:val="1D90483E"/>
    <w:multiLevelType w:val="hybridMultilevel"/>
    <w:tmpl w:val="B28C120A"/>
    <w:lvl w:ilvl="0" w:tplc="DDD0F8F6">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AEBE43DE">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FE6E8E9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96F021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03505A34">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D1BA7BBA">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1A849BE8">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973C3CE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32843E9A">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1" w15:restartNumberingAfterBreak="0">
    <w:nsid w:val="1FBE6458"/>
    <w:multiLevelType w:val="hybridMultilevel"/>
    <w:tmpl w:val="B8CA8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1F1E20"/>
    <w:multiLevelType w:val="hybridMultilevel"/>
    <w:tmpl w:val="68D05544"/>
    <w:lvl w:ilvl="0" w:tplc="08090001">
      <w:numFmt w:val="bullet"/>
      <w:lvlText w:val=""/>
      <w:lvlJc w:val="left"/>
      <w:pPr>
        <w:ind w:left="720" w:hanging="360"/>
      </w:pPr>
      <w:rPr>
        <w:rFonts w:ascii="Symbol" w:eastAsia="Times New Roman" w:hAnsi="Symbol"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A71B9E"/>
    <w:multiLevelType w:val="multilevel"/>
    <w:tmpl w:val="5A2A8250"/>
    <w:lvl w:ilvl="0">
      <w:start w:val="1"/>
      <w:numFmt w:val="bullet"/>
      <w:lvlText w:val=""/>
      <w:lvlJc w:val="left"/>
      <w:pPr>
        <w:tabs>
          <w:tab w:val="num" w:pos="1090"/>
        </w:tabs>
        <w:ind w:left="1090" w:hanging="360"/>
      </w:pPr>
      <w:rPr>
        <w:rFonts w:ascii="Symbol" w:hAnsi="Symbol" w:hint="default"/>
        <w:sz w:val="20"/>
      </w:rPr>
    </w:lvl>
    <w:lvl w:ilvl="1" w:tentative="1">
      <w:start w:val="1"/>
      <w:numFmt w:val="bullet"/>
      <w:lvlText w:val="o"/>
      <w:lvlJc w:val="left"/>
      <w:pPr>
        <w:tabs>
          <w:tab w:val="num" w:pos="1810"/>
        </w:tabs>
        <w:ind w:left="1810" w:hanging="360"/>
      </w:pPr>
      <w:rPr>
        <w:rFonts w:ascii="Courier New" w:hAnsi="Courier New" w:hint="default"/>
        <w:sz w:val="20"/>
      </w:rPr>
    </w:lvl>
    <w:lvl w:ilvl="2" w:tentative="1">
      <w:start w:val="1"/>
      <w:numFmt w:val="bullet"/>
      <w:lvlText w:val=""/>
      <w:lvlJc w:val="left"/>
      <w:pPr>
        <w:tabs>
          <w:tab w:val="num" w:pos="2530"/>
        </w:tabs>
        <w:ind w:left="2530" w:hanging="360"/>
      </w:pPr>
      <w:rPr>
        <w:rFonts w:ascii="Wingdings" w:hAnsi="Wingdings" w:hint="default"/>
        <w:sz w:val="20"/>
      </w:rPr>
    </w:lvl>
    <w:lvl w:ilvl="3" w:tentative="1">
      <w:start w:val="1"/>
      <w:numFmt w:val="bullet"/>
      <w:lvlText w:val=""/>
      <w:lvlJc w:val="left"/>
      <w:pPr>
        <w:tabs>
          <w:tab w:val="num" w:pos="3250"/>
        </w:tabs>
        <w:ind w:left="3250" w:hanging="360"/>
      </w:pPr>
      <w:rPr>
        <w:rFonts w:ascii="Wingdings" w:hAnsi="Wingdings" w:hint="default"/>
        <w:sz w:val="20"/>
      </w:rPr>
    </w:lvl>
    <w:lvl w:ilvl="4" w:tentative="1">
      <w:start w:val="1"/>
      <w:numFmt w:val="bullet"/>
      <w:lvlText w:val=""/>
      <w:lvlJc w:val="left"/>
      <w:pPr>
        <w:tabs>
          <w:tab w:val="num" w:pos="3970"/>
        </w:tabs>
        <w:ind w:left="3970" w:hanging="360"/>
      </w:pPr>
      <w:rPr>
        <w:rFonts w:ascii="Wingdings" w:hAnsi="Wingdings" w:hint="default"/>
        <w:sz w:val="20"/>
      </w:rPr>
    </w:lvl>
    <w:lvl w:ilvl="5" w:tentative="1">
      <w:start w:val="1"/>
      <w:numFmt w:val="bullet"/>
      <w:lvlText w:val=""/>
      <w:lvlJc w:val="left"/>
      <w:pPr>
        <w:tabs>
          <w:tab w:val="num" w:pos="4690"/>
        </w:tabs>
        <w:ind w:left="4690" w:hanging="360"/>
      </w:pPr>
      <w:rPr>
        <w:rFonts w:ascii="Wingdings" w:hAnsi="Wingdings" w:hint="default"/>
        <w:sz w:val="20"/>
      </w:rPr>
    </w:lvl>
    <w:lvl w:ilvl="6" w:tentative="1">
      <w:start w:val="1"/>
      <w:numFmt w:val="bullet"/>
      <w:lvlText w:val=""/>
      <w:lvlJc w:val="left"/>
      <w:pPr>
        <w:tabs>
          <w:tab w:val="num" w:pos="5410"/>
        </w:tabs>
        <w:ind w:left="5410" w:hanging="360"/>
      </w:pPr>
      <w:rPr>
        <w:rFonts w:ascii="Wingdings" w:hAnsi="Wingdings" w:hint="default"/>
        <w:sz w:val="20"/>
      </w:rPr>
    </w:lvl>
    <w:lvl w:ilvl="7" w:tentative="1">
      <w:start w:val="1"/>
      <w:numFmt w:val="bullet"/>
      <w:lvlText w:val=""/>
      <w:lvlJc w:val="left"/>
      <w:pPr>
        <w:tabs>
          <w:tab w:val="num" w:pos="6130"/>
        </w:tabs>
        <w:ind w:left="6130" w:hanging="360"/>
      </w:pPr>
      <w:rPr>
        <w:rFonts w:ascii="Wingdings" w:hAnsi="Wingdings" w:hint="default"/>
        <w:sz w:val="20"/>
      </w:rPr>
    </w:lvl>
    <w:lvl w:ilvl="8" w:tentative="1">
      <w:start w:val="1"/>
      <w:numFmt w:val="bullet"/>
      <w:lvlText w:val=""/>
      <w:lvlJc w:val="left"/>
      <w:pPr>
        <w:tabs>
          <w:tab w:val="num" w:pos="6850"/>
        </w:tabs>
        <w:ind w:left="6850" w:hanging="360"/>
      </w:pPr>
      <w:rPr>
        <w:rFonts w:ascii="Wingdings" w:hAnsi="Wingdings" w:hint="default"/>
        <w:sz w:val="20"/>
      </w:rPr>
    </w:lvl>
  </w:abstractNum>
  <w:abstractNum w:abstractNumId="14" w15:restartNumberingAfterBreak="0">
    <w:nsid w:val="2CFB5CAE"/>
    <w:multiLevelType w:val="hybridMultilevel"/>
    <w:tmpl w:val="6BDC2FAC"/>
    <w:lvl w:ilvl="0" w:tplc="1C9854E6">
      <w:numFmt w:val="bullet"/>
      <w:lvlText w:val="-"/>
      <w:lvlJc w:val="left"/>
      <w:pPr>
        <w:ind w:left="1080" w:hanging="360"/>
      </w:pPr>
      <w:rPr>
        <w:rFonts w:ascii="Arial" w:eastAsia="Arial"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450CFD"/>
    <w:multiLevelType w:val="hybridMultilevel"/>
    <w:tmpl w:val="DD42E56E"/>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6" w15:restartNumberingAfterBreak="0">
    <w:nsid w:val="32940CEF"/>
    <w:multiLevelType w:val="multilevel"/>
    <w:tmpl w:val="D54202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364F2533"/>
    <w:multiLevelType w:val="hybridMultilevel"/>
    <w:tmpl w:val="B956C650"/>
    <w:lvl w:ilvl="0" w:tplc="75EC83D8">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7B8AE196">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E56E58D2">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D9EE3D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9A66A76">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9C5CEE06">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252EB30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3CE5046">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1FFEAFDE">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8" w15:restartNumberingAfterBreak="0">
    <w:nsid w:val="3AF05886"/>
    <w:multiLevelType w:val="hybridMultilevel"/>
    <w:tmpl w:val="948E8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F2826D7"/>
    <w:multiLevelType w:val="hybridMultilevel"/>
    <w:tmpl w:val="9E107390"/>
    <w:lvl w:ilvl="0" w:tplc="F86036AC">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DADE1CB2">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2A02F1F0">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3160BF1C">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3F38C07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234A4AE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31829A20">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078642E">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CEF88DBC">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20" w15:restartNumberingAfterBreak="0">
    <w:nsid w:val="41EA7941"/>
    <w:multiLevelType w:val="multilevel"/>
    <w:tmpl w:val="18165E9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5F144017"/>
    <w:multiLevelType w:val="hybridMultilevel"/>
    <w:tmpl w:val="F30A91C6"/>
    <w:lvl w:ilvl="0" w:tplc="CFDA71A8">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B770C5B6">
      <w:start w:val="1"/>
      <w:numFmt w:val="bullet"/>
      <w:lvlText w:val="o"/>
      <w:lvlJc w:val="left"/>
      <w:pPr>
        <w:ind w:left="18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7FF44498">
      <w:start w:val="1"/>
      <w:numFmt w:val="bullet"/>
      <w:lvlText w:val="▪"/>
      <w:lvlJc w:val="left"/>
      <w:pPr>
        <w:ind w:left="25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05DAC474">
      <w:start w:val="1"/>
      <w:numFmt w:val="bullet"/>
      <w:lvlText w:val="•"/>
      <w:lvlJc w:val="left"/>
      <w:pPr>
        <w:ind w:left="32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2728713E">
      <w:start w:val="1"/>
      <w:numFmt w:val="bullet"/>
      <w:lvlText w:val="o"/>
      <w:lvlJc w:val="left"/>
      <w:pPr>
        <w:ind w:left="396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2988DBC">
      <w:start w:val="1"/>
      <w:numFmt w:val="bullet"/>
      <w:lvlText w:val="▪"/>
      <w:lvlJc w:val="left"/>
      <w:pPr>
        <w:ind w:left="468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DA14F1FC">
      <w:start w:val="1"/>
      <w:numFmt w:val="bullet"/>
      <w:lvlText w:val="•"/>
      <w:lvlJc w:val="left"/>
      <w:pPr>
        <w:ind w:left="54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F69435BA">
      <w:start w:val="1"/>
      <w:numFmt w:val="bullet"/>
      <w:lvlText w:val="o"/>
      <w:lvlJc w:val="left"/>
      <w:pPr>
        <w:ind w:left="61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9D649C38">
      <w:start w:val="1"/>
      <w:numFmt w:val="bullet"/>
      <w:lvlText w:val="▪"/>
      <w:lvlJc w:val="left"/>
      <w:pPr>
        <w:ind w:left="6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22" w15:restartNumberingAfterBreak="0">
    <w:nsid w:val="691C159D"/>
    <w:multiLevelType w:val="hybridMultilevel"/>
    <w:tmpl w:val="94608C6E"/>
    <w:lvl w:ilvl="0" w:tplc="DAE87464">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76B36"/>
    <w:multiLevelType w:val="hybridMultilevel"/>
    <w:tmpl w:val="8ED88E4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4" w15:restartNumberingAfterBreak="0">
    <w:nsid w:val="72504980"/>
    <w:multiLevelType w:val="multilevel"/>
    <w:tmpl w:val="F7D8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F106BE"/>
    <w:multiLevelType w:val="multilevel"/>
    <w:tmpl w:val="9BFEE51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6" w15:restartNumberingAfterBreak="0">
    <w:nsid w:val="7B9968EF"/>
    <w:multiLevelType w:val="hybridMultilevel"/>
    <w:tmpl w:val="EBF0E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C2D20"/>
    <w:multiLevelType w:val="hybridMultilevel"/>
    <w:tmpl w:val="858002F0"/>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8" w15:restartNumberingAfterBreak="0">
    <w:nsid w:val="7D835922"/>
    <w:multiLevelType w:val="hybridMultilevel"/>
    <w:tmpl w:val="A84E2856"/>
    <w:lvl w:ilvl="0" w:tplc="08090001">
      <w:start w:val="1"/>
      <w:numFmt w:val="bullet"/>
      <w:lvlText w:val=""/>
      <w:lvlJc w:val="left"/>
      <w:pPr>
        <w:ind w:left="730" w:hanging="360"/>
      </w:pPr>
      <w:rPr>
        <w:rFonts w:ascii="Symbol" w:hAnsi="Symbol" w:hint="default"/>
      </w:rPr>
    </w:lvl>
    <w:lvl w:ilvl="1" w:tplc="08090003">
      <w:start w:val="1"/>
      <w:numFmt w:val="bullet"/>
      <w:lvlText w:val="o"/>
      <w:lvlJc w:val="left"/>
      <w:pPr>
        <w:ind w:left="1450" w:hanging="360"/>
      </w:pPr>
      <w:rPr>
        <w:rFonts w:ascii="Courier New" w:hAnsi="Courier New" w:cs="Courier New" w:hint="default"/>
      </w:rPr>
    </w:lvl>
    <w:lvl w:ilvl="2" w:tplc="08090005">
      <w:start w:val="1"/>
      <w:numFmt w:val="bullet"/>
      <w:lvlText w:val=""/>
      <w:lvlJc w:val="left"/>
      <w:pPr>
        <w:ind w:left="2170" w:hanging="360"/>
      </w:pPr>
      <w:rPr>
        <w:rFonts w:ascii="Wingdings" w:hAnsi="Wingdings" w:hint="default"/>
      </w:rPr>
    </w:lvl>
    <w:lvl w:ilvl="3" w:tplc="08090001">
      <w:start w:val="1"/>
      <w:numFmt w:val="bullet"/>
      <w:lvlText w:val=""/>
      <w:lvlJc w:val="left"/>
      <w:pPr>
        <w:ind w:left="2890" w:hanging="360"/>
      </w:pPr>
      <w:rPr>
        <w:rFonts w:ascii="Symbol" w:hAnsi="Symbol" w:hint="default"/>
      </w:rPr>
    </w:lvl>
    <w:lvl w:ilvl="4" w:tplc="08090003">
      <w:start w:val="1"/>
      <w:numFmt w:val="bullet"/>
      <w:lvlText w:val="o"/>
      <w:lvlJc w:val="left"/>
      <w:pPr>
        <w:ind w:left="3610" w:hanging="360"/>
      </w:pPr>
      <w:rPr>
        <w:rFonts w:ascii="Courier New" w:hAnsi="Courier New" w:cs="Courier New" w:hint="default"/>
      </w:rPr>
    </w:lvl>
    <w:lvl w:ilvl="5" w:tplc="08090005">
      <w:start w:val="1"/>
      <w:numFmt w:val="bullet"/>
      <w:lvlText w:val=""/>
      <w:lvlJc w:val="left"/>
      <w:pPr>
        <w:ind w:left="4330" w:hanging="360"/>
      </w:pPr>
      <w:rPr>
        <w:rFonts w:ascii="Wingdings" w:hAnsi="Wingdings" w:hint="default"/>
      </w:rPr>
    </w:lvl>
    <w:lvl w:ilvl="6" w:tplc="08090001">
      <w:start w:val="1"/>
      <w:numFmt w:val="bullet"/>
      <w:lvlText w:val=""/>
      <w:lvlJc w:val="left"/>
      <w:pPr>
        <w:ind w:left="5050" w:hanging="360"/>
      </w:pPr>
      <w:rPr>
        <w:rFonts w:ascii="Symbol" w:hAnsi="Symbol" w:hint="default"/>
      </w:rPr>
    </w:lvl>
    <w:lvl w:ilvl="7" w:tplc="08090003">
      <w:start w:val="1"/>
      <w:numFmt w:val="bullet"/>
      <w:lvlText w:val="o"/>
      <w:lvlJc w:val="left"/>
      <w:pPr>
        <w:ind w:left="5770" w:hanging="360"/>
      </w:pPr>
      <w:rPr>
        <w:rFonts w:ascii="Courier New" w:hAnsi="Courier New" w:cs="Courier New" w:hint="default"/>
      </w:rPr>
    </w:lvl>
    <w:lvl w:ilvl="8" w:tplc="08090005">
      <w:start w:val="1"/>
      <w:numFmt w:val="bullet"/>
      <w:lvlText w:val=""/>
      <w:lvlJc w:val="left"/>
      <w:pPr>
        <w:ind w:left="6490" w:hanging="360"/>
      </w:pPr>
      <w:rPr>
        <w:rFonts w:ascii="Wingdings" w:hAnsi="Wingdings" w:hint="default"/>
      </w:rPr>
    </w:lvl>
  </w:abstractNum>
  <w:num w:numId="1">
    <w:abstractNumId w:val="10"/>
  </w:num>
  <w:num w:numId="2">
    <w:abstractNumId w:val="0"/>
  </w:num>
  <w:num w:numId="3">
    <w:abstractNumId w:val="17"/>
  </w:num>
  <w:num w:numId="4">
    <w:abstractNumId w:val="19"/>
  </w:num>
  <w:num w:numId="5">
    <w:abstractNumId w:val="1"/>
  </w:num>
  <w:num w:numId="6">
    <w:abstractNumId w:val="21"/>
  </w:num>
  <w:num w:numId="7">
    <w:abstractNumId w:val="5"/>
  </w:num>
  <w:num w:numId="8">
    <w:abstractNumId w:val="4"/>
  </w:num>
  <w:num w:numId="9">
    <w:abstractNumId w:val="14"/>
  </w:num>
  <w:num w:numId="10">
    <w:abstractNumId w:val="13"/>
  </w:num>
  <w:num w:numId="11">
    <w:abstractNumId w:val="16"/>
  </w:num>
  <w:num w:numId="12">
    <w:abstractNumId w:val="24"/>
  </w:num>
  <w:num w:numId="13">
    <w:abstractNumId w:val="11"/>
  </w:num>
  <w:num w:numId="14">
    <w:abstractNumId w:val="18"/>
  </w:num>
  <w:num w:numId="15">
    <w:abstractNumId w:val="12"/>
  </w:num>
  <w:num w:numId="16">
    <w:abstractNumId w:val="25"/>
  </w:num>
  <w:num w:numId="17">
    <w:abstractNumId w:val="26"/>
  </w:num>
  <w:num w:numId="18">
    <w:abstractNumId w:val="20"/>
  </w:num>
  <w:num w:numId="19">
    <w:abstractNumId w:val="8"/>
  </w:num>
  <w:num w:numId="20">
    <w:abstractNumId w:val="7"/>
  </w:num>
  <w:num w:numId="21">
    <w:abstractNumId w:val="2"/>
  </w:num>
  <w:num w:numId="22">
    <w:abstractNumId w:val="15"/>
  </w:num>
  <w:num w:numId="23">
    <w:abstractNumId w:val="3"/>
  </w:num>
  <w:num w:numId="24">
    <w:abstractNumId w:val="9"/>
  </w:num>
  <w:num w:numId="25">
    <w:abstractNumId w:val="6"/>
  </w:num>
  <w:num w:numId="26">
    <w:abstractNumId w:val="22"/>
  </w:num>
  <w:num w:numId="27">
    <w:abstractNumId w:val="23"/>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141"/>
    <w:rsid w:val="0000406C"/>
    <w:rsid w:val="00024C11"/>
    <w:rsid w:val="000368FF"/>
    <w:rsid w:val="00075BFC"/>
    <w:rsid w:val="00083384"/>
    <w:rsid w:val="000B4637"/>
    <w:rsid w:val="000B62B7"/>
    <w:rsid w:val="000B6B31"/>
    <w:rsid w:val="000E3E77"/>
    <w:rsid w:val="000F2B2F"/>
    <w:rsid w:val="001052D6"/>
    <w:rsid w:val="00113A09"/>
    <w:rsid w:val="00124DCB"/>
    <w:rsid w:val="0012513B"/>
    <w:rsid w:val="00133AA5"/>
    <w:rsid w:val="001572F3"/>
    <w:rsid w:val="00182D24"/>
    <w:rsid w:val="001B18D9"/>
    <w:rsid w:val="001B4A19"/>
    <w:rsid w:val="001E492D"/>
    <w:rsid w:val="00220EB2"/>
    <w:rsid w:val="00236309"/>
    <w:rsid w:val="002470B3"/>
    <w:rsid w:val="00272E31"/>
    <w:rsid w:val="0027533C"/>
    <w:rsid w:val="00275C9C"/>
    <w:rsid w:val="00276ABC"/>
    <w:rsid w:val="002C7912"/>
    <w:rsid w:val="002E321A"/>
    <w:rsid w:val="002E501F"/>
    <w:rsid w:val="002E7CA5"/>
    <w:rsid w:val="002F331B"/>
    <w:rsid w:val="00342584"/>
    <w:rsid w:val="003D7A40"/>
    <w:rsid w:val="00403C42"/>
    <w:rsid w:val="0043257A"/>
    <w:rsid w:val="00433EFD"/>
    <w:rsid w:val="00437EAF"/>
    <w:rsid w:val="00444871"/>
    <w:rsid w:val="00466B14"/>
    <w:rsid w:val="00467D83"/>
    <w:rsid w:val="0048237C"/>
    <w:rsid w:val="00497B3F"/>
    <w:rsid w:val="004A01DC"/>
    <w:rsid w:val="004B647C"/>
    <w:rsid w:val="004D324A"/>
    <w:rsid w:val="004D7365"/>
    <w:rsid w:val="004F27AA"/>
    <w:rsid w:val="004F4B27"/>
    <w:rsid w:val="00504B16"/>
    <w:rsid w:val="00505228"/>
    <w:rsid w:val="00505D75"/>
    <w:rsid w:val="00533295"/>
    <w:rsid w:val="005447FE"/>
    <w:rsid w:val="00561CE5"/>
    <w:rsid w:val="005806A4"/>
    <w:rsid w:val="00580CB9"/>
    <w:rsid w:val="005853A0"/>
    <w:rsid w:val="0059325D"/>
    <w:rsid w:val="00596C86"/>
    <w:rsid w:val="005A2571"/>
    <w:rsid w:val="005B3DD7"/>
    <w:rsid w:val="005B4B53"/>
    <w:rsid w:val="005C2B9A"/>
    <w:rsid w:val="005C467A"/>
    <w:rsid w:val="005E4985"/>
    <w:rsid w:val="005F245E"/>
    <w:rsid w:val="00606FAA"/>
    <w:rsid w:val="00616BB5"/>
    <w:rsid w:val="00623620"/>
    <w:rsid w:val="00630940"/>
    <w:rsid w:val="006311EE"/>
    <w:rsid w:val="00635563"/>
    <w:rsid w:val="00635781"/>
    <w:rsid w:val="0066257C"/>
    <w:rsid w:val="00672EED"/>
    <w:rsid w:val="006A370E"/>
    <w:rsid w:val="006A4C3E"/>
    <w:rsid w:val="006B2186"/>
    <w:rsid w:val="006B3EB4"/>
    <w:rsid w:val="006C1231"/>
    <w:rsid w:val="006D6ECB"/>
    <w:rsid w:val="006E79F3"/>
    <w:rsid w:val="006F32B1"/>
    <w:rsid w:val="007148A5"/>
    <w:rsid w:val="00720A81"/>
    <w:rsid w:val="00721561"/>
    <w:rsid w:val="007225BF"/>
    <w:rsid w:val="007347EC"/>
    <w:rsid w:val="007521EC"/>
    <w:rsid w:val="00754C0F"/>
    <w:rsid w:val="00757132"/>
    <w:rsid w:val="007A562E"/>
    <w:rsid w:val="007C36A9"/>
    <w:rsid w:val="007C5E21"/>
    <w:rsid w:val="007D35BA"/>
    <w:rsid w:val="007F30FD"/>
    <w:rsid w:val="00803678"/>
    <w:rsid w:val="008061B2"/>
    <w:rsid w:val="00825172"/>
    <w:rsid w:val="008274F4"/>
    <w:rsid w:val="0083573D"/>
    <w:rsid w:val="00850B5C"/>
    <w:rsid w:val="008874B1"/>
    <w:rsid w:val="00891385"/>
    <w:rsid w:val="008B124C"/>
    <w:rsid w:val="008B326A"/>
    <w:rsid w:val="008B7E7C"/>
    <w:rsid w:val="00901AB6"/>
    <w:rsid w:val="00914A36"/>
    <w:rsid w:val="00924347"/>
    <w:rsid w:val="00925DBC"/>
    <w:rsid w:val="009348F8"/>
    <w:rsid w:val="00964795"/>
    <w:rsid w:val="00965DFE"/>
    <w:rsid w:val="00975B2D"/>
    <w:rsid w:val="00977930"/>
    <w:rsid w:val="00992AED"/>
    <w:rsid w:val="009A01FD"/>
    <w:rsid w:val="00A02A96"/>
    <w:rsid w:val="00A1031A"/>
    <w:rsid w:val="00A10477"/>
    <w:rsid w:val="00A1454A"/>
    <w:rsid w:val="00A207EB"/>
    <w:rsid w:val="00A25A28"/>
    <w:rsid w:val="00A46D3B"/>
    <w:rsid w:val="00A53245"/>
    <w:rsid w:val="00A53E33"/>
    <w:rsid w:val="00A54F7C"/>
    <w:rsid w:val="00A70141"/>
    <w:rsid w:val="00AA1C6B"/>
    <w:rsid w:val="00AB5216"/>
    <w:rsid w:val="00AD18DA"/>
    <w:rsid w:val="00AD7E93"/>
    <w:rsid w:val="00AE1847"/>
    <w:rsid w:val="00B03557"/>
    <w:rsid w:val="00B30192"/>
    <w:rsid w:val="00B32ED4"/>
    <w:rsid w:val="00B34813"/>
    <w:rsid w:val="00B76939"/>
    <w:rsid w:val="00B80112"/>
    <w:rsid w:val="00B9155E"/>
    <w:rsid w:val="00B92124"/>
    <w:rsid w:val="00BA2169"/>
    <w:rsid w:val="00BC0325"/>
    <w:rsid w:val="00C04857"/>
    <w:rsid w:val="00C27C56"/>
    <w:rsid w:val="00C31971"/>
    <w:rsid w:val="00C650FB"/>
    <w:rsid w:val="00C72B60"/>
    <w:rsid w:val="00C83E49"/>
    <w:rsid w:val="00C92DBF"/>
    <w:rsid w:val="00CB49AB"/>
    <w:rsid w:val="00CC2E7F"/>
    <w:rsid w:val="00CD40B8"/>
    <w:rsid w:val="00CF01D4"/>
    <w:rsid w:val="00CF3516"/>
    <w:rsid w:val="00CF4ED7"/>
    <w:rsid w:val="00CF670D"/>
    <w:rsid w:val="00D00D31"/>
    <w:rsid w:val="00D5686B"/>
    <w:rsid w:val="00D56FF6"/>
    <w:rsid w:val="00D6724F"/>
    <w:rsid w:val="00DA5FAE"/>
    <w:rsid w:val="00DA6770"/>
    <w:rsid w:val="00DB067B"/>
    <w:rsid w:val="00DC7562"/>
    <w:rsid w:val="00DD3C29"/>
    <w:rsid w:val="00DE2BF9"/>
    <w:rsid w:val="00DF51AC"/>
    <w:rsid w:val="00E010E4"/>
    <w:rsid w:val="00E14EF3"/>
    <w:rsid w:val="00E25F4E"/>
    <w:rsid w:val="00E47A44"/>
    <w:rsid w:val="00EB6E60"/>
    <w:rsid w:val="00EB7798"/>
    <w:rsid w:val="00EC0E14"/>
    <w:rsid w:val="00EF7080"/>
    <w:rsid w:val="00F03C93"/>
    <w:rsid w:val="00F11AD4"/>
    <w:rsid w:val="00F44A73"/>
    <w:rsid w:val="00F464CE"/>
    <w:rsid w:val="00F5379B"/>
    <w:rsid w:val="00F6391E"/>
    <w:rsid w:val="00FC3891"/>
    <w:rsid w:val="00FC6F56"/>
    <w:rsid w:val="00FD294E"/>
    <w:rsid w:val="00FE0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4C5EB"/>
  <w15:docId w15:val="{D6A9834A-97BC-4DBF-BDFC-4B4008AD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A09"/>
    <w:pPr>
      <w:spacing w:after="11" w:line="252" w:lineRule="auto"/>
      <w:ind w:left="730" w:hanging="10"/>
    </w:pPr>
    <w:rPr>
      <w:rFonts w:ascii="Arial" w:eastAsia="Arial" w:hAnsi="Arial" w:cs="Arial"/>
      <w:color w:val="808285"/>
      <w:sz w:val="20"/>
    </w:rPr>
  </w:style>
  <w:style w:type="paragraph" w:styleId="Heading1">
    <w:name w:val="heading 1"/>
    <w:next w:val="Normal"/>
    <w:link w:val="Heading1Char"/>
    <w:uiPriority w:val="9"/>
    <w:qFormat/>
    <w:pPr>
      <w:keepNext/>
      <w:keepLines/>
      <w:spacing w:after="1"/>
      <w:ind w:left="730" w:hanging="10"/>
      <w:outlineLvl w:val="0"/>
    </w:pPr>
    <w:rPr>
      <w:rFonts w:ascii="Arial" w:eastAsia="Arial" w:hAnsi="Arial" w:cs="Arial"/>
      <w:b/>
      <w:color w:val="5CC4E3"/>
      <w:sz w:val="24"/>
    </w:rPr>
  </w:style>
  <w:style w:type="paragraph" w:styleId="Heading2">
    <w:name w:val="heading 2"/>
    <w:next w:val="Normal"/>
    <w:link w:val="Heading2Char"/>
    <w:uiPriority w:val="9"/>
    <w:unhideWhenUsed/>
    <w:qFormat/>
    <w:pPr>
      <w:keepNext/>
      <w:keepLines/>
      <w:spacing w:after="5"/>
      <w:ind w:left="740" w:hanging="10"/>
      <w:outlineLvl w:val="1"/>
    </w:pPr>
    <w:rPr>
      <w:rFonts w:ascii="Arial" w:eastAsia="Arial" w:hAnsi="Arial" w:cs="Arial"/>
      <w:b/>
      <w:color w:val="808285"/>
      <w:sz w:val="20"/>
    </w:rPr>
  </w:style>
  <w:style w:type="paragraph" w:styleId="Heading3">
    <w:name w:val="heading 3"/>
    <w:basedOn w:val="Normal"/>
    <w:next w:val="Normal"/>
    <w:link w:val="Heading3Char"/>
    <w:uiPriority w:val="9"/>
    <w:semiHidden/>
    <w:unhideWhenUsed/>
    <w:qFormat/>
    <w:rsid w:val="000040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B62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18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08285"/>
      <w:sz w:val="20"/>
    </w:rPr>
  </w:style>
  <w:style w:type="character" w:customStyle="1" w:styleId="Heading1Char">
    <w:name w:val="Heading 1 Char"/>
    <w:link w:val="Heading1"/>
    <w:rPr>
      <w:rFonts w:ascii="Arial" w:eastAsia="Arial" w:hAnsi="Arial" w:cs="Arial"/>
      <w:b/>
      <w:color w:val="5CC4E3"/>
      <w:sz w:val="24"/>
    </w:rPr>
  </w:style>
  <w:style w:type="character" w:styleId="Strong">
    <w:name w:val="Strong"/>
    <w:basedOn w:val="DefaultParagraphFont"/>
    <w:uiPriority w:val="22"/>
    <w:qFormat/>
    <w:rsid w:val="004F27AA"/>
    <w:rPr>
      <w:b/>
      <w:bCs/>
    </w:rPr>
  </w:style>
  <w:style w:type="character" w:styleId="Emphasis">
    <w:name w:val="Emphasis"/>
    <w:basedOn w:val="DefaultParagraphFont"/>
    <w:uiPriority w:val="20"/>
    <w:qFormat/>
    <w:rsid w:val="004F27AA"/>
    <w:rPr>
      <w:i/>
      <w:iCs/>
    </w:rPr>
  </w:style>
  <w:style w:type="character" w:styleId="Hyperlink">
    <w:name w:val="Hyperlink"/>
    <w:basedOn w:val="DefaultParagraphFont"/>
    <w:uiPriority w:val="99"/>
    <w:unhideWhenUsed/>
    <w:rsid w:val="004F27AA"/>
    <w:rPr>
      <w:color w:val="0000FF"/>
      <w:u w:val="single"/>
    </w:rPr>
  </w:style>
  <w:style w:type="character" w:styleId="UnresolvedMention">
    <w:name w:val="Unresolved Mention"/>
    <w:basedOn w:val="DefaultParagraphFont"/>
    <w:uiPriority w:val="99"/>
    <w:semiHidden/>
    <w:unhideWhenUsed/>
    <w:rsid w:val="004F27AA"/>
    <w:rPr>
      <w:color w:val="605E5C"/>
      <w:shd w:val="clear" w:color="auto" w:fill="E1DFDD"/>
    </w:rPr>
  </w:style>
  <w:style w:type="paragraph" w:styleId="NormalWeb">
    <w:name w:val="Normal (Web)"/>
    <w:basedOn w:val="Normal"/>
    <w:uiPriority w:val="99"/>
    <w:unhideWhenUsed/>
    <w:rsid w:val="004F27A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font8">
    <w:name w:val="font_8"/>
    <w:basedOn w:val="Normal"/>
    <w:rsid w:val="000B62B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rsid w:val="000B62B7"/>
    <w:rPr>
      <w:rFonts w:asciiTheme="majorHAnsi" w:eastAsiaTheme="majorEastAsia" w:hAnsiTheme="majorHAnsi" w:cstheme="majorBidi"/>
      <w:i/>
      <w:iCs/>
      <w:color w:val="2F5496" w:themeColor="accent1" w:themeShade="BF"/>
      <w:sz w:val="20"/>
    </w:rPr>
  </w:style>
  <w:style w:type="paragraph" w:styleId="NoSpacing">
    <w:name w:val="No Spacing"/>
    <w:link w:val="NoSpacingChar"/>
    <w:uiPriority w:val="1"/>
    <w:qFormat/>
    <w:rsid w:val="00B03557"/>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rsid w:val="00B03557"/>
    <w:rPr>
      <w:rFonts w:eastAsiaTheme="minorHAnsi"/>
      <w:lang w:val="en-US" w:eastAsia="en-US"/>
    </w:rPr>
  </w:style>
  <w:style w:type="character" w:styleId="FollowedHyperlink">
    <w:name w:val="FollowedHyperlink"/>
    <w:basedOn w:val="DefaultParagraphFont"/>
    <w:uiPriority w:val="99"/>
    <w:semiHidden/>
    <w:unhideWhenUsed/>
    <w:rsid w:val="00B03557"/>
    <w:rPr>
      <w:color w:val="954F72" w:themeColor="followedHyperlink"/>
      <w:u w:val="single"/>
    </w:rPr>
  </w:style>
  <w:style w:type="paragraph" w:styleId="ListParagraph">
    <w:name w:val="List Paragraph"/>
    <w:basedOn w:val="Normal"/>
    <w:uiPriority w:val="34"/>
    <w:qFormat/>
    <w:rsid w:val="00236309"/>
    <w:pPr>
      <w:ind w:left="720"/>
      <w:contextualSpacing/>
    </w:pPr>
  </w:style>
  <w:style w:type="character" w:customStyle="1" w:styleId="Heading3Char">
    <w:name w:val="Heading 3 Char"/>
    <w:basedOn w:val="DefaultParagraphFont"/>
    <w:link w:val="Heading3"/>
    <w:uiPriority w:val="9"/>
    <w:semiHidden/>
    <w:rsid w:val="0000406C"/>
    <w:rPr>
      <w:rFonts w:asciiTheme="majorHAnsi" w:eastAsiaTheme="majorEastAsia" w:hAnsiTheme="majorHAnsi" w:cstheme="majorBidi"/>
      <w:color w:val="1F3763" w:themeColor="accent1" w:themeShade="7F"/>
      <w:sz w:val="24"/>
      <w:szCs w:val="24"/>
    </w:rPr>
  </w:style>
  <w:style w:type="character" w:customStyle="1" w:styleId="css-901oao">
    <w:name w:val="css-901oao"/>
    <w:basedOn w:val="DefaultParagraphFont"/>
    <w:rsid w:val="00467D83"/>
  </w:style>
  <w:style w:type="character" w:customStyle="1" w:styleId="r-18u37iz">
    <w:name w:val="r-18u37iz"/>
    <w:basedOn w:val="DefaultParagraphFont"/>
    <w:rsid w:val="00467D83"/>
  </w:style>
  <w:style w:type="character" w:customStyle="1" w:styleId="Heading5Char">
    <w:name w:val="Heading 5 Char"/>
    <w:basedOn w:val="DefaultParagraphFont"/>
    <w:link w:val="Heading5"/>
    <w:uiPriority w:val="9"/>
    <w:semiHidden/>
    <w:rsid w:val="00AE1847"/>
    <w:rPr>
      <w:rFonts w:asciiTheme="majorHAnsi" w:eastAsiaTheme="majorEastAsia" w:hAnsiTheme="majorHAnsi" w:cstheme="majorBidi"/>
      <w:color w:val="2F5496" w:themeColor="accent1" w:themeShade="BF"/>
      <w:sz w:val="20"/>
    </w:rPr>
  </w:style>
  <w:style w:type="paragraph" w:customStyle="1" w:styleId="Date1">
    <w:name w:val="Date1"/>
    <w:basedOn w:val="Normal"/>
    <w:rsid w:val="00A1031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date">
    <w:name w:val="date"/>
    <w:basedOn w:val="Normal"/>
    <w:rsid w:val="005853A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3705">
      <w:bodyDiv w:val="1"/>
      <w:marLeft w:val="0"/>
      <w:marRight w:val="0"/>
      <w:marTop w:val="0"/>
      <w:marBottom w:val="0"/>
      <w:divBdr>
        <w:top w:val="none" w:sz="0" w:space="0" w:color="auto"/>
        <w:left w:val="none" w:sz="0" w:space="0" w:color="auto"/>
        <w:bottom w:val="none" w:sz="0" w:space="0" w:color="auto"/>
        <w:right w:val="none" w:sz="0" w:space="0" w:color="auto"/>
      </w:divBdr>
    </w:div>
    <w:div w:id="10643300">
      <w:bodyDiv w:val="1"/>
      <w:marLeft w:val="0"/>
      <w:marRight w:val="0"/>
      <w:marTop w:val="0"/>
      <w:marBottom w:val="0"/>
      <w:divBdr>
        <w:top w:val="none" w:sz="0" w:space="0" w:color="auto"/>
        <w:left w:val="none" w:sz="0" w:space="0" w:color="auto"/>
        <w:bottom w:val="none" w:sz="0" w:space="0" w:color="auto"/>
        <w:right w:val="none" w:sz="0" w:space="0" w:color="auto"/>
      </w:divBdr>
    </w:div>
    <w:div w:id="17392045">
      <w:bodyDiv w:val="1"/>
      <w:marLeft w:val="0"/>
      <w:marRight w:val="0"/>
      <w:marTop w:val="0"/>
      <w:marBottom w:val="0"/>
      <w:divBdr>
        <w:top w:val="none" w:sz="0" w:space="0" w:color="auto"/>
        <w:left w:val="none" w:sz="0" w:space="0" w:color="auto"/>
        <w:bottom w:val="none" w:sz="0" w:space="0" w:color="auto"/>
        <w:right w:val="none" w:sz="0" w:space="0" w:color="auto"/>
      </w:divBdr>
    </w:div>
    <w:div w:id="80179300">
      <w:bodyDiv w:val="1"/>
      <w:marLeft w:val="0"/>
      <w:marRight w:val="0"/>
      <w:marTop w:val="0"/>
      <w:marBottom w:val="0"/>
      <w:divBdr>
        <w:top w:val="none" w:sz="0" w:space="0" w:color="auto"/>
        <w:left w:val="none" w:sz="0" w:space="0" w:color="auto"/>
        <w:bottom w:val="none" w:sz="0" w:space="0" w:color="auto"/>
        <w:right w:val="none" w:sz="0" w:space="0" w:color="auto"/>
      </w:divBdr>
    </w:div>
    <w:div w:id="88939948">
      <w:bodyDiv w:val="1"/>
      <w:marLeft w:val="0"/>
      <w:marRight w:val="0"/>
      <w:marTop w:val="0"/>
      <w:marBottom w:val="0"/>
      <w:divBdr>
        <w:top w:val="none" w:sz="0" w:space="0" w:color="auto"/>
        <w:left w:val="none" w:sz="0" w:space="0" w:color="auto"/>
        <w:bottom w:val="none" w:sz="0" w:space="0" w:color="auto"/>
        <w:right w:val="none" w:sz="0" w:space="0" w:color="auto"/>
      </w:divBdr>
    </w:div>
    <w:div w:id="120389677">
      <w:bodyDiv w:val="1"/>
      <w:marLeft w:val="0"/>
      <w:marRight w:val="0"/>
      <w:marTop w:val="0"/>
      <w:marBottom w:val="0"/>
      <w:divBdr>
        <w:top w:val="none" w:sz="0" w:space="0" w:color="auto"/>
        <w:left w:val="none" w:sz="0" w:space="0" w:color="auto"/>
        <w:bottom w:val="none" w:sz="0" w:space="0" w:color="auto"/>
        <w:right w:val="none" w:sz="0" w:space="0" w:color="auto"/>
      </w:divBdr>
    </w:div>
    <w:div w:id="123232706">
      <w:bodyDiv w:val="1"/>
      <w:marLeft w:val="0"/>
      <w:marRight w:val="0"/>
      <w:marTop w:val="0"/>
      <w:marBottom w:val="0"/>
      <w:divBdr>
        <w:top w:val="none" w:sz="0" w:space="0" w:color="auto"/>
        <w:left w:val="none" w:sz="0" w:space="0" w:color="auto"/>
        <w:bottom w:val="none" w:sz="0" w:space="0" w:color="auto"/>
        <w:right w:val="none" w:sz="0" w:space="0" w:color="auto"/>
      </w:divBdr>
    </w:div>
    <w:div w:id="164176406">
      <w:bodyDiv w:val="1"/>
      <w:marLeft w:val="0"/>
      <w:marRight w:val="0"/>
      <w:marTop w:val="0"/>
      <w:marBottom w:val="0"/>
      <w:divBdr>
        <w:top w:val="none" w:sz="0" w:space="0" w:color="auto"/>
        <w:left w:val="none" w:sz="0" w:space="0" w:color="auto"/>
        <w:bottom w:val="none" w:sz="0" w:space="0" w:color="auto"/>
        <w:right w:val="none" w:sz="0" w:space="0" w:color="auto"/>
      </w:divBdr>
    </w:div>
    <w:div w:id="195780739">
      <w:bodyDiv w:val="1"/>
      <w:marLeft w:val="0"/>
      <w:marRight w:val="0"/>
      <w:marTop w:val="0"/>
      <w:marBottom w:val="0"/>
      <w:divBdr>
        <w:top w:val="none" w:sz="0" w:space="0" w:color="auto"/>
        <w:left w:val="none" w:sz="0" w:space="0" w:color="auto"/>
        <w:bottom w:val="none" w:sz="0" w:space="0" w:color="auto"/>
        <w:right w:val="none" w:sz="0" w:space="0" w:color="auto"/>
      </w:divBdr>
    </w:div>
    <w:div w:id="204299811">
      <w:bodyDiv w:val="1"/>
      <w:marLeft w:val="0"/>
      <w:marRight w:val="0"/>
      <w:marTop w:val="0"/>
      <w:marBottom w:val="0"/>
      <w:divBdr>
        <w:top w:val="none" w:sz="0" w:space="0" w:color="auto"/>
        <w:left w:val="none" w:sz="0" w:space="0" w:color="auto"/>
        <w:bottom w:val="none" w:sz="0" w:space="0" w:color="auto"/>
        <w:right w:val="none" w:sz="0" w:space="0" w:color="auto"/>
      </w:divBdr>
    </w:div>
    <w:div w:id="226843399">
      <w:bodyDiv w:val="1"/>
      <w:marLeft w:val="0"/>
      <w:marRight w:val="0"/>
      <w:marTop w:val="0"/>
      <w:marBottom w:val="0"/>
      <w:divBdr>
        <w:top w:val="none" w:sz="0" w:space="0" w:color="auto"/>
        <w:left w:val="none" w:sz="0" w:space="0" w:color="auto"/>
        <w:bottom w:val="none" w:sz="0" w:space="0" w:color="auto"/>
        <w:right w:val="none" w:sz="0" w:space="0" w:color="auto"/>
      </w:divBdr>
    </w:div>
    <w:div w:id="249778944">
      <w:bodyDiv w:val="1"/>
      <w:marLeft w:val="0"/>
      <w:marRight w:val="0"/>
      <w:marTop w:val="0"/>
      <w:marBottom w:val="0"/>
      <w:divBdr>
        <w:top w:val="none" w:sz="0" w:space="0" w:color="auto"/>
        <w:left w:val="none" w:sz="0" w:space="0" w:color="auto"/>
        <w:bottom w:val="none" w:sz="0" w:space="0" w:color="auto"/>
        <w:right w:val="none" w:sz="0" w:space="0" w:color="auto"/>
      </w:divBdr>
    </w:div>
    <w:div w:id="250353022">
      <w:bodyDiv w:val="1"/>
      <w:marLeft w:val="0"/>
      <w:marRight w:val="0"/>
      <w:marTop w:val="0"/>
      <w:marBottom w:val="0"/>
      <w:divBdr>
        <w:top w:val="none" w:sz="0" w:space="0" w:color="auto"/>
        <w:left w:val="none" w:sz="0" w:space="0" w:color="auto"/>
        <w:bottom w:val="none" w:sz="0" w:space="0" w:color="auto"/>
        <w:right w:val="none" w:sz="0" w:space="0" w:color="auto"/>
      </w:divBdr>
    </w:div>
    <w:div w:id="263925933">
      <w:bodyDiv w:val="1"/>
      <w:marLeft w:val="0"/>
      <w:marRight w:val="0"/>
      <w:marTop w:val="0"/>
      <w:marBottom w:val="0"/>
      <w:divBdr>
        <w:top w:val="none" w:sz="0" w:space="0" w:color="auto"/>
        <w:left w:val="none" w:sz="0" w:space="0" w:color="auto"/>
        <w:bottom w:val="none" w:sz="0" w:space="0" w:color="auto"/>
        <w:right w:val="none" w:sz="0" w:space="0" w:color="auto"/>
      </w:divBdr>
    </w:div>
    <w:div w:id="275454231">
      <w:bodyDiv w:val="1"/>
      <w:marLeft w:val="0"/>
      <w:marRight w:val="0"/>
      <w:marTop w:val="0"/>
      <w:marBottom w:val="0"/>
      <w:divBdr>
        <w:top w:val="none" w:sz="0" w:space="0" w:color="auto"/>
        <w:left w:val="none" w:sz="0" w:space="0" w:color="auto"/>
        <w:bottom w:val="none" w:sz="0" w:space="0" w:color="auto"/>
        <w:right w:val="none" w:sz="0" w:space="0" w:color="auto"/>
      </w:divBdr>
    </w:div>
    <w:div w:id="314574769">
      <w:bodyDiv w:val="1"/>
      <w:marLeft w:val="0"/>
      <w:marRight w:val="0"/>
      <w:marTop w:val="0"/>
      <w:marBottom w:val="0"/>
      <w:divBdr>
        <w:top w:val="none" w:sz="0" w:space="0" w:color="auto"/>
        <w:left w:val="none" w:sz="0" w:space="0" w:color="auto"/>
        <w:bottom w:val="none" w:sz="0" w:space="0" w:color="auto"/>
        <w:right w:val="none" w:sz="0" w:space="0" w:color="auto"/>
      </w:divBdr>
    </w:div>
    <w:div w:id="329799188">
      <w:bodyDiv w:val="1"/>
      <w:marLeft w:val="0"/>
      <w:marRight w:val="0"/>
      <w:marTop w:val="0"/>
      <w:marBottom w:val="0"/>
      <w:divBdr>
        <w:top w:val="none" w:sz="0" w:space="0" w:color="auto"/>
        <w:left w:val="none" w:sz="0" w:space="0" w:color="auto"/>
        <w:bottom w:val="none" w:sz="0" w:space="0" w:color="auto"/>
        <w:right w:val="none" w:sz="0" w:space="0" w:color="auto"/>
      </w:divBdr>
    </w:div>
    <w:div w:id="375546199">
      <w:bodyDiv w:val="1"/>
      <w:marLeft w:val="0"/>
      <w:marRight w:val="0"/>
      <w:marTop w:val="0"/>
      <w:marBottom w:val="0"/>
      <w:divBdr>
        <w:top w:val="none" w:sz="0" w:space="0" w:color="auto"/>
        <w:left w:val="none" w:sz="0" w:space="0" w:color="auto"/>
        <w:bottom w:val="none" w:sz="0" w:space="0" w:color="auto"/>
        <w:right w:val="none" w:sz="0" w:space="0" w:color="auto"/>
      </w:divBdr>
    </w:div>
    <w:div w:id="379986675">
      <w:bodyDiv w:val="1"/>
      <w:marLeft w:val="0"/>
      <w:marRight w:val="0"/>
      <w:marTop w:val="0"/>
      <w:marBottom w:val="0"/>
      <w:divBdr>
        <w:top w:val="none" w:sz="0" w:space="0" w:color="auto"/>
        <w:left w:val="none" w:sz="0" w:space="0" w:color="auto"/>
        <w:bottom w:val="none" w:sz="0" w:space="0" w:color="auto"/>
        <w:right w:val="none" w:sz="0" w:space="0" w:color="auto"/>
      </w:divBdr>
    </w:div>
    <w:div w:id="385446359">
      <w:bodyDiv w:val="1"/>
      <w:marLeft w:val="0"/>
      <w:marRight w:val="0"/>
      <w:marTop w:val="0"/>
      <w:marBottom w:val="0"/>
      <w:divBdr>
        <w:top w:val="none" w:sz="0" w:space="0" w:color="auto"/>
        <w:left w:val="none" w:sz="0" w:space="0" w:color="auto"/>
        <w:bottom w:val="none" w:sz="0" w:space="0" w:color="auto"/>
        <w:right w:val="none" w:sz="0" w:space="0" w:color="auto"/>
      </w:divBdr>
    </w:div>
    <w:div w:id="437799210">
      <w:bodyDiv w:val="1"/>
      <w:marLeft w:val="0"/>
      <w:marRight w:val="0"/>
      <w:marTop w:val="0"/>
      <w:marBottom w:val="0"/>
      <w:divBdr>
        <w:top w:val="none" w:sz="0" w:space="0" w:color="auto"/>
        <w:left w:val="none" w:sz="0" w:space="0" w:color="auto"/>
        <w:bottom w:val="none" w:sz="0" w:space="0" w:color="auto"/>
        <w:right w:val="none" w:sz="0" w:space="0" w:color="auto"/>
      </w:divBdr>
    </w:div>
    <w:div w:id="439646007">
      <w:bodyDiv w:val="1"/>
      <w:marLeft w:val="0"/>
      <w:marRight w:val="0"/>
      <w:marTop w:val="0"/>
      <w:marBottom w:val="0"/>
      <w:divBdr>
        <w:top w:val="none" w:sz="0" w:space="0" w:color="auto"/>
        <w:left w:val="none" w:sz="0" w:space="0" w:color="auto"/>
        <w:bottom w:val="none" w:sz="0" w:space="0" w:color="auto"/>
        <w:right w:val="none" w:sz="0" w:space="0" w:color="auto"/>
      </w:divBdr>
    </w:div>
    <w:div w:id="450519202">
      <w:bodyDiv w:val="1"/>
      <w:marLeft w:val="0"/>
      <w:marRight w:val="0"/>
      <w:marTop w:val="0"/>
      <w:marBottom w:val="0"/>
      <w:divBdr>
        <w:top w:val="none" w:sz="0" w:space="0" w:color="auto"/>
        <w:left w:val="none" w:sz="0" w:space="0" w:color="auto"/>
        <w:bottom w:val="none" w:sz="0" w:space="0" w:color="auto"/>
        <w:right w:val="none" w:sz="0" w:space="0" w:color="auto"/>
      </w:divBdr>
    </w:div>
    <w:div w:id="483202348">
      <w:bodyDiv w:val="1"/>
      <w:marLeft w:val="0"/>
      <w:marRight w:val="0"/>
      <w:marTop w:val="0"/>
      <w:marBottom w:val="0"/>
      <w:divBdr>
        <w:top w:val="none" w:sz="0" w:space="0" w:color="auto"/>
        <w:left w:val="none" w:sz="0" w:space="0" w:color="auto"/>
        <w:bottom w:val="none" w:sz="0" w:space="0" w:color="auto"/>
        <w:right w:val="none" w:sz="0" w:space="0" w:color="auto"/>
      </w:divBdr>
    </w:div>
    <w:div w:id="483276385">
      <w:bodyDiv w:val="1"/>
      <w:marLeft w:val="0"/>
      <w:marRight w:val="0"/>
      <w:marTop w:val="0"/>
      <w:marBottom w:val="0"/>
      <w:divBdr>
        <w:top w:val="none" w:sz="0" w:space="0" w:color="auto"/>
        <w:left w:val="none" w:sz="0" w:space="0" w:color="auto"/>
        <w:bottom w:val="none" w:sz="0" w:space="0" w:color="auto"/>
        <w:right w:val="none" w:sz="0" w:space="0" w:color="auto"/>
      </w:divBdr>
    </w:div>
    <w:div w:id="487212055">
      <w:bodyDiv w:val="1"/>
      <w:marLeft w:val="0"/>
      <w:marRight w:val="0"/>
      <w:marTop w:val="0"/>
      <w:marBottom w:val="0"/>
      <w:divBdr>
        <w:top w:val="none" w:sz="0" w:space="0" w:color="auto"/>
        <w:left w:val="none" w:sz="0" w:space="0" w:color="auto"/>
        <w:bottom w:val="none" w:sz="0" w:space="0" w:color="auto"/>
        <w:right w:val="none" w:sz="0" w:space="0" w:color="auto"/>
      </w:divBdr>
    </w:div>
    <w:div w:id="504127130">
      <w:bodyDiv w:val="1"/>
      <w:marLeft w:val="0"/>
      <w:marRight w:val="0"/>
      <w:marTop w:val="0"/>
      <w:marBottom w:val="0"/>
      <w:divBdr>
        <w:top w:val="none" w:sz="0" w:space="0" w:color="auto"/>
        <w:left w:val="none" w:sz="0" w:space="0" w:color="auto"/>
        <w:bottom w:val="none" w:sz="0" w:space="0" w:color="auto"/>
        <w:right w:val="none" w:sz="0" w:space="0" w:color="auto"/>
      </w:divBdr>
      <w:divsChild>
        <w:div w:id="937719364">
          <w:marLeft w:val="-225"/>
          <w:marRight w:val="-225"/>
          <w:marTop w:val="0"/>
          <w:marBottom w:val="0"/>
          <w:divBdr>
            <w:top w:val="none" w:sz="0" w:space="0" w:color="auto"/>
            <w:left w:val="none" w:sz="0" w:space="0" w:color="auto"/>
            <w:bottom w:val="none" w:sz="0" w:space="0" w:color="auto"/>
            <w:right w:val="none" w:sz="0" w:space="0" w:color="auto"/>
          </w:divBdr>
          <w:divsChild>
            <w:div w:id="494147861">
              <w:marLeft w:val="0"/>
              <w:marRight w:val="0"/>
              <w:marTop w:val="0"/>
              <w:marBottom w:val="0"/>
              <w:divBdr>
                <w:top w:val="none" w:sz="0" w:space="0" w:color="auto"/>
                <w:left w:val="none" w:sz="0" w:space="0" w:color="auto"/>
                <w:bottom w:val="none" w:sz="0" w:space="0" w:color="auto"/>
                <w:right w:val="none" w:sz="0" w:space="0" w:color="auto"/>
              </w:divBdr>
              <w:divsChild>
                <w:div w:id="1059937918">
                  <w:marLeft w:val="0"/>
                  <w:marRight w:val="0"/>
                  <w:marTop w:val="0"/>
                  <w:marBottom w:val="0"/>
                  <w:divBdr>
                    <w:top w:val="none" w:sz="0" w:space="0" w:color="auto"/>
                    <w:left w:val="none" w:sz="0" w:space="0" w:color="auto"/>
                    <w:bottom w:val="none" w:sz="0" w:space="0" w:color="auto"/>
                    <w:right w:val="none" w:sz="0" w:space="0" w:color="auto"/>
                  </w:divBdr>
                </w:div>
              </w:divsChild>
            </w:div>
            <w:div w:id="958993880">
              <w:marLeft w:val="0"/>
              <w:marRight w:val="0"/>
              <w:marTop w:val="0"/>
              <w:marBottom w:val="0"/>
              <w:divBdr>
                <w:top w:val="none" w:sz="0" w:space="0" w:color="auto"/>
                <w:left w:val="none" w:sz="0" w:space="0" w:color="auto"/>
                <w:bottom w:val="none" w:sz="0" w:space="0" w:color="auto"/>
                <w:right w:val="none" w:sz="0" w:space="0" w:color="auto"/>
              </w:divBdr>
            </w:div>
            <w:div w:id="203295533">
              <w:marLeft w:val="0"/>
              <w:marRight w:val="0"/>
              <w:marTop w:val="0"/>
              <w:marBottom w:val="0"/>
              <w:divBdr>
                <w:top w:val="none" w:sz="0" w:space="0" w:color="auto"/>
                <w:left w:val="none" w:sz="0" w:space="0" w:color="auto"/>
                <w:bottom w:val="none" w:sz="0" w:space="0" w:color="auto"/>
                <w:right w:val="none" w:sz="0" w:space="0" w:color="auto"/>
              </w:divBdr>
            </w:div>
          </w:divsChild>
        </w:div>
        <w:div w:id="1943758966">
          <w:marLeft w:val="-225"/>
          <w:marRight w:val="-225"/>
          <w:marTop w:val="0"/>
          <w:marBottom w:val="0"/>
          <w:divBdr>
            <w:top w:val="none" w:sz="0" w:space="0" w:color="auto"/>
            <w:left w:val="none" w:sz="0" w:space="0" w:color="auto"/>
            <w:bottom w:val="none" w:sz="0" w:space="0" w:color="auto"/>
            <w:right w:val="none" w:sz="0" w:space="0" w:color="auto"/>
          </w:divBdr>
          <w:divsChild>
            <w:div w:id="1224103820">
              <w:marLeft w:val="0"/>
              <w:marRight w:val="0"/>
              <w:marTop w:val="0"/>
              <w:marBottom w:val="0"/>
              <w:divBdr>
                <w:top w:val="none" w:sz="0" w:space="0" w:color="auto"/>
                <w:left w:val="none" w:sz="0" w:space="0" w:color="auto"/>
                <w:bottom w:val="none" w:sz="0" w:space="0" w:color="auto"/>
                <w:right w:val="none" w:sz="0" w:space="0" w:color="auto"/>
              </w:divBdr>
              <w:divsChild>
                <w:div w:id="986203176">
                  <w:marLeft w:val="0"/>
                  <w:marRight w:val="0"/>
                  <w:marTop w:val="0"/>
                  <w:marBottom w:val="0"/>
                  <w:divBdr>
                    <w:top w:val="none" w:sz="0" w:space="0" w:color="auto"/>
                    <w:left w:val="none" w:sz="0" w:space="0" w:color="auto"/>
                    <w:bottom w:val="none" w:sz="0" w:space="0" w:color="auto"/>
                    <w:right w:val="none" w:sz="0" w:space="0" w:color="auto"/>
                  </w:divBdr>
                </w:div>
              </w:divsChild>
            </w:div>
            <w:div w:id="1052264404">
              <w:marLeft w:val="0"/>
              <w:marRight w:val="0"/>
              <w:marTop w:val="0"/>
              <w:marBottom w:val="0"/>
              <w:divBdr>
                <w:top w:val="none" w:sz="0" w:space="0" w:color="auto"/>
                <w:left w:val="none" w:sz="0" w:space="0" w:color="auto"/>
                <w:bottom w:val="none" w:sz="0" w:space="0" w:color="auto"/>
                <w:right w:val="none" w:sz="0" w:space="0" w:color="auto"/>
              </w:divBdr>
            </w:div>
            <w:div w:id="1010528704">
              <w:marLeft w:val="0"/>
              <w:marRight w:val="0"/>
              <w:marTop w:val="0"/>
              <w:marBottom w:val="0"/>
              <w:divBdr>
                <w:top w:val="none" w:sz="0" w:space="0" w:color="auto"/>
                <w:left w:val="none" w:sz="0" w:space="0" w:color="auto"/>
                <w:bottom w:val="none" w:sz="0" w:space="0" w:color="auto"/>
                <w:right w:val="none" w:sz="0" w:space="0" w:color="auto"/>
              </w:divBdr>
            </w:div>
          </w:divsChild>
        </w:div>
        <w:div w:id="898590382">
          <w:marLeft w:val="-225"/>
          <w:marRight w:val="-225"/>
          <w:marTop w:val="0"/>
          <w:marBottom w:val="0"/>
          <w:divBdr>
            <w:top w:val="none" w:sz="0" w:space="0" w:color="auto"/>
            <w:left w:val="none" w:sz="0" w:space="0" w:color="auto"/>
            <w:bottom w:val="none" w:sz="0" w:space="0" w:color="auto"/>
            <w:right w:val="none" w:sz="0" w:space="0" w:color="auto"/>
          </w:divBdr>
          <w:divsChild>
            <w:div w:id="900597642">
              <w:marLeft w:val="0"/>
              <w:marRight w:val="0"/>
              <w:marTop w:val="0"/>
              <w:marBottom w:val="0"/>
              <w:divBdr>
                <w:top w:val="none" w:sz="0" w:space="0" w:color="auto"/>
                <w:left w:val="none" w:sz="0" w:space="0" w:color="auto"/>
                <w:bottom w:val="none" w:sz="0" w:space="0" w:color="auto"/>
                <w:right w:val="none" w:sz="0" w:space="0" w:color="auto"/>
              </w:divBdr>
              <w:divsChild>
                <w:div w:id="666052879">
                  <w:marLeft w:val="0"/>
                  <w:marRight w:val="0"/>
                  <w:marTop w:val="0"/>
                  <w:marBottom w:val="0"/>
                  <w:divBdr>
                    <w:top w:val="none" w:sz="0" w:space="0" w:color="auto"/>
                    <w:left w:val="none" w:sz="0" w:space="0" w:color="auto"/>
                    <w:bottom w:val="none" w:sz="0" w:space="0" w:color="auto"/>
                    <w:right w:val="none" w:sz="0" w:space="0" w:color="auto"/>
                  </w:divBdr>
                </w:div>
              </w:divsChild>
            </w:div>
            <w:div w:id="1040935540">
              <w:marLeft w:val="0"/>
              <w:marRight w:val="0"/>
              <w:marTop w:val="0"/>
              <w:marBottom w:val="0"/>
              <w:divBdr>
                <w:top w:val="none" w:sz="0" w:space="0" w:color="auto"/>
                <w:left w:val="none" w:sz="0" w:space="0" w:color="auto"/>
                <w:bottom w:val="none" w:sz="0" w:space="0" w:color="auto"/>
                <w:right w:val="none" w:sz="0" w:space="0" w:color="auto"/>
              </w:divBdr>
            </w:div>
            <w:div w:id="283313017">
              <w:marLeft w:val="0"/>
              <w:marRight w:val="0"/>
              <w:marTop w:val="0"/>
              <w:marBottom w:val="0"/>
              <w:divBdr>
                <w:top w:val="none" w:sz="0" w:space="0" w:color="auto"/>
                <w:left w:val="none" w:sz="0" w:space="0" w:color="auto"/>
                <w:bottom w:val="none" w:sz="0" w:space="0" w:color="auto"/>
                <w:right w:val="none" w:sz="0" w:space="0" w:color="auto"/>
              </w:divBdr>
            </w:div>
          </w:divsChild>
        </w:div>
        <w:div w:id="114373536">
          <w:marLeft w:val="-225"/>
          <w:marRight w:val="-225"/>
          <w:marTop w:val="0"/>
          <w:marBottom w:val="0"/>
          <w:divBdr>
            <w:top w:val="none" w:sz="0" w:space="0" w:color="auto"/>
            <w:left w:val="none" w:sz="0" w:space="0" w:color="auto"/>
            <w:bottom w:val="none" w:sz="0" w:space="0" w:color="auto"/>
            <w:right w:val="none" w:sz="0" w:space="0" w:color="auto"/>
          </w:divBdr>
          <w:divsChild>
            <w:div w:id="1420518894">
              <w:marLeft w:val="0"/>
              <w:marRight w:val="0"/>
              <w:marTop w:val="0"/>
              <w:marBottom w:val="0"/>
              <w:divBdr>
                <w:top w:val="none" w:sz="0" w:space="0" w:color="auto"/>
                <w:left w:val="none" w:sz="0" w:space="0" w:color="auto"/>
                <w:bottom w:val="none" w:sz="0" w:space="0" w:color="auto"/>
                <w:right w:val="none" w:sz="0" w:space="0" w:color="auto"/>
              </w:divBdr>
              <w:divsChild>
                <w:div w:id="1304430484">
                  <w:marLeft w:val="0"/>
                  <w:marRight w:val="0"/>
                  <w:marTop w:val="0"/>
                  <w:marBottom w:val="0"/>
                  <w:divBdr>
                    <w:top w:val="none" w:sz="0" w:space="0" w:color="auto"/>
                    <w:left w:val="none" w:sz="0" w:space="0" w:color="auto"/>
                    <w:bottom w:val="none" w:sz="0" w:space="0" w:color="auto"/>
                    <w:right w:val="none" w:sz="0" w:space="0" w:color="auto"/>
                  </w:divBdr>
                </w:div>
              </w:divsChild>
            </w:div>
            <w:div w:id="2053992977">
              <w:marLeft w:val="0"/>
              <w:marRight w:val="0"/>
              <w:marTop w:val="0"/>
              <w:marBottom w:val="0"/>
              <w:divBdr>
                <w:top w:val="none" w:sz="0" w:space="0" w:color="auto"/>
                <w:left w:val="none" w:sz="0" w:space="0" w:color="auto"/>
                <w:bottom w:val="none" w:sz="0" w:space="0" w:color="auto"/>
                <w:right w:val="none" w:sz="0" w:space="0" w:color="auto"/>
              </w:divBdr>
            </w:div>
            <w:div w:id="470564682">
              <w:marLeft w:val="0"/>
              <w:marRight w:val="0"/>
              <w:marTop w:val="0"/>
              <w:marBottom w:val="0"/>
              <w:divBdr>
                <w:top w:val="none" w:sz="0" w:space="0" w:color="auto"/>
                <w:left w:val="none" w:sz="0" w:space="0" w:color="auto"/>
                <w:bottom w:val="none" w:sz="0" w:space="0" w:color="auto"/>
                <w:right w:val="none" w:sz="0" w:space="0" w:color="auto"/>
              </w:divBdr>
            </w:div>
          </w:divsChild>
        </w:div>
        <w:div w:id="1269891773">
          <w:marLeft w:val="-225"/>
          <w:marRight w:val="-225"/>
          <w:marTop w:val="0"/>
          <w:marBottom w:val="0"/>
          <w:divBdr>
            <w:top w:val="none" w:sz="0" w:space="0" w:color="auto"/>
            <w:left w:val="none" w:sz="0" w:space="0" w:color="auto"/>
            <w:bottom w:val="none" w:sz="0" w:space="0" w:color="auto"/>
            <w:right w:val="none" w:sz="0" w:space="0" w:color="auto"/>
          </w:divBdr>
          <w:divsChild>
            <w:div w:id="1830125528">
              <w:marLeft w:val="0"/>
              <w:marRight w:val="0"/>
              <w:marTop w:val="0"/>
              <w:marBottom w:val="0"/>
              <w:divBdr>
                <w:top w:val="none" w:sz="0" w:space="0" w:color="auto"/>
                <w:left w:val="none" w:sz="0" w:space="0" w:color="auto"/>
                <w:bottom w:val="none" w:sz="0" w:space="0" w:color="auto"/>
                <w:right w:val="none" w:sz="0" w:space="0" w:color="auto"/>
              </w:divBdr>
              <w:divsChild>
                <w:div w:id="714625453">
                  <w:marLeft w:val="0"/>
                  <w:marRight w:val="0"/>
                  <w:marTop w:val="0"/>
                  <w:marBottom w:val="0"/>
                  <w:divBdr>
                    <w:top w:val="none" w:sz="0" w:space="0" w:color="auto"/>
                    <w:left w:val="none" w:sz="0" w:space="0" w:color="auto"/>
                    <w:bottom w:val="none" w:sz="0" w:space="0" w:color="auto"/>
                    <w:right w:val="none" w:sz="0" w:space="0" w:color="auto"/>
                  </w:divBdr>
                </w:div>
              </w:divsChild>
            </w:div>
            <w:div w:id="631253949">
              <w:marLeft w:val="0"/>
              <w:marRight w:val="0"/>
              <w:marTop w:val="0"/>
              <w:marBottom w:val="0"/>
              <w:divBdr>
                <w:top w:val="none" w:sz="0" w:space="0" w:color="auto"/>
                <w:left w:val="none" w:sz="0" w:space="0" w:color="auto"/>
                <w:bottom w:val="none" w:sz="0" w:space="0" w:color="auto"/>
                <w:right w:val="none" w:sz="0" w:space="0" w:color="auto"/>
              </w:divBdr>
            </w:div>
            <w:div w:id="134835136">
              <w:marLeft w:val="0"/>
              <w:marRight w:val="0"/>
              <w:marTop w:val="0"/>
              <w:marBottom w:val="0"/>
              <w:divBdr>
                <w:top w:val="none" w:sz="0" w:space="0" w:color="auto"/>
                <w:left w:val="none" w:sz="0" w:space="0" w:color="auto"/>
                <w:bottom w:val="none" w:sz="0" w:space="0" w:color="auto"/>
                <w:right w:val="none" w:sz="0" w:space="0" w:color="auto"/>
              </w:divBdr>
            </w:div>
          </w:divsChild>
        </w:div>
        <w:div w:id="1066106745">
          <w:marLeft w:val="-225"/>
          <w:marRight w:val="-225"/>
          <w:marTop w:val="0"/>
          <w:marBottom w:val="0"/>
          <w:divBdr>
            <w:top w:val="none" w:sz="0" w:space="0" w:color="auto"/>
            <w:left w:val="none" w:sz="0" w:space="0" w:color="auto"/>
            <w:bottom w:val="none" w:sz="0" w:space="0" w:color="auto"/>
            <w:right w:val="none" w:sz="0" w:space="0" w:color="auto"/>
          </w:divBdr>
          <w:divsChild>
            <w:div w:id="2029016189">
              <w:marLeft w:val="0"/>
              <w:marRight w:val="0"/>
              <w:marTop w:val="0"/>
              <w:marBottom w:val="0"/>
              <w:divBdr>
                <w:top w:val="none" w:sz="0" w:space="0" w:color="auto"/>
                <w:left w:val="none" w:sz="0" w:space="0" w:color="auto"/>
                <w:bottom w:val="none" w:sz="0" w:space="0" w:color="auto"/>
                <w:right w:val="none" w:sz="0" w:space="0" w:color="auto"/>
              </w:divBdr>
              <w:divsChild>
                <w:div w:id="191042681">
                  <w:marLeft w:val="0"/>
                  <w:marRight w:val="0"/>
                  <w:marTop w:val="0"/>
                  <w:marBottom w:val="0"/>
                  <w:divBdr>
                    <w:top w:val="none" w:sz="0" w:space="0" w:color="auto"/>
                    <w:left w:val="none" w:sz="0" w:space="0" w:color="auto"/>
                    <w:bottom w:val="none" w:sz="0" w:space="0" w:color="auto"/>
                    <w:right w:val="none" w:sz="0" w:space="0" w:color="auto"/>
                  </w:divBdr>
                </w:div>
              </w:divsChild>
            </w:div>
            <w:div w:id="1684283312">
              <w:marLeft w:val="0"/>
              <w:marRight w:val="0"/>
              <w:marTop w:val="0"/>
              <w:marBottom w:val="0"/>
              <w:divBdr>
                <w:top w:val="none" w:sz="0" w:space="0" w:color="auto"/>
                <w:left w:val="none" w:sz="0" w:space="0" w:color="auto"/>
                <w:bottom w:val="none" w:sz="0" w:space="0" w:color="auto"/>
                <w:right w:val="none" w:sz="0" w:space="0" w:color="auto"/>
              </w:divBdr>
            </w:div>
            <w:div w:id="1058893543">
              <w:marLeft w:val="0"/>
              <w:marRight w:val="0"/>
              <w:marTop w:val="0"/>
              <w:marBottom w:val="0"/>
              <w:divBdr>
                <w:top w:val="none" w:sz="0" w:space="0" w:color="auto"/>
                <w:left w:val="none" w:sz="0" w:space="0" w:color="auto"/>
                <w:bottom w:val="none" w:sz="0" w:space="0" w:color="auto"/>
                <w:right w:val="none" w:sz="0" w:space="0" w:color="auto"/>
              </w:divBdr>
            </w:div>
          </w:divsChild>
        </w:div>
        <w:div w:id="1069964225">
          <w:marLeft w:val="-225"/>
          <w:marRight w:val="-225"/>
          <w:marTop w:val="0"/>
          <w:marBottom w:val="0"/>
          <w:divBdr>
            <w:top w:val="none" w:sz="0" w:space="0" w:color="auto"/>
            <w:left w:val="none" w:sz="0" w:space="0" w:color="auto"/>
            <w:bottom w:val="none" w:sz="0" w:space="0" w:color="auto"/>
            <w:right w:val="none" w:sz="0" w:space="0" w:color="auto"/>
          </w:divBdr>
          <w:divsChild>
            <w:div w:id="1978414924">
              <w:marLeft w:val="0"/>
              <w:marRight w:val="0"/>
              <w:marTop w:val="0"/>
              <w:marBottom w:val="0"/>
              <w:divBdr>
                <w:top w:val="none" w:sz="0" w:space="0" w:color="auto"/>
                <w:left w:val="none" w:sz="0" w:space="0" w:color="auto"/>
                <w:bottom w:val="none" w:sz="0" w:space="0" w:color="auto"/>
                <w:right w:val="none" w:sz="0" w:space="0" w:color="auto"/>
              </w:divBdr>
              <w:divsChild>
                <w:div w:id="70587870">
                  <w:marLeft w:val="0"/>
                  <w:marRight w:val="0"/>
                  <w:marTop w:val="0"/>
                  <w:marBottom w:val="0"/>
                  <w:divBdr>
                    <w:top w:val="none" w:sz="0" w:space="0" w:color="auto"/>
                    <w:left w:val="none" w:sz="0" w:space="0" w:color="auto"/>
                    <w:bottom w:val="none" w:sz="0" w:space="0" w:color="auto"/>
                    <w:right w:val="none" w:sz="0" w:space="0" w:color="auto"/>
                  </w:divBdr>
                </w:div>
              </w:divsChild>
            </w:div>
            <w:div w:id="1713841995">
              <w:marLeft w:val="0"/>
              <w:marRight w:val="0"/>
              <w:marTop w:val="0"/>
              <w:marBottom w:val="0"/>
              <w:divBdr>
                <w:top w:val="none" w:sz="0" w:space="0" w:color="auto"/>
                <w:left w:val="none" w:sz="0" w:space="0" w:color="auto"/>
                <w:bottom w:val="none" w:sz="0" w:space="0" w:color="auto"/>
                <w:right w:val="none" w:sz="0" w:space="0" w:color="auto"/>
              </w:divBdr>
            </w:div>
            <w:div w:id="2055038498">
              <w:marLeft w:val="0"/>
              <w:marRight w:val="0"/>
              <w:marTop w:val="0"/>
              <w:marBottom w:val="0"/>
              <w:divBdr>
                <w:top w:val="none" w:sz="0" w:space="0" w:color="auto"/>
                <w:left w:val="none" w:sz="0" w:space="0" w:color="auto"/>
                <w:bottom w:val="none" w:sz="0" w:space="0" w:color="auto"/>
                <w:right w:val="none" w:sz="0" w:space="0" w:color="auto"/>
              </w:divBdr>
            </w:div>
          </w:divsChild>
        </w:div>
        <w:div w:id="1446463428">
          <w:marLeft w:val="-225"/>
          <w:marRight w:val="-225"/>
          <w:marTop w:val="0"/>
          <w:marBottom w:val="0"/>
          <w:divBdr>
            <w:top w:val="none" w:sz="0" w:space="0" w:color="auto"/>
            <w:left w:val="none" w:sz="0" w:space="0" w:color="auto"/>
            <w:bottom w:val="none" w:sz="0" w:space="0" w:color="auto"/>
            <w:right w:val="none" w:sz="0" w:space="0" w:color="auto"/>
          </w:divBdr>
          <w:divsChild>
            <w:div w:id="554242464">
              <w:marLeft w:val="0"/>
              <w:marRight w:val="0"/>
              <w:marTop w:val="0"/>
              <w:marBottom w:val="0"/>
              <w:divBdr>
                <w:top w:val="none" w:sz="0" w:space="0" w:color="auto"/>
                <w:left w:val="none" w:sz="0" w:space="0" w:color="auto"/>
                <w:bottom w:val="none" w:sz="0" w:space="0" w:color="auto"/>
                <w:right w:val="none" w:sz="0" w:space="0" w:color="auto"/>
              </w:divBdr>
              <w:divsChild>
                <w:div w:id="766658783">
                  <w:marLeft w:val="0"/>
                  <w:marRight w:val="0"/>
                  <w:marTop w:val="0"/>
                  <w:marBottom w:val="0"/>
                  <w:divBdr>
                    <w:top w:val="none" w:sz="0" w:space="0" w:color="auto"/>
                    <w:left w:val="none" w:sz="0" w:space="0" w:color="auto"/>
                    <w:bottom w:val="none" w:sz="0" w:space="0" w:color="auto"/>
                    <w:right w:val="none" w:sz="0" w:space="0" w:color="auto"/>
                  </w:divBdr>
                </w:div>
              </w:divsChild>
            </w:div>
            <w:div w:id="694422180">
              <w:marLeft w:val="0"/>
              <w:marRight w:val="0"/>
              <w:marTop w:val="0"/>
              <w:marBottom w:val="0"/>
              <w:divBdr>
                <w:top w:val="none" w:sz="0" w:space="0" w:color="auto"/>
                <w:left w:val="none" w:sz="0" w:space="0" w:color="auto"/>
                <w:bottom w:val="none" w:sz="0" w:space="0" w:color="auto"/>
                <w:right w:val="none" w:sz="0" w:space="0" w:color="auto"/>
              </w:divBdr>
            </w:div>
            <w:div w:id="813137911">
              <w:marLeft w:val="0"/>
              <w:marRight w:val="0"/>
              <w:marTop w:val="0"/>
              <w:marBottom w:val="0"/>
              <w:divBdr>
                <w:top w:val="none" w:sz="0" w:space="0" w:color="auto"/>
                <w:left w:val="none" w:sz="0" w:space="0" w:color="auto"/>
                <w:bottom w:val="none" w:sz="0" w:space="0" w:color="auto"/>
                <w:right w:val="none" w:sz="0" w:space="0" w:color="auto"/>
              </w:divBdr>
            </w:div>
          </w:divsChild>
        </w:div>
        <w:div w:id="1385562930">
          <w:marLeft w:val="-225"/>
          <w:marRight w:val="-225"/>
          <w:marTop w:val="0"/>
          <w:marBottom w:val="0"/>
          <w:divBdr>
            <w:top w:val="none" w:sz="0" w:space="0" w:color="auto"/>
            <w:left w:val="none" w:sz="0" w:space="0" w:color="auto"/>
            <w:bottom w:val="none" w:sz="0" w:space="0" w:color="auto"/>
            <w:right w:val="none" w:sz="0" w:space="0" w:color="auto"/>
          </w:divBdr>
          <w:divsChild>
            <w:div w:id="2054964604">
              <w:marLeft w:val="0"/>
              <w:marRight w:val="0"/>
              <w:marTop w:val="0"/>
              <w:marBottom w:val="0"/>
              <w:divBdr>
                <w:top w:val="none" w:sz="0" w:space="0" w:color="auto"/>
                <w:left w:val="none" w:sz="0" w:space="0" w:color="auto"/>
                <w:bottom w:val="none" w:sz="0" w:space="0" w:color="auto"/>
                <w:right w:val="none" w:sz="0" w:space="0" w:color="auto"/>
              </w:divBdr>
              <w:divsChild>
                <w:div w:id="1154833301">
                  <w:marLeft w:val="0"/>
                  <w:marRight w:val="0"/>
                  <w:marTop w:val="0"/>
                  <w:marBottom w:val="0"/>
                  <w:divBdr>
                    <w:top w:val="none" w:sz="0" w:space="0" w:color="auto"/>
                    <w:left w:val="none" w:sz="0" w:space="0" w:color="auto"/>
                    <w:bottom w:val="none" w:sz="0" w:space="0" w:color="auto"/>
                    <w:right w:val="none" w:sz="0" w:space="0" w:color="auto"/>
                  </w:divBdr>
                </w:div>
              </w:divsChild>
            </w:div>
            <w:div w:id="1412385558">
              <w:marLeft w:val="0"/>
              <w:marRight w:val="0"/>
              <w:marTop w:val="0"/>
              <w:marBottom w:val="0"/>
              <w:divBdr>
                <w:top w:val="none" w:sz="0" w:space="0" w:color="auto"/>
                <w:left w:val="none" w:sz="0" w:space="0" w:color="auto"/>
                <w:bottom w:val="none" w:sz="0" w:space="0" w:color="auto"/>
                <w:right w:val="none" w:sz="0" w:space="0" w:color="auto"/>
              </w:divBdr>
            </w:div>
            <w:div w:id="423842293">
              <w:marLeft w:val="0"/>
              <w:marRight w:val="0"/>
              <w:marTop w:val="0"/>
              <w:marBottom w:val="0"/>
              <w:divBdr>
                <w:top w:val="none" w:sz="0" w:space="0" w:color="auto"/>
                <w:left w:val="none" w:sz="0" w:space="0" w:color="auto"/>
                <w:bottom w:val="none" w:sz="0" w:space="0" w:color="auto"/>
                <w:right w:val="none" w:sz="0" w:space="0" w:color="auto"/>
              </w:divBdr>
            </w:div>
          </w:divsChild>
        </w:div>
        <w:div w:id="1304119911">
          <w:marLeft w:val="-225"/>
          <w:marRight w:val="-225"/>
          <w:marTop w:val="0"/>
          <w:marBottom w:val="0"/>
          <w:divBdr>
            <w:top w:val="none" w:sz="0" w:space="0" w:color="auto"/>
            <w:left w:val="none" w:sz="0" w:space="0" w:color="auto"/>
            <w:bottom w:val="none" w:sz="0" w:space="0" w:color="auto"/>
            <w:right w:val="none" w:sz="0" w:space="0" w:color="auto"/>
          </w:divBdr>
          <w:divsChild>
            <w:div w:id="299847726">
              <w:marLeft w:val="0"/>
              <w:marRight w:val="0"/>
              <w:marTop w:val="0"/>
              <w:marBottom w:val="0"/>
              <w:divBdr>
                <w:top w:val="none" w:sz="0" w:space="0" w:color="auto"/>
                <w:left w:val="none" w:sz="0" w:space="0" w:color="auto"/>
                <w:bottom w:val="none" w:sz="0" w:space="0" w:color="auto"/>
                <w:right w:val="none" w:sz="0" w:space="0" w:color="auto"/>
              </w:divBdr>
              <w:divsChild>
                <w:div w:id="347024995">
                  <w:marLeft w:val="0"/>
                  <w:marRight w:val="0"/>
                  <w:marTop w:val="0"/>
                  <w:marBottom w:val="0"/>
                  <w:divBdr>
                    <w:top w:val="none" w:sz="0" w:space="0" w:color="auto"/>
                    <w:left w:val="none" w:sz="0" w:space="0" w:color="auto"/>
                    <w:bottom w:val="none" w:sz="0" w:space="0" w:color="auto"/>
                    <w:right w:val="none" w:sz="0" w:space="0" w:color="auto"/>
                  </w:divBdr>
                </w:div>
              </w:divsChild>
            </w:div>
            <w:div w:id="580065076">
              <w:marLeft w:val="0"/>
              <w:marRight w:val="0"/>
              <w:marTop w:val="0"/>
              <w:marBottom w:val="0"/>
              <w:divBdr>
                <w:top w:val="none" w:sz="0" w:space="0" w:color="auto"/>
                <w:left w:val="none" w:sz="0" w:space="0" w:color="auto"/>
                <w:bottom w:val="none" w:sz="0" w:space="0" w:color="auto"/>
                <w:right w:val="none" w:sz="0" w:space="0" w:color="auto"/>
              </w:divBdr>
            </w:div>
            <w:div w:id="1180196742">
              <w:marLeft w:val="0"/>
              <w:marRight w:val="0"/>
              <w:marTop w:val="0"/>
              <w:marBottom w:val="0"/>
              <w:divBdr>
                <w:top w:val="none" w:sz="0" w:space="0" w:color="auto"/>
                <w:left w:val="none" w:sz="0" w:space="0" w:color="auto"/>
                <w:bottom w:val="none" w:sz="0" w:space="0" w:color="auto"/>
                <w:right w:val="none" w:sz="0" w:space="0" w:color="auto"/>
              </w:divBdr>
            </w:div>
          </w:divsChild>
        </w:div>
        <w:div w:id="1533760343">
          <w:marLeft w:val="-225"/>
          <w:marRight w:val="-225"/>
          <w:marTop w:val="0"/>
          <w:marBottom w:val="0"/>
          <w:divBdr>
            <w:top w:val="none" w:sz="0" w:space="0" w:color="auto"/>
            <w:left w:val="none" w:sz="0" w:space="0" w:color="auto"/>
            <w:bottom w:val="none" w:sz="0" w:space="0" w:color="auto"/>
            <w:right w:val="none" w:sz="0" w:space="0" w:color="auto"/>
          </w:divBdr>
          <w:divsChild>
            <w:div w:id="1722360868">
              <w:marLeft w:val="0"/>
              <w:marRight w:val="0"/>
              <w:marTop w:val="0"/>
              <w:marBottom w:val="0"/>
              <w:divBdr>
                <w:top w:val="none" w:sz="0" w:space="0" w:color="auto"/>
                <w:left w:val="none" w:sz="0" w:space="0" w:color="auto"/>
                <w:bottom w:val="none" w:sz="0" w:space="0" w:color="auto"/>
                <w:right w:val="none" w:sz="0" w:space="0" w:color="auto"/>
              </w:divBdr>
              <w:divsChild>
                <w:div w:id="1806778629">
                  <w:marLeft w:val="0"/>
                  <w:marRight w:val="0"/>
                  <w:marTop w:val="0"/>
                  <w:marBottom w:val="0"/>
                  <w:divBdr>
                    <w:top w:val="none" w:sz="0" w:space="0" w:color="auto"/>
                    <w:left w:val="none" w:sz="0" w:space="0" w:color="auto"/>
                    <w:bottom w:val="none" w:sz="0" w:space="0" w:color="auto"/>
                    <w:right w:val="none" w:sz="0" w:space="0" w:color="auto"/>
                  </w:divBdr>
                </w:div>
              </w:divsChild>
            </w:div>
            <w:div w:id="232357262">
              <w:marLeft w:val="0"/>
              <w:marRight w:val="0"/>
              <w:marTop w:val="0"/>
              <w:marBottom w:val="0"/>
              <w:divBdr>
                <w:top w:val="none" w:sz="0" w:space="0" w:color="auto"/>
                <w:left w:val="none" w:sz="0" w:space="0" w:color="auto"/>
                <w:bottom w:val="none" w:sz="0" w:space="0" w:color="auto"/>
                <w:right w:val="none" w:sz="0" w:space="0" w:color="auto"/>
              </w:divBdr>
            </w:div>
            <w:div w:id="1341930916">
              <w:marLeft w:val="0"/>
              <w:marRight w:val="0"/>
              <w:marTop w:val="0"/>
              <w:marBottom w:val="0"/>
              <w:divBdr>
                <w:top w:val="none" w:sz="0" w:space="0" w:color="auto"/>
                <w:left w:val="none" w:sz="0" w:space="0" w:color="auto"/>
                <w:bottom w:val="none" w:sz="0" w:space="0" w:color="auto"/>
                <w:right w:val="none" w:sz="0" w:space="0" w:color="auto"/>
              </w:divBdr>
            </w:div>
          </w:divsChild>
        </w:div>
        <w:div w:id="1978097629">
          <w:marLeft w:val="-225"/>
          <w:marRight w:val="-225"/>
          <w:marTop w:val="0"/>
          <w:marBottom w:val="0"/>
          <w:divBdr>
            <w:top w:val="none" w:sz="0" w:space="0" w:color="auto"/>
            <w:left w:val="none" w:sz="0" w:space="0" w:color="auto"/>
            <w:bottom w:val="none" w:sz="0" w:space="0" w:color="auto"/>
            <w:right w:val="none" w:sz="0" w:space="0" w:color="auto"/>
          </w:divBdr>
          <w:divsChild>
            <w:div w:id="96366402">
              <w:marLeft w:val="0"/>
              <w:marRight w:val="0"/>
              <w:marTop w:val="0"/>
              <w:marBottom w:val="0"/>
              <w:divBdr>
                <w:top w:val="none" w:sz="0" w:space="0" w:color="auto"/>
                <w:left w:val="none" w:sz="0" w:space="0" w:color="auto"/>
                <w:bottom w:val="none" w:sz="0" w:space="0" w:color="auto"/>
                <w:right w:val="none" w:sz="0" w:space="0" w:color="auto"/>
              </w:divBdr>
              <w:divsChild>
                <w:div w:id="1632130604">
                  <w:marLeft w:val="0"/>
                  <w:marRight w:val="0"/>
                  <w:marTop w:val="0"/>
                  <w:marBottom w:val="0"/>
                  <w:divBdr>
                    <w:top w:val="none" w:sz="0" w:space="0" w:color="auto"/>
                    <w:left w:val="none" w:sz="0" w:space="0" w:color="auto"/>
                    <w:bottom w:val="none" w:sz="0" w:space="0" w:color="auto"/>
                    <w:right w:val="none" w:sz="0" w:space="0" w:color="auto"/>
                  </w:divBdr>
                </w:div>
              </w:divsChild>
            </w:div>
            <w:div w:id="1877087004">
              <w:marLeft w:val="0"/>
              <w:marRight w:val="0"/>
              <w:marTop w:val="0"/>
              <w:marBottom w:val="0"/>
              <w:divBdr>
                <w:top w:val="none" w:sz="0" w:space="0" w:color="auto"/>
                <w:left w:val="none" w:sz="0" w:space="0" w:color="auto"/>
                <w:bottom w:val="none" w:sz="0" w:space="0" w:color="auto"/>
                <w:right w:val="none" w:sz="0" w:space="0" w:color="auto"/>
              </w:divBdr>
            </w:div>
            <w:div w:id="562910714">
              <w:marLeft w:val="0"/>
              <w:marRight w:val="0"/>
              <w:marTop w:val="0"/>
              <w:marBottom w:val="0"/>
              <w:divBdr>
                <w:top w:val="none" w:sz="0" w:space="0" w:color="auto"/>
                <w:left w:val="none" w:sz="0" w:space="0" w:color="auto"/>
                <w:bottom w:val="none" w:sz="0" w:space="0" w:color="auto"/>
                <w:right w:val="none" w:sz="0" w:space="0" w:color="auto"/>
              </w:divBdr>
            </w:div>
          </w:divsChild>
        </w:div>
        <w:div w:id="787243225">
          <w:marLeft w:val="-225"/>
          <w:marRight w:val="-225"/>
          <w:marTop w:val="0"/>
          <w:marBottom w:val="0"/>
          <w:divBdr>
            <w:top w:val="none" w:sz="0" w:space="0" w:color="auto"/>
            <w:left w:val="none" w:sz="0" w:space="0" w:color="auto"/>
            <w:bottom w:val="none" w:sz="0" w:space="0" w:color="auto"/>
            <w:right w:val="none" w:sz="0" w:space="0" w:color="auto"/>
          </w:divBdr>
          <w:divsChild>
            <w:div w:id="1084229932">
              <w:marLeft w:val="0"/>
              <w:marRight w:val="0"/>
              <w:marTop w:val="0"/>
              <w:marBottom w:val="0"/>
              <w:divBdr>
                <w:top w:val="none" w:sz="0" w:space="0" w:color="auto"/>
                <w:left w:val="none" w:sz="0" w:space="0" w:color="auto"/>
                <w:bottom w:val="none" w:sz="0" w:space="0" w:color="auto"/>
                <w:right w:val="none" w:sz="0" w:space="0" w:color="auto"/>
              </w:divBdr>
              <w:divsChild>
                <w:div w:id="874272439">
                  <w:marLeft w:val="0"/>
                  <w:marRight w:val="0"/>
                  <w:marTop w:val="0"/>
                  <w:marBottom w:val="0"/>
                  <w:divBdr>
                    <w:top w:val="none" w:sz="0" w:space="0" w:color="auto"/>
                    <w:left w:val="none" w:sz="0" w:space="0" w:color="auto"/>
                    <w:bottom w:val="none" w:sz="0" w:space="0" w:color="auto"/>
                    <w:right w:val="none" w:sz="0" w:space="0" w:color="auto"/>
                  </w:divBdr>
                </w:div>
              </w:divsChild>
            </w:div>
            <w:div w:id="1932469757">
              <w:marLeft w:val="0"/>
              <w:marRight w:val="0"/>
              <w:marTop w:val="0"/>
              <w:marBottom w:val="0"/>
              <w:divBdr>
                <w:top w:val="none" w:sz="0" w:space="0" w:color="auto"/>
                <w:left w:val="none" w:sz="0" w:space="0" w:color="auto"/>
                <w:bottom w:val="none" w:sz="0" w:space="0" w:color="auto"/>
                <w:right w:val="none" w:sz="0" w:space="0" w:color="auto"/>
              </w:divBdr>
            </w:div>
            <w:div w:id="2133933201">
              <w:marLeft w:val="0"/>
              <w:marRight w:val="0"/>
              <w:marTop w:val="0"/>
              <w:marBottom w:val="0"/>
              <w:divBdr>
                <w:top w:val="none" w:sz="0" w:space="0" w:color="auto"/>
                <w:left w:val="none" w:sz="0" w:space="0" w:color="auto"/>
                <w:bottom w:val="none" w:sz="0" w:space="0" w:color="auto"/>
                <w:right w:val="none" w:sz="0" w:space="0" w:color="auto"/>
              </w:divBdr>
            </w:div>
          </w:divsChild>
        </w:div>
        <w:div w:id="1227181881">
          <w:marLeft w:val="-225"/>
          <w:marRight w:val="-225"/>
          <w:marTop w:val="0"/>
          <w:marBottom w:val="0"/>
          <w:divBdr>
            <w:top w:val="none" w:sz="0" w:space="0" w:color="auto"/>
            <w:left w:val="none" w:sz="0" w:space="0" w:color="auto"/>
            <w:bottom w:val="none" w:sz="0" w:space="0" w:color="auto"/>
            <w:right w:val="none" w:sz="0" w:space="0" w:color="auto"/>
          </w:divBdr>
          <w:divsChild>
            <w:div w:id="547843535">
              <w:marLeft w:val="0"/>
              <w:marRight w:val="0"/>
              <w:marTop w:val="0"/>
              <w:marBottom w:val="0"/>
              <w:divBdr>
                <w:top w:val="none" w:sz="0" w:space="0" w:color="auto"/>
                <w:left w:val="none" w:sz="0" w:space="0" w:color="auto"/>
                <w:bottom w:val="none" w:sz="0" w:space="0" w:color="auto"/>
                <w:right w:val="none" w:sz="0" w:space="0" w:color="auto"/>
              </w:divBdr>
              <w:divsChild>
                <w:div w:id="286547622">
                  <w:marLeft w:val="0"/>
                  <w:marRight w:val="0"/>
                  <w:marTop w:val="0"/>
                  <w:marBottom w:val="0"/>
                  <w:divBdr>
                    <w:top w:val="none" w:sz="0" w:space="0" w:color="auto"/>
                    <w:left w:val="none" w:sz="0" w:space="0" w:color="auto"/>
                    <w:bottom w:val="none" w:sz="0" w:space="0" w:color="auto"/>
                    <w:right w:val="none" w:sz="0" w:space="0" w:color="auto"/>
                  </w:divBdr>
                </w:div>
              </w:divsChild>
            </w:div>
            <w:div w:id="1158888071">
              <w:marLeft w:val="0"/>
              <w:marRight w:val="0"/>
              <w:marTop w:val="0"/>
              <w:marBottom w:val="0"/>
              <w:divBdr>
                <w:top w:val="none" w:sz="0" w:space="0" w:color="auto"/>
                <w:left w:val="none" w:sz="0" w:space="0" w:color="auto"/>
                <w:bottom w:val="none" w:sz="0" w:space="0" w:color="auto"/>
                <w:right w:val="none" w:sz="0" w:space="0" w:color="auto"/>
              </w:divBdr>
            </w:div>
            <w:div w:id="1981225400">
              <w:marLeft w:val="0"/>
              <w:marRight w:val="0"/>
              <w:marTop w:val="0"/>
              <w:marBottom w:val="0"/>
              <w:divBdr>
                <w:top w:val="none" w:sz="0" w:space="0" w:color="auto"/>
                <w:left w:val="none" w:sz="0" w:space="0" w:color="auto"/>
                <w:bottom w:val="none" w:sz="0" w:space="0" w:color="auto"/>
                <w:right w:val="none" w:sz="0" w:space="0" w:color="auto"/>
              </w:divBdr>
            </w:div>
          </w:divsChild>
        </w:div>
        <w:div w:id="1195342574">
          <w:marLeft w:val="-225"/>
          <w:marRight w:val="-225"/>
          <w:marTop w:val="0"/>
          <w:marBottom w:val="0"/>
          <w:divBdr>
            <w:top w:val="none" w:sz="0" w:space="0" w:color="auto"/>
            <w:left w:val="none" w:sz="0" w:space="0" w:color="auto"/>
            <w:bottom w:val="none" w:sz="0" w:space="0" w:color="auto"/>
            <w:right w:val="none" w:sz="0" w:space="0" w:color="auto"/>
          </w:divBdr>
          <w:divsChild>
            <w:div w:id="2070418562">
              <w:marLeft w:val="0"/>
              <w:marRight w:val="0"/>
              <w:marTop w:val="0"/>
              <w:marBottom w:val="0"/>
              <w:divBdr>
                <w:top w:val="none" w:sz="0" w:space="0" w:color="auto"/>
                <w:left w:val="none" w:sz="0" w:space="0" w:color="auto"/>
                <w:bottom w:val="none" w:sz="0" w:space="0" w:color="auto"/>
                <w:right w:val="none" w:sz="0" w:space="0" w:color="auto"/>
              </w:divBdr>
              <w:divsChild>
                <w:div w:id="1432970901">
                  <w:marLeft w:val="0"/>
                  <w:marRight w:val="0"/>
                  <w:marTop w:val="0"/>
                  <w:marBottom w:val="0"/>
                  <w:divBdr>
                    <w:top w:val="none" w:sz="0" w:space="0" w:color="auto"/>
                    <w:left w:val="none" w:sz="0" w:space="0" w:color="auto"/>
                    <w:bottom w:val="none" w:sz="0" w:space="0" w:color="auto"/>
                    <w:right w:val="none" w:sz="0" w:space="0" w:color="auto"/>
                  </w:divBdr>
                </w:div>
              </w:divsChild>
            </w:div>
            <w:div w:id="1414668500">
              <w:marLeft w:val="0"/>
              <w:marRight w:val="0"/>
              <w:marTop w:val="0"/>
              <w:marBottom w:val="0"/>
              <w:divBdr>
                <w:top w:val="none" w:sz="0" w:space="0" w:color="auto"/>
                <w:left w:val="none" w:sz="0" w:space="0" w:color="auto"/>
                <w:bottom w:val="none" w:sz="0" w:space="0" w:color="auto"/>
                <w:right w:val="none" w:sz="0" w:space="0" w:color="auto"/>
              </w:divBdr>
            </w:div>
            <w:div w:id="1979144543">
              <w:marLeft w:val="0"/>
              <w:marRight w:val="0"/>
              <w:marTop w:val="0"/>
              <w:marBottom w:val="0"/>
              <w:divBdr>
                <w:top w:val="none" w:sz="0" w:space="0" w:color="auto"/>
                <w:left w:val="none" w:sz="0" w:space="0" w:color="auto"/>
                <w:bottom w:val="none" w:sz="0" w:space="0" w:color="auto"/>
                <w:right w:val="none" w:sz="0" w:space="0" w:color="auto"/>
              </w:divBdr>
            </w:div>
          </w:divsChild>
        </w:div>
        <w:div w:id="1128544640">
          <w:marLeft w:val="-225"/>
          <w:marRight w:val="-225"/>
          <w:marTop w:val="0"/>
          <w:marBottom w:val="0"/>
          <w:divBdr>
            <w:top w:val="none" w:sz="0" w:space="0" w:color="auto"/>
            <w:left w:val="none" w:sz="0" w:space="0" w:color="auto"/>
            <w:bottom w:val="none" w:sz="0" w:space="0" w:color="auto"/>
            <w:right w:val="none" w:sz="0" w:space="0" w:color="auto"/>
          </w:divBdr>
          <w:divsChild>
            <w:div w:id="77144749">
              <w:marLeft w:val="0"/>
              <w:marRight w:val="0"/>
              <w:marTop w:val="0"/>
              <w:marBottom w:val="0"/>
              <w:divBdr>
                <w:top w:val="none" w:sz="0" w:space="0" w:color="auto"/>
                <w:left w:val="none" w:sz="0" w:space="0" w:color="auto"/>
                <w:bottom w:val="none" w:sz="0" w:space="0" w:color="auto"/>
                <w:right w:val="none" w:sz="0" w:space="0" w:color="auto"/>
              </w:divBdr>
              <w:divsChild>
                <w:div w:id="857501217">
                  <w:marLeft w:val="0"/>
                  <w:marRight w:val="0"/>
                  <w:marTop w:val="0"/>
                  <w:marBottom w:val="0"/>
                  <w:divBdr>
                    <w:top w:val="none" w:sz="0" w:space="0" w:color="auto"/>
                    <w:left w:val="none" w:sz="0" w:space="0" w:color="auto"/>
                    <w:bottom w:val="none" w:sz="0" w:space="0" w:color="auto"/>
                    <w:right w:val="none" w:sz="0" w:space="0" w:color="auto"/>
                  </w:divBdr>
                </w:div>
              </w:divsChild>
            </w:div>
            <w:div w:id="1709448164">
              <w:marLeft w:val="0"/>
              <w:marRight w:val="0"/>
              <w:marTop w:val="0"/>
              <w:marBottom w:val="0"/>
              <w:divBdr>
                <w:top w:val="none" w:sz="0" w:space="0" w:color="auto"/>
                <w:left w:val="none" w:sz="0" w:space="0" w:color="auto"/>
                <w:bottom w:val="none" w:sz="0" w:space="0" w:color="auto"/>
                <w:right w:val="none" w:sz="0" w:space="0" w:color="auto"/>
              </w:divBdr>
            </w:div>
            <w:div w:id="96408722">
              <w:marLeft w:val="0"/>
              <w:marRight w:val="0"/>
              <w:marTop w:val="0"/>
              <w:marBottom w:val="0"/>
              <w:divBdr>
                <w:top w:val="none" w:sz="0" w:space="0" w:color="auto"/>
                <w:left w:val="none" w:sz="0" w:space="0" w:color="auto"/>
                <w:bottom w:val="none" w:sz="0" w:space="0" w:color="auto"/>
                <w:right w:val="none" w:sz="0" w:space="0" w:color="auto"/>
              </w:divBdr>
            </w:div>
          </w:divsChild>
        </w:div>
        <w:div w:id="152961871">
          <w:marLeft w:val="-225"/>
          <w:marRight w:val="-225"/>
          <w:marTop w:val="0"/>
          <w:marBottom w:val="0"/>
          <w:divBdr>
            <w:top w:val="none" w:sz="0" w:space="0" w:color="auto"/>
            <w:left w:val="none" w:sz="0" w:space="0" w:color="auto"/>
            <w:bottom w:val="none" w:sz="0" w:space="0" w:color="auto"/>
            <w:right w:val="none" w:sz="0" w:space="0" w:color="auto"/>
          </w:divBdr>
          <w:divsChild>
            <w:div w:id="2046252104">
              <w:marLeft w:val="0"/>
              <w:marRight w:val="0"/>
              <w:marTop w:val="0"/>
              <w:marBottom w:val="0"/>
              <w:divBdr>
                <w:top w:val="none" w:sz="0" w:space="0" w:color="auto"/>
                <w:left w:val="none" w:sz="0" w:space="0" w:color="auto"/>
                <w:bottom w:val="none" w:sz="0" w:space="0" w:color="auto"/>
                <w:right w:val="none" w:sz="0" w:space="0" w:color="auto"/>
              </w:divBdr>
              <w:divsChild>
                <w:div w:id="1788695945">
                  <w:marLeft w:val="0"/>
                  <w:marRight w:val="0"/>
                  <w:marTop w:val="0"/>
                  <w:marBottom w:val="0"/>
                  <w:divBdr>
                    <w:top w:val="none" w:sz="0" w:space="0" w:color="auto"/>
                    <w:left w:val="none" w:sz="0" w:space="0" w:color="auto"/>
                    <w:bottom w:val="none" w:sz="0" w:space="0" w:color="auto"/>
                    <w:right w:val="none" w:sz="0" w:space="0" w:color="auto"/>
                  </w:divBdr>
                </w:div>
              </w:divsChild>
            </w:div>
            <w:div w:id="1779257502">
              <w:marLeft w:val="0"/>
              <w:marRight w:val="0"/>
              <w:marTop w:val="0"/>
              <w:marBottom w:val="0"/>
              <w:divBdr>
                <w:top w:val="none" w:sz="0" w:space="0" w:color="auto"/>
                <w:left w:val="none" w:sz="0" w:space="0" w:color="auto"/>
                <w:bottom w:val="none" w:sz="0" w:space="0" w:color="auto"/>
                <w:right w:val="none" w:sz="0" w:space="0" w:color="auto"/>
              </w:divBdr>
            </w:div>
            <w:div w:id="1567908504">
              <w:marLeft w:val="0"/>
              <w:marRight w:val="0"/>
              <w:marTop w:val="0"/>
              <w:marBottom w:val="0"/>
              <w:divBdr>
                <w:top w:val="none" w:sz="0" w:space="0" w:color="auto"/>
                <w:left w:val="none" w:sz="0" w:space="0" w:color="auto"/>
                <w:bottom w:val="none" w:sz="0" w:space="0" w:color="auto"/>
                <w:right w:val="none" w:sz="0" w:space="0" w:color="auto"/>
              </w:divBdr>
            </w:div>
          </w:divsChild>
        </w:div>
        <w:div w:id="326635557">
          <w:marLeft w:val="-225"/>
          <w:marRight w:val="-225"/>
          <w:marTop w:val="0"/>
          <w:marBottom w:val="0"/>
          <w:divBdr>
            <w:top w:val="none" w:sz="0" w:space="0" w:color="auto"/>
            <w:left w:val="none" w:sz="0" w:space="0" w:color="auto"/>
            <w:bottom w:val="none" w:sz="0" w:space="0" w:color="auto"/>
            <w:right w:val="none" w:sz="0" w:space="0" w:color="auto"/>
          </w:divBdr>
          <w:divsChild>
            <w:div w:id="1184392725">
              <w:marLeft w:val="0"/>
              <w:marRight w:val="0"/>
              <w:marTop w:val="0"/>
              <w:marBottom w:val="0"/>
              <w:divBdr>
                <w:top w:val="none" w:sz="0" w:space="0" w:color="auto"/>
                <w:left w:val="none" w:sz="0" w:space="0" w:color="auto"/>
                <w:bottom w:val="none" w:sz="0" w:space="0" w:color="auto"/>
                <w:right w:val="none" w:sz="0" w:space="0" w:color="auto"/>
              </w:divBdr>
              <w:divsChild>
                <w:div w:id="100729958">
                  <w:marLeft w:val="0"/>
                  <w:marRight w:val="0"/>
                  <w:marTop w:val="0"/>
                  <w:marBottom w:val="0"/>
                  <w:divBdr>
                    <w:top w:val="none" w:sz="0" w:space="0" w:color="auto"/>
                    <w:left w:val="none" w:sz="0" w:space="0" w:color="auto"/>
                    <w:bottom w:val="none" w:sz="0" w:space="0" w:color="auto"/>
                    <w:right w:val="none" w:sz="0" w:space="0" w:color="auto"/>
                  </w:divBdr>
                </w:div>
              </w:divsChild>
            </w:div>
            <w:div w:id="1824613612">
              <w:marLeft w:val="0"/>
              <w:marRight w:val="0"/>
              <w:marTop w:val="0"/>
              <w:marBottom w:val="0"/>
              <w:divBdr>
                <w:top w:val="none" w:sz="0" w:space="0" w:color="auto"/>
                <w:left w:val="none" w:sz="0" w:space="0" w:color="auto"/>
                <w:bottom w:val="none" w:sz="0" w:space="0" w:color="auto"/>
                <w:right w:val="none" w:sz="0" w:space="0" w:color="auto"/>
              </w:divBdr>
            </w:div>
            <w:div w:id="1549565918">
              <w:marLeft w:val="0"/>
              <w:marRight w:val="0"/>
              <w:marTop w:val="0"/>
              <w:marBottom w:val="0"/>
              <w:divBdr>
                <w:top w:val="none" w:sz="0" w:space="0" w:color="auto"/>
                <w:left w:val="none" w:sz="0" w:space="0" w:color="auto"/>
                <w:bottom w:val="none" w:sz="0" w:space="0" w:color="auto"/>
                <w:right w:val="none" w:sz="0" w:space="0" w:color="auto"/>
              </w:divBdr>
            </w:div>
          </w:divsChild>
        </w:div>
        <w:div w:id="1446774303">
          <w:marLeft w:val="-225"/>
          <w:marRight w:val="-225"/>
          <w:marTop w:val="0"/>
          <w:marBottom w:val="0"/>
          <w:divBdr>
            <w:top w:val="none" w:sz="0" w:space="0" w:color="auto"/>
            <w:left w:val="none" w:sz="0" w:space="0" w:color="auto"/>
            <w:bottom w:val="none" w:sz="0" w:space="0" w:color="auto"/>
            <w:right w:val="none" w:sz="0" w:space="0" w:color="auto"/>
          </w:divBdr>
          <w:divsChild>
            <w:div w:id="834687634">
              <w:marLeft w:val="0"/>
              <w:marRight w:val="0"/>
              <w:marTop w:val="0"/>
              <w:marBottom w:val="0"/>
              <w:divBdr>
                <w:top w:val="none" w:sz="0" w:space="0" w:color="auto"/>
                <w:left w:val="none" w:sz="0" w:space="0" w:color="auto"/>
                <w:bottom w:val="none" w:sz="0" w:space="0" w:color="auto"/>
                <w:right w:val="none" w:sz="0" w:space="0" w:color="auto"/>
              </w:divBdr>
              <w:divsChild>
                <w:div w:id="1558663939">
                  <w:marLeft w:val="0"/>
                  <w:marRight w:val="0"/>
                  <w:marTop w:val="0"/>
                  <w:marBottom w:val="0"/>
                  <w:divBdr>
                    <w:top w:val="none" w:sz="0" w:space="0" w:color="auto"/>
                    <w:left w:val="none" w:sz="0" w:space="0" w:color="auto"/>
                    <w:bottom w:val="none" w:sz="0" w:space="0" w:color="auto"/>
                    <w:right w:val="none" w:sz="0" w:space="0" w:color="auto"/>
                  </w:divBdr>
                </w:div>
              </w:divsChild>
            </w:div>
            <w:div w:id="1335179981">
              <w:marLeft w:val="0"/>
              <w:marRight w:val="0"/>
              <w:marTop w:val="0"/>
              <w:marBottom w:val="0"/>
              <w:divBdr>
                <w:top w:val="none" w:sz="0" w:space="0" w:color="auto"/>
                <w:left w:val="none" w:sz="0" w:space="0" w:color="auto"/>
                <w:bottom w:val="none" w:sz="0" w:space="0" w:color="auto"/>
                <w:right w:val="none" w:sz="0" w:space="0" w:color="auto"/>
              </w:divBdr>
            </w:div>
            <w:div w:id="1839344832">
              <w:marLeft w:val="0"/>
              <w:marRight w:val="0"/>
              <w:marTop w:val="0"/>
              <w:marBottom w:val="0"/>
              <w:divBdr>
                <w:top w:val="none" w:sz="0" w:space="0" w:color="auto"/>
                <w:left w:val="none" w:sz="0" w:space="0" w:color="auto"/>
                <w:bottom w:val="none" w:sz="0" w:space="0" w:color="auto"/>
                <w:right w:val="none" w:sz="0" w:space="0" w:color="auto"/>
              </w:divBdr>
            </w:div>
          </w:divsChild>
        </w:div>
        <w:div w:id="891237260">
          <w:marLeft w:val="-225"/>
          <w:marRight w:val="-225"/>
          <w:marTop w:val="0"/>
          <w:marBottom w:val="0"/>
          <w:divBdr>
            <w:top w:val="none" w:sz="0" w:space="0" w:color="auto"/>
            <w:left w:val="none" w:sz="0" w:space="0" w:color="auto"/>
            <w:bottom w:val="none" w:sz="0" w:space="0" w:color="auto"/>
            <w:right w:val="none" w:sz="0" w:space="0" w:color="auto"/>
          </w:divBdr>
          <w:divsChild>
            <w:div w:id="516695979">
              <w:marLeft w:val="0"/>
              <w:marRight w:val="0"/>
              <w:marTop w:val="0"/>
              <w:marBottom w:val="0"/>
              <w:divBdr>
                <w:top w:val="none" w:sz="0" w:space="0" w:color="auto"/>
                <w:left w:val="none" w:sz="0" w:space="0" w:color="auto"/>
                <w:bottom w:val="none" w:sz="0" w:space="0" w:color="auto"/>
                <w:right w:val="none" w:sz="0" w:space="0" w:color="auto"/>
              </w:divBdr>
              <w:divsChild>
                <w:div w:id="1293515005">
                  <w:marLeft w:val="0"/>
                  <w:marRight w:val="0"/>
                  <w:marTop w:val="0"/>
                  <w:marBottom w:val="0"/>
                  <w:divBdr>
                    <w:top w:val="none" w:sz="0" w:space="0" w:color="auto"/>
                    <w:left w:val="none" w:sz="0" w:space="0" w:color="auto"/>
                    <w:bottom w:val="none" w:sz="0" w:space="0" w:color="auto"/>
                    <w:right w:val="none" w:sz="0" w:space="0" w:color="auto"/>
                  </w:divBdr>
                </w:div>
              </w:divsChild>
            </w:div>
            <w:div w:id="1857453478">
              <w:marLeft w:val="0"/>
              <w:marRight w:val="0"/>
              <w:marTop w:val="0"/>
              <w:marBottom w:val="0"/>
              <w:divBdr>
                <w:top w:val="none" w:sz="0" w:space="0" w:color="auto"/>
                <w:left w:val="none" w:sz="0" w:space="0" w:color="auto"/>
                <w:bottom w:val="none" w:sz="0" w:space="0" w:color="auto"/>
                <w:right w:val="none" w:sz="0" w:space="0" w:color="auto"/>
              </w:divBdr>
            </w:div>
            <w:div w:id="6489847">
              <w:marLeft w:val="0"/>
              <w:marRight w:val="0"/>
              <w:marTop w:val="0"/>
              <w:marBottom w:val="0"/>
              <w:divBdr>
                <w:top w:val="none" w:sz="0" w:space="0" w:color="auto"/>
                <w:left w:val="none" w:sz="0" w:space="0" w:color="auto"/>
                <w:bottom w:val="none" w:sz="0" w:space="0" w:color="auto"/>
                <w:right w:val="none" w:sz="0" w:space="0" w:color="auto"/>
              </w:divBdr>
            </w:div>
          </w:divsChild>
        </w:div>
        <w:div w:id="1604997720">
          <w:marLeft w:val="-225"/>
          <w:marRight w:val="-225"/>
          <w:marTop w:val="0"/>
          <w:marBottom w:val="0"/>
          <w:divBdr>
            <w:top w:val="none" w:sz="0" w:space="0" w:color="auto"/>
            <w:left w:val="none" w:sz="0" w:space="0" w:color="auto"/>
            <w:bottom w:val="none" w:sz="0" w:space="0" w:color="auto"/>
            <w:right w:val="none" w:sz="0" w:space="0" w:color="auto"/>
          </w:divBdr>
          <w:divsChild>
            <w:div w:id="52822228">
              <w:marLeft w:val="0"/>
              <w:marRight w:val="0"/>
              <w:marTop w:val="0"/>
              <w:marBottom w:val="0"/>
              <w:divBdr>
                <w:top w:val="none" w:sz="0" w:space="0" w:color="auto"/>
                <w:left w:val="none" w:sz="0" w:space="0" w:color="auto"/>
                <w:bottom w:val="none" w:sz="0" w:space="0" w:color="auto"/>
                <w:right w:val="none" w:sz="0" w:space="0" w:color="auto"/>
              </w:divBdr>
              <w:divsChild>
                <w:div w:id="734399919">
                  <w:marLeft w:val="0"/>
                  <w:marRight w:val="0"/>
                  <w:marTop w:val="0"/>
                  <w:marBottom w:val="0"/>
                  <w:divBdr>
                    <w:top w:val="none" w:sz="0" w:space="0" w:color="auto"/>
                    <w:left w:val="none" w:sz="0" w:space="0" w:color="auto"/>
                    <w:bottom w:val="none" w:sz="0" w:space="0" w:color="auto"/>
                    <w:right w:val="none" w:sz="0" w:space="0" w:color="auto"/>
                  </w:divBdr>
                </w:div>
              </w:divsChild>
            </w:div>
            <w:div w:id="1606108391">
              <w:marLeft w:val="0"/>
              <w:marRight w:val="0"/>
              <w:marTop w:val="0"/>
              <w:marBottom w:val="0"/>
              <w:divBdr>
                <w:top w:val="none" w:sz="0" w:space="0" w:color="auto"/>
                <w:left w:val="none" w:sz="0" w:space="0" w:color="auto"/>
                <w:bottom w:val="none" w:sz="0" w:space="0" w:color="auto"/>
                <w:right w:val="none" w:sz="0" w:space="0" w:color="auto"/>
              </w:divBdr>
            </w:div>
            <w:div w:id="2130467675">
              <w:marLeft w:val="0"/>
              <w:marRight w:val="0"/>
              <w:marTop w:val="0"/>
              <w:marBottom w:val="0"/>
              <w:divBdr>
                <w:top w:val="none" w:sz="0" w:space="0" w:color="auto"/>
                <w:left w:val="none" w:sz="0" w:space="0" w:color="auto"/>
                <w:bottom w:val="none" w:sz="0" w:space="0" w:color="auto"/>
                <w:right w:val="none" w:sz="0" w:space="0" w:color="auto"/>
              </w:divBdr>
            </w:div>
          </w:divsChild>
        </w:div>
        <w:div w:id="1876381559">
          <w:marLeft w:val="-225"/>
          <w:marRight w:val="-225"/>
          <w:marTop w:val="0"/>
          <w:marBottom w:val="0"/>
          <w:divBdr>
            <w:top w:val="none" w:sz="0" w:space="0" w:color="auto"/>
            <w:left w:val="none" w:sz="0" w:space="0" w:color="auto"/>
            <w:bottom w:val="none" w:sz="0" w:space="0" w:color="auto"/>
            <w:right w:val="none" w:sz="0" w:space="0" w:color="auto"/>
          </w:divBdr>
          <w:divsChild>
            <w:div w:id="50886755">
              <w:marLeft w:val="0"/>
              <w:marRight w:val="0"/>
              <w:marTop w:val="0"/>
              <w:marBottom w:val="0"/>
              <w:divBdr>
                <w:top w:val="none" w:sz="0" w:space="0" w:color="auto"/>
                <w:left w:val="none" w:sz="0" w:space="0" w:color="auto"/>
                <w:bottom w:val="none" w:sz="0" w:space="0" w:color="auto"/>
                <w:right w:val="none" w:sz="0" w:space="0" w:color="auto"/>
              </w:divBdr>
              <w:divsChild>
                <w:div w:id="192771864">
                  <w:marLeft w:val="0"/>
                  <w:marRight w:val="0"/>
                  <w:marTop w:val="0"/>
                  <w:marBottom w:val="0"/>
                  <w:divBdr>
                    <w:top w:val="none" w:sz="0" w:space="0" w:color="auto"/>
                    <w:left w:val="none" w:sz="0" w:space="0" w:color="auto"/>
                    <w:bottom w:val="none" w:sz="0" w:space="0" w:color="auto"/>
                    <w:right w:val="none" w:sz="0" w:space="0" w:color="auto"/>
                  </w:divBdr>
                </w:div>
              </w:divsChild>
            </w:div>
            <w:div w:id="634718540">
              <w:marLeft w:val="0"/>
              <w:marRight w:val="0"/>
              <w:marTop w:val="0"/>
              <w:marBottom w:val="0"/>
              <w:divBdr>
                <w:top w:val="none" w:sz="0" w:space="0" w:color="auto"/>
                <w:left w:val="none" w:sz="0" w:space="0" w:color="auto"/>
                <w:bottom w:val="none" w:sz="0" w:space="0" w:color="auto"/>
                <w:right w:val="none" w:sz="0" w:space="0" w:color="auto"/>
              </w:divBdr>
            </w:div>
            <w:div w:id="5602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2822">
      <w:bodyDiv w:val="1"/>
      <w:marLeft w:val="0"/>
      <w:marRight w:val="0"/>
      <w:marTop w:val="0"/>
      <w:marBottom w:val="0"/>
      <w:divBdr>
        <w:top w:val="none" w:sz="0" w:space="0" w:color="auto"/>
        <w:left w:val="none" w:sz="0" w:space="0" w:color="auto"/>
        <w:bottom w:val="none" w:sz="0" w:space="0" w:color="auto"/>
        <w:right w:val="none" w:sz="0" w:space="0" w:color="auto"/>
      </w:divBdr>
    </w:div>
    <w:div w:id="567768520">
      <w:bodyDiv w:val="1"/>
      <w:marLeft w:val="0"/>
      <w:marRight w:val="0"/>
      <w:marTop w:val="0"/>
      <w:marBottom w:val="0"/>
      <w:divBdr>
        <w:top w:val="none" w:sz="0" w:space="0" w:color="auto"/>
        <w:left w:val="none" w:sz="0" w:space="0" w:color="auto"/>
        <w:bottom w:val="none" w:sz="0" w:space="0" w:color="auto"/>
        <w:right w:val="none" w:sz="0" w:space="0" w:color="auto"/>
      </w:divBdr>
    </w:div>
    <w:div w:id="627200527">
      <w:bodyDiv w:val="1"/>
      <w:marLeft w:val="0"/>
      <w:marRight w:val="0"/>
      <w:marTop w:val="0"/>
      <w:marBottom w:val="0"/>
      <w:divBdr>
        <w:top w:val="none" w:sz="0" w:space="0" w:color="auto"/>
        <w:left w:val="none" w:sz="0" w:space="0" w:color="auto"/>
        <w:bottom w:val="none" w:sz="0" w:space="0" w:color="auto"/>
        <w:right w:val="none" w:sz="0" w:space="0" w:color="auto"/>
      </w:divBdr>
    </w:div>
    <w:div w:id="639386014">
      <w:bodyDiv w:val="1"/>
      <w:marLeft w:val="0"/>
      <w:marRight w:val="0"/>
      <w:marTop w:val="0"/>
      <w:marBottom w:val="0"/>
      <w:divBdr>
        <w:top w:val="none" w:sz="0" w:space="0" w:color="auto"/>
        <w:left w:val="none" w:sz="0" w:space="0" w:color="auto"/>
        <w:bottom w:val="none" w:sz="0" w:space="0" w:color="auto"/>
        <w:right w:val="none" w:sz="0" w:space="0" w:color="auto"/>
      </w:divBdr>
    </w:div>
    <w:div w:id="652486616">
      <w:bodyDiv w:val="1"/>
      <w:marLeft w:val="0"/>
      <w:marRight w:val="0"/>
      <w:marTop w:val="0"/>
      <w:marBottom w:val="0"/>
      <w:divBdr>
        <w:top w:val="none" w:sz="0" w:space="0" w:color="auto"/>
        <w:left w:val="none" w:sz="0" w:space="0" w:color="auto"/>
        <w:bottom w:val="none" w:sz="0" w:space="0" w:color="auto"/>
        <w:right w:val="none" w:sz="0" w:space="0" w:color="auto"/>
      </w:divBdr>
    </w:div>
    <w:div w:id="681857605">
      <w:bodyDiv w:val="1"/>
      <w:marLeft w:val="0"/>
      <w:marRight w:val="0"/>
      <w:marTop w:val="0"/>
      <w:marBottom w:val="0"/>
      <w:divBdr>
        <w:top w:val="none" w:sz="0" w:space="0" w:color="auto"/>
        <w:left w:val="none" w:sz="0" w:space="0" w:color="auto"/>
        <w:bottom w:val="none" w:sz="0" w:space="0" w:color="auto"/>
        <w:right w:val="none" w:sz="0" w:space="0" w:color="auto"/>
      </w:divBdr>
    </w:div>
    <w:div w:id="682247531">
      <w:bodyDiv w:val="1"/>
      <w:marLeft w:val="0"/>
      <w:marRight w:val="0"/>
      <w:marTop w:val="0"/>
      <w:marBottom w:val="0"/>
      <w:divBdr>
        <w:top w:val="none" w:sz="0" w:space="0" w:color="auto"/>
        <w:left w:val="none" w:sz="0" w:space="0" w:color="auto"/>
        <w:bottom w:val="none" w:sz="0" w:space="0" w:color="auto"/>
        <w:right w:val="none" w:sz="0" w:space="0" w:color="auto"/>
      </w:divBdr>
    </w:div>
    <w:div w:id="716586588">
      <w:bodyDiv w:val="1"/>
      <w:marLeft w:val="0"/>
      <w:marRight w:val="0"/>
      <w:marTop w:val="0"/>
      <w:marBottom w:val="0"/>
      <w:divBdr>
        <w:top w:val="none" w:sz="0" w:space="0" w:color="auto"/>
        <w:left w:val="none" w:sz="0" w:space="0" w:color="auto"/>
        <w:bottom w:val="none" w:sz="0" w:space="0" w:color="auto"/>
        <w:right w:val="none" w:sz="0" w:space="0" w:color="auto"/>
      </w:divBdr>
    </w:div>
    <w:div w:id="718552577">
      <w:bodyDiv w:val="1"/>
      <w:marLeft w:val="0"/>
      <w:marRight w:val="0"/>
      <w:marTop w:val="0"/>
      <w:marBottom w:val="0"/>
      <w:divBdr>
        <w:top w:val="none" w:sz="0" w:space="0" w:color="auto"/>
        <w:left w:val="none" w:sz="0" w:space="0" w:color="auto"/>
        <w:bottom w:val="none" w:sz="0" w:space="0" w:color="auto"/>
        <w:right w:val="none" w:sz="0" w:space="0" w:color="auto"/>
      </w:divBdr>
    </w:div>
    <w:div w:id="721707375">
      <w:bodyDiv w:val="1"/>
      <w:marLeft w:val="0"/>
      <w:marRight w:val="0"/>
      <w:marTop w:val="0"/>
      <w:marBottom w:val="0"/>
      <w:divBdr>
        <w:top w:val="none" w:sz="0" w:space="0" w:color="auto"/>
        <w:left w:val="none" w:sz="0" w:space="0" w:color="auto"/>
        <w:bottom w:val="none" w:sz="0" w:space="0" w:color="auto"/>
        <w:right w:val="none" w:sz="0" w:space="0" w:color="auto"/>
      </w:divBdr>
    </w:div>
    <w:div w:id="751006246">
      <w:bodyDiv w:val="1"/>
      <w:marLeft w:val="0"/>
      <w:marRight w:val="0"/>
      <w:marTop w:val="0"/>
      <w:marBottom w:val="0"/>
      <w:divBdr>
        <w:top w:val="none" w:sz="0" w:space="0" w:color="auto"/>
        <w:left w:val="none" w:sz="0" w:space="0" w:color="auto"/>
        <w:bottom w:val="none" w:sz="0" w:space="0" w:color="auto"/>
        <w:right w:val="none" w:sz="0" w:space="0" w:color="auto"/>
      </w:divBdr>
    </w:div>
    <w:div w:id="815343532">
      <w:bodyDiv w:val="1"/>
      <w:marLeft w:val="0"/>
      <w:marRight w:val="0"/>
      <w:marTop w:val="0"/>
      <w:marBottom w:val="0"/>
      <w:divBdr>
        <w:top w:val="none" w:sz="0" w:space="0" w:color="auto"/>
        <w:left w:val="none" w:sz="0" w:space="0" w:color="auto"/>
        <w:bottom w:val="none" w:sz="0" w:space="0" w:color="auto"/>
        <w:right w:val="none" w:sz="0" w:space="0" w:color="auto"/>
      </w:divBdr>
    </w:div>
    <w:div w:id="826823044">
      <w:bodyDiv w:val="1"/>
      <w:marLeft w:val="0"/>
      <w:marRight w:val="0"/>
      <w:marTop w:val="0"/>
      <w:marBottom w:val="0"/>
      <w:divBdr>
        <w:top w:val="none" w:sz="0" w:space="0" w:color="auto"/>
        <w:left w:val="none" w:sz="0" w:space="0" w:color="auto"/>
        <w:bottom w:val="none" w:sz="0" w:space="0" w:color="auto"/>
        <w:right w:val="none" w:sz="0" w:space="0" w:color="auto"/>
      </w:divBdr>
    </w:div>
    <w:div w:id="847258691">
      <w:bodyDiv w:val="1"/>
      <w:marLeft w:val="0"/>
      <w:marRight w:val="0"/>
      <w:marTop w:val="0"/>
      <w:marBottom w:val="0"/>
      <w:divBdr>
        <w:top w:val="none" w:sz="0" w:space="0" w:color="auto"/>
        <w:left w:val="none" w:sz="0" w:space="0" w:color="auto"/>
        <w:bottom w:val="none" w:sz="0" w:space="0" w:color="auto"/>
        <w:right w:val="none" w:sz="0" w:space="0" w:color="auto"/>
      </w:divBdr>
    </w:div>
    <w:div w:id="862980946">
      <w:bodyDiv w:val="1"/>
      <w:marLeft w:val="0"/>
      <w:marRight w:val="0"/>
      <w:marTop w:val="0"/>
      <w:marBottom w:val="0"/>
      <w:divBdr>
        <w:top w:val="none" w:sz="0" w:space="0" w:color="auto"/>
        <w:left w:val="none" w:sz="0" w:space="0" w:color="auto"/>
        <w:bottom w:val="none" w:sz="0" w:space="0" w:color="auto"/>
        <w:right w:val="none" w:sz="0" w:space="0" w:color="auto"/>
      </w:divBdr>
      <w:divsChild>
        <w:div w:id="1537698022">
          <w:marLeft w:val="1125"/>
          <w:marRight w:val="0"/>
          <w:marTop w:val="105"/>
          <w:marBottom w:val="1200"/>
          <w:divBdr>
            <w:top w:val="none" w:sz="0" w:space="0" w:color="auto"/>
            <w:left w:val="none" w:sz="0" w:space="0" w:color="auto"/>
            <w:bottom w:val="none" w:sz="0" w:space="0" w:color="auto"/>
            <w:right w:val="none" w:sz="0" w:space="0" w:color="auto"/>
          </w:divBdr>
          <w:divsChild>
            <w:div w:id="803735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7258">
      <w:bodyDiv w:val="1"/>
      <w:marLeft w:val="0"/>
      <w:marRight w:val="0"/>
      <w:marTop w:val="0"/>
      <w:marBottom w:val="0"/>
      <w:divBdr>
        <w:top w:val="none" w:sz="0" w:space="0" w:color="auto"/>
        <w:left w:val="none" w:sz="0" w:space="0" w:color="auto"/>
        <w:bottom w:val="none" w:sz="0" w:space="0" w:color="auto"/>
        <w:right w:val="none" w:sz="0" w:space="0" w:color="auto"/>
      </w:divBdr>
    </w:div>
    <w:div w:id="883248980">
      <w:bodyDiv w:val="1"/>
      <w:marLeft w:val="0"/>
      <w:marRight w:val="0"/>
      <w:marTop w:val="0"/>
      <w:marBottom w:val="0"/>
      <w:divBdr>
        <w:top w:val="none" w:sz="0" w:space="0" w:color="auto"/>
        <w:left w:val="none" w:sz="0" w:space="0" w:color="auto"/>
        <w:bottom w:val="none" w:sz="0" w:space="0" w:color="auto"/>
        <w:right w:val="none" w:sz="0" w:space="0" w:color="auto"/>
      </w:divBdr>
    </w:div>
    <w:div w:id="895164315">
      <w:bodyDiv w:val="1"/>
      <w:marLeft w:val="0"/>
      <w:marRight w:val="0"/>
      <w:marTop w:val="0"/>
      <w:marBottom w:val="0"/>
      <w:divBdr>
        <w:top w:val="none" w:sz="0" w:space="0" w:color="auto"/>
        <w:left w:val="none" w:sz="0" w:space="0" w:color="auto"/>
        <w:bottom w:val="none" w:sz="0" w:space="0" w:color="auto"/>
        <w:right w:val="none" w:sz="0" w:space="0" w:color="auto"/>
      </w:divBdr>
    </w:div>
    <w:div w:id="895241065">
      <w:bodyDiv w:val="1"/>
      <w:marLeft w:val="0"/>
      <w:marRight w:val="0"/>
      <w:marTop w:val="0"/>
      <w:marBottom w:val="0"/>
      <w:divBdr>
        <w:top w:val="none" w:sz="0" w:space="0" w:color="auto"/>
        <w:left w:val="none" w:sz="0" w:space="0" w:color="auto"/>
        <w:bottom w:val="none" w:sz="0" w:space="0" w:color="auto"/>
        <w:right w:val="none" w:sz="0" w:space="0" w:color="auto"/>
      </w:divBdr>
    </w:div>
    <w:div w:id="916213684">
      <w:bodyDiv w:val="1"/>
      <w:marLeft w:val="0"/>
      <w:marRight w:val="0"/>
      <w:marTop w:val="0"/>
      <w:marBottom w:val="0"/>
      <w:divBdr>
        <w:top w:val="none" w:sz="0" w:space="0" w:color="auto"/>
        <w:left w:val="none" w:sz="0" w:space="0" w:color="auto"/>
        <w:bottom w:val="none" w:sz="0" w:space="0" w:color="auto"/>
        <w:right w:val="none" w:sz="0" w:space="0" w:color="auto"/>
      </w:divBdr>
    </w:div>
    <w:div w:id="920797951">
      <w:bodyDiv w:val="1"/>
      <w:marLeft w:val="0"/>
      <w:marRight w:val="0"/>
      <w:marTop w:val="0"/>
      <w:marBottom w:val="0"/>
      <w:divBdr>
        <w:top w:val="none" w:sz="0" w:space="0" w:color="auto"/>
        <w:left w:val="none" w:sz="0" w:space="0" w:color="auto"/>
        <w:bottom w:val="none" w:sz="0" w:space="0" w:color="auto"/>
        <w:right w:val="none" w:sz="0" w:space="0" w:color="auto"/>
      </w:divBdr>
    </w:div>
    <w:div w:id="940183145">
      <w:bodyDiv w:val="1"/>
      <w:marLeft w:val="0"/>
      <w:marRight w:val="0"/>
      <w:marTop w:val="0"/>
      <w:marBottom w:val="0"/>
      <w:divBdr>
        <w:top w:val="none" w:sz="0" w:space="0" w:color="auto"/>
        <w:left w:val="none" w:sz="0" w:space="0" w:color="auto"/>
        <w:bottom w:val="none" w:sz="0" w:space="0" w:color="auto"/>
        <w:right w:val="none" w:sz="0" w:space="0" w:color="auto"/>
      </w:divBdr>
    </w:div>
    <w:div w:id="949702285">
      <w:bodyDiv w:val="1"/>
      <w:marLeft w:val="0"/>
      <w:marRight w:val="0"/>
      <w:marTop w:val="0"/>
      <w:marBottom w:val="0"/>
      <w:divBdr>
        <w:top w:val="none" w:sz="0" w:space="0" w:color="auto"/>
        <w:left w:val="none" w:sz="0" w:space="0" w:color="auto"/>
        <w:bottom w:val="none" w:sz="0" w:space="0" w:color="auto"/>
        <w:right w:val="none" w:sz="0" w:space="0" w:color="auto"/>
      </w:divBdr>
    </w:div>
    <w:div w:id="957876040">
      <w:bodyDiv w:val="1"/>
      <w:marLeft w:val="0"/>
      <w:marRight w:val="0"/>
      <w:marTop w:val="0"/>
      <w:marBottom w:val="0"/>
      <w:divBdr>
        <w:top w:val="none" w:sz="0" w:space="0" w:color="auto"/>
        <w:left w:val="none" w:sz="0" w:space="0" w:color="auto"/>
        <w:bottom w:val="none" w:sz="0" w:space="0" w:color="auto"/>
        <w:right w:val="none" w:sz="0" w:space="0" w:color="auto"/>
      </w:divBdr>
    </w:div>
    <w:div w:id="971519011">
      <w:bodyDiv w:val="1"/>
      <w:marLeft w:val="0"/>
      <w:marRight w:val="0"/>
      <w:marTop w:val="0"/>
      <w:marBottom w:val="0"/>
      <w:divBdr>
        <w:top w:val="none" w:sz="0" w:space="0" w:color="auto"/>
        <w:left w:val="none" w:sz="0" w:space="0" w:color="auto"/>
        <w:bottom w:val="none" w:sz="0" w:space="0" w:color="auto"/>
        <w:right w:val="none" w:sz="0" w:space="0" w:color="auto"/>
      </w:divBdr>
    </w:div>
    <w:div w:id="979503000">
      <w:bodyDiv w:val="1"/>
      <w:marLeft w:val="0"/>
      <w:marRight w:val="0"/>
      <w:marTop w:val="0"/>
      <w:marBottom w:val="0"/>
      <w:divBdr>
        <w:top w:val="none" w:sz="0" w:space="0" w:color="auto"/>
        <w:left w:val="none" w:sz="0" w:space="0" w:color="auto"/>
        <w:bottom w:val="none" w:sz="0" w:space="0" w:color="auto"/>
        <w:right w:val="none" w:sz="0" w:space="0" w:color="auto"/>
      </w:divBdr>
    </w:div>
    <w:div w:id="1014309420">
      <w:bodyDiv w:val="1"/>
      <w:marLeft w:val="0"/>
      <w:marRight w:val="0"/>
      <w:marTop w:val="0"/>
      <w:marBottom w:val="0"/>
      <w:divBdr>
        <w:top w:val="none" w:sz="0" w:space="0" w:color="auto"/>
        <w:left w:val="none" w:sz="0" w:space="0" w:color="auto"/>
        <w:bottom w:val="none" w:sz="0" w:space="0" w:color="auto"/>
        <w:right w:val="none" w:sz="0" w:space="0" w:color="auto"/>
      </w:divBdr>
    </w:div>
    <w:div w:id="1016422322">
      <w:bodyDiv w:val="1"/>
      <w:marLeft w:val="0"/>
      <w:marRight w:val="0"/>
      <w:marTop w:val="0"/>
      <w:marBottom w:val="0"/>
      <w:divBdr>
        <w:top w:val="none" w:sz="0" w:space="0" w:color="auto"/>
        <w:left w:val="none" w:sz="0" w:space="0" w:color="auto"/>
        <w:bottom w:val="none" w:sz="0" w:space="0" w:color="auto"/>
        <w:right w:val="none" w:sz="0" w:space="0" w:color="auto"/>
      </w:divBdr>
    </w:div>
    <w:div w:id="1039477324">
      <w:bodyDiv w:val="1"/>
      <w:marLeft w:val="0"/>
      <w:marRight w:val="0"/>
      <w:marTop w:val="0"/>
      <w:marBottom w:val="0"/>
      <w:divBdr>
        <w:top w:val="none" w:sz="0" w:space="0" w:color="auto"/>
        <w:left w:val="none" w:sz="0" w:space="0" w:color="auto"/>
        <w:bottom w:val="none" w:sz="0" w:space="0" w:color="auto"/>
        <w:right w:val="none" w:sz="0" w:space="0" w:color="auto"/>
      </w:divBdr>
    </w:div>
    <w:div w:id="1054937341">
      <w:bodyDiv w:val="1"/>
      <w:marLeft w:val="0"/>
      <w:marRight w:val="0"/>
      <w:marTop w:val="0"/>
      <w:marBottom w:val="0"/>
      <w:divBdr>
        <w:top w:val="none" w:sz="0" w:space="0" w:color="auto"/>
        <w:left w:val="none" w:sz="0" w:space="0" w:color="auto"/>
        <w:bottom w:val="none" w:sz="0" w:space="0" w:color="auto"/>
        <w:right w:val="none" w:sz="0" w:space="0" w:color="auto"/>
      </w:divBdr>
    </w:div>
    <w:div w:id="1126042225">
      <w:bodyDiv w:val="1"/>
      <w:marLeft w:val="0"/>
      <w:marRight w:val="0"/>
      <w:marTop w:val="0"/>
      <w:marBottom w:val="0"/>
      <w:divBdr>
        <w:top w:val="none" w:sz="0" w:space="0" w:color="auto"/>
        <w:left w:val="none" w:sz="0" w:space="0" w:color="auto"/>
        <w:bottom w:val="none" w:sz="0" w:space="0" w:color="auto"/>
        <w:right w:val="none" w:sz="0" w:space="0" w:color="auto"/>
      </w:divBdr>
      <w:divsChild>
        <w:div w:id="2014795914">
          <w:marLeft w:val="0"/>
          <w:marRight w:val="0"/>
          <w:marTop w:val="0"/>
          <w:marBottom w:val="0"/>
          <w:divBdr>
            <w:top w:val="none" w:sz="0" w:space="0" w:color="auto"/>
            <w:left w:val="none" w:sz="0" w:space="0" w:color="auto"/>
            <w:bottom w:val="none" w:sz="0" w:space="0" w:color="auto"/>
            <w:right w:val="none" w:sz="0" w:space="0" w:color="auto"/>
          </w:divBdr>
          <w:divsChild>
            <w:div w:id="472794730">
              <w:marLeft w:val="0"/>
              <w:marRight w:val="0"/>
              <w:marTop w:val="0"/>
              <w:marBottom w:val="0"/>
              <w:divBdr>
                <w:top w:val="none" w:sz="0" w:space="0" w:color="auto"/>
                <w:left w:val="none" w:sz="0" w:space="0" w:color="auto"/>
                <w:bottom w:val="none" w:sz="0" w:space="0" w:color="auto"/>
                <w:right w:val="none" w:sz="0" w:space="0" w:color="auto"/>
              </w:divBdr>
              <w:divsChild>
                <w:div w:id="1824466466">
                  <w:marLeft w:val="0"/>
                  <w:marRight w:val="0"/>
                  <w:marTop w:val="0"/>
                  <w:marBottom w:val="0"/>
                  <w:divBdr>
                    <w:top w:val="none" w:sz="0" w:space="0" w:color="auto"/>
                    <w:left w:val="none" w:sz="0" w:space="0" w:color="auto"/>
                    <w:bottom w:val="none" w:sz="0" w:space="0" w:color="auto"/>
                    <w:right w:val="none" w:sz="0" w:space="0" w:color="auto"/>
                  </w:divBdr>
                  <w:divsChild>
                    <w:div w:id="32774828">
                      <w:marLeft w:val="0"/>
                      <w:marRight w:val="0"/>
                      <w:marTop w:val="0"/>
                      <w:marBottom w:val="0"/>
                      <w:divBdr>
                        <w:top w:val="none" w:sz="0" w:space="0" w:color="auto"/>
                        <w:left w:val="none" w:sz="0" w:space="0" w:color="auto"/>
                        <w:bottom w:val="none" w:sz="0" w:space="0" w:color="auto"/>
                        <w:right w:val="none" w:sz="0" w:space="0" w:color="auto"/>
                      </w:divBdr>
                    </w:div>
                    <w:div w:id="667560165">
                      <w:marLeft w:val="0"/>
                      <w:marRight w:val="0"/>
                      <w:marTop w:val="0"/>
                      <w:marBottom w:val="0"/>
                      <w:divBdr>
                        <w:top w:val="none" w:sz="0" w:space="0" w:color="auto"/>
                        <w:left w:val="none" w:sz="0" w:space="0" w:color="auto"/>
                        <w:bottom w:val="none" w:sz="0" w:space="0" w:color="auto"/>
                        <w:right w:val="none" w:sz="0" w:space="0" w:color="auto"/>
                      </w:divBdr>
                      <w:divsChild>
                        <w:div w:id="9587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1643">
                  <w:marLeft w:val="0"/>
                  <w:marRight w:val="0"/>
                  <w:marTop w:val="0"/>
                  <w:marBottom w:val="0"/>
                  <w:divBdr>
                    <w:top w:val="none" w:sz="0" w:space="0" w:color="auto"/>
                    <w:left w:val="none" w:sz="0" w:space="0" w:color="auto"/>
                    <w:bottom w:val="none" w:sz="0" w:space="0" w:color="auto"/>
                    <w:right w:val="none" w:sz="0" w:space="0" w:color="auto"/>
                  </w:divBdr>
                  <w:divsChild>
                    <w:div w:id="321088443">
                      <w:marLeft w:val="0"/>
                      <w:marRight w:val="0"/>
                      <w:marTop w:val="0"/>
                      <w:marBottom w:val="0"/>
                      <w:divBdr>
                        <w:top w:val="none" w:sz="0" w:space="0" w:color="auto"/>
                        <w:left w:val="none" w:sz="0" w:space="0" w:color="auto"/>
                        <w:bottom w:val="none" w:sz="0" w:space="0" w:color="auto"/>
                        <w:right w:val="none" w:sz="0" w:space="0" w:color="auto"/>
                      </w:divBdr>
                      <w:divsChild>
                        <w:div w:id="994455979">
                          <w:marLeft w:val="0"/>
                          <w:marRight w:val="0"/>
                          <w:marTop w:val="0"/>
                          <w:marBottom w:val="0"/>
                          <w:divBdr>
                            <w:top w:val="none" w:sz="0" w:space="0" w:color="auto"/>
                            <w:left w:val="none" w:sz="0" w:space="0" w:color="auto"/>
                            <w:bottom w:val="none" w:sz="0" w:space="0" w:color="auto"/>
                            <w:right w:val="none" w:sz="0" w:space="0" w:color="auto"/>
                          </w:divBdr>
                          <w:divsChild>
                            <w:div w:id="1033309633">
                              <w:marLeft w:val="0"/>
                              <w:marRight w:val="0"/>
                              <w:marTop w:val="0"/>
                              <w:marBottom w:val="0"/>
                              <w:divBdr>
                                <w:top w:val="none" w:sz="0" w:space="0" w:color="auto"/>
                                <w:left w:val="none" w:sz="0" w:space="0" w:color="auto"/>
                                <w:bottom w:val="none" w:sz="0" w:space="0" w:color="auto"/>
                                <w:right w:val="none" w:sz="0" w:space="0" w:color="auto"/>
                              </w:divBdr>
                              <w:divsChild>
                                <w:div w:id="409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08">
          <w:marLeft w:val="1125"/>
          <w:marRight w:val="0"/>
          <w:marTop w:val="105"/>
          <w:marBottom w:val="1200"/>
          <w:divBdr>
            <w:top w:val="none" w:sz="0" w:space="0" w:color="auto"/>
            <w:left w:val="none" w:sz="0" w:space="0" w:color="auto"/>
            <w:bottom w:val="none" w:sz="0" w:space="0" w:color="auto"/>
            <w:right w:val="none" w:sz="0" w:space="0" w:color="auto"/>
          </w:divBdr>
          <w:divsChild>
            <w:div w:id="8968665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368480">
          <w:marLeft w:val="0"/>
          <w:marRight w:val="0"/>
          <w:marTop w:val="0"/>
          <w:marBottom w:val="0"/>
          <w:divBdr>
            <w:top w:val="none" w:sz="0" w:space="0" w:color="auto"/>
            <w:left w:val="none" w:sz="0" w:space="0" w:color="auto"/>
            <w:bottom w:val="none" w:sz="0" w:space="0" w:color="auto"/>
            <w:right w:val="none" w:sz="0" w:space="0" w:color="auto"/>
          </w:divBdr>
        </w:div>
      </w:divsChild>
    </w:div>
    <w:div w:id="1142312861">
      <w:bodyDiv w:val="1"/>
      <w:marLeft w:val="0"/>
      <w:marRight w:val="0"/>
      <w:marTop w:val="0"/>
      <w:marBottom w:val="0"/>
      <w:divBdr>
        <w:top w:val="none" w:sz="0" w:space="0" w:color="auto"/>
        <w:left w:val="none" w:sz="0" w:space="0" w:color="auto"/>
        <w:bottom w:val="none" w:sz="0" w:space="0" w:color="auto"/>
        <w:right w:val="none" w:sz="0" w:space="0" w:color="auto"/>
      </w:divBdr>
    </w:div>
    <w:div w:id="1218514016">
      <w:bodyDiv w:val="1"/>
      <w:marLeft w:val="0"/>
      <w:marRight w:val="0"/>
      <w:marTop w:val="0"/>
      <w:marBottom w:val="0"/>
      <w:divBdr>
        <w:top w:val="none" w:sz="0" w:space="0" w:color="auto"/>
        <w:left w:val="none" w:sz="0" w:space="0" w:color="auto"/>
        <w:bottom w:val="none" w:sz="0" w:space="0" w:color="auto"/>
        <w:right w:val="none" w:sz="0" w:space="0" w:color="auto"/>
      </w:divBdr>
    </w:div>
    <w:div w:id="1253389990">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4013227">
      <w:bodyDiv w:val="1"/>
      <w:marLeft w:val="0"/>
      <w:marRight w:val="0"/>
      <w:marTop w:val="0"/>
      <w:marBottom w:val="0"/>
      <w:divBdr>
        <w:top w:val="none" w:sz="0" w:space="0" w:color="auto"/>
        <w:left w:val="none" w:sz="0" w:space="0" w:color="auto"/>
        <w:bottom w:val="none" w:sz="0" w:space="0" w:color="auto"/>
        <w:right w:val="none" w:sz="0" w:space="0" w:color="auto"/>
      </w:divBdr>
    </w:div>
    <w:div w:id="1353416083">
      <w:bodyDiv w:val="1"/>
      <w:marLeft w:val="0"/>
      <w:marRight w:val="0"/>
      <w:marTop w:val="0"/>
      <w:marBottom w:val="0"/>
      <w:divBdr>
        <w:top w:val="none" w:sz="0" w:space="0" w:color="auto"/>
        <w:left w:val="none" w:sz="0" w:space="0" w:color="auto"/>
        <w:bottom w:val="none" w:sz="0" w:space="0" w:color="auto"/>
        <w:right w:val="none" w:sz="0" w:space="0" w:color="auto"/>
      </w:divBdr>
      <w:divsChild>
        <w:div w:id="1223903228">
          <w:marLeft w:val="0"/>
          <w:marRight w:val="0"/>
          <w:marTop w:val="0"/>
          <w:marBottom w:val="0"/>
          <w:divBdr>
            <w:top w:val="none" w:sz="0" w:space="0" w:color="auto"/>
            <w:left w:val="none" w:sz="0" w:space="0" w:color="auto"/>
            <w:bottom w:val="none" w:sz="0" w:space="0" w:color="auto"/>
            <w:right w:val="none" w:sz="0" w:space="0" w:color="auto"/>
          </w:divBdr>
          <w:divsChild>
            <w:div w:id="270934864">
              <w:marLeft w:val="0"/>
              <w:marRight w:val="0"/>
              <w:marTop w:val="0"/>
              <w:marBottom w:val="0"/>
              <w:divBdr>
                <w:top w:val="none" w:sz="0" w:space="0" w:color="auto"/>
                <w:left w:val="none" w:sz="0" w:space="0" w:color="auto"/>
                <w:bottom w:val="none" w:sz="0" w:space="0" w:color="auto"/>
                <w:right w:val="none" w:sz="0" w:space="0" w:color="auto"/>
              </w:divBdr>
              <w:divsChild>
                <w:div w:id="1913612713">
                  <w:marLeft w:val="0"/>
                  <w:marRight w:val="0"/>
                  <w:marTop w:val="0"/>
                  <w:marBottom w:val="0"/>
                  <w:divBdr>
                    <w:top w:val="none" w:sz="0" w:space="0" w:color="auto"/>
                    <w:left w:val="none" w:sz="0" w:space="0" w:color="auto"/>
                    <w:bottom w:val="none" w:sz="0" w:space="0" w:color="auto"/>
                    <w:right w:val="none" w:sz="0" w:space="0" w:color="auto"/>
                  </w:divBdr>
                  <w:divsChild>
                    <w:div w:id="307172739">
                      <w:marLeft w:val="0"/>
                      <w:marRight w:val="0"/>
                      <w:marTop w:val="0"/>
                      <w:marBottom w:val="0"/>
                      <w:divBdr>
                        <w:top w:val="none" w:sz="0" w:space="0" w:color="auto"/>
                        <w:left w:val="none" w:sz="0" w:space="0" w:color="auto"/>
                        <w:bottom w:val="none" w:sz="0" w:space="0" w:color="auto"/>
                        <w:right w:val="none" w:sz="0" w:space="0" w:color="auto"/>
                      </w:divBdr>
                    </w:div>
                    <w:div w:id="312414235">
                      <w:marLeft w:val="0"/>
                      <w:marRight w:val="0"/>
                      <w:marTop w:val="0"/>
                      <w:marBottom w:val="0"/>
                      <w:divBdr>
                        <w:top w:val="none" w:sz="0" w:space="0" w:color="auto"/>
                        <w:left w:val="none" w:sz="0" w:space="0" w:color="auto"/>
                        <w:bottom w:val="none" w:sz="0" w:space="0" w:color="auto"/>
                        <w:right w:val="none" w:sz="0" w:space="0" w:color="auto"/>
                      </w:divBdr>
                      <w:divsChild>
                        <w:div w:id="13640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3236">
                  <w:marLeft w:val="0"/>
                  <w:marRight w:val="0"/>
                  <w:marTop w:val="0"/>
                  <w:marBottom w:val="0"/>
                  <w:divBdr>
                    <w:top w:val="none" w:sz="0" w:space="0" w:color="auto"/>
                    <w:left w:val="none" w:sz="0" w:space="0" w:color="auto"/>
                    <w:bottom w:val="none" w:sz="0" w:space="0" w:color="auto"/>
                    <w:right w:val="none" w:sz="0" w:space="0" w:color="auto"/>
                  </w:divBdr>
                  <w:divsChild>
                    <w:div w:id="1407609403">
                      <w:marLeft w:val="0"/>
                      <w:marRight w:val="0"/>
                      <w:marTop w:val="0"/>
                      <w:marBottom w:val="0"/>
                      <w:divBdr>
                        <w:top w:val="none" w:sz="0" w:space="0" w:color="auto"/>
                        <w:left w:val="none" w:sz="0" w:space="0" w:color="auto"/>
                        <w:bottom w:val="none" w:sz="0" w:space="0" w:color="auto"/>
                        <w:right w:val="none" w:sz="0" w:space="0" w:color="auto"/>
                      </w:divBdr>
                      <w:divsChild>
                        <w:div w:id="1232740146">
                          <w:marLeft w:val="0"/>
                          <w:marRight w:val="0"/>
                          <w:marTop w:val="0"/>
                          <w:marBottom w:val="0"/>
                          <w:divBdr>
                            <w:top w:val="none" w:sz="0" w:space="0" w:color="auto"/>
                            <w:left w:val="none" w:sz="0" w:space="0" w:color="auto"/>
                            <w:bottom w:val="none" w:sz="0" w:space="0" w:color="auto"/>
                            <w:right w:val="none" w:sz="0" w:space="0" w:color="auto"/>
                          </w:divBdr>
                          <w:divsChild>
                            <w:div w:id="1094399018">
                              <w:marLeft w:val="0"/>
                              <w:marRight w:val="0"/>
                              <w:marTop w:val="0"/>
                              <w:marBottom w:val="0"/>
                              <w:divBdr>
                                <w:top w:val="none" w:sz="0" w:space="0" w:color="auto"/>
                                <w:left w:val="none" w:sz="0" w:space="0" w:color="auto"/>
                                <w:bottom w:val="none" w:sz="0" w:space="0" w:color="auto"/>
                                <w:right w:val="none" w:sz="0" w:space="0" w:color="auto"/>
                              </w:divBdr>
                              <w:divsChild>
                                <w:div w:id="3675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477372">
          <w:marLeft w:val="1125"/>
          <w:marRight w:val="0"/>
          <w:marTop w:val="105"/>
          <w:marBottom w:val="1200"/>
          <w:divBdr>
            <w:top w:val="none" w:sz="0" w:space="0" w:color="auto"/>
            <w:left w:val="none" w:sz="0" w:space="0" w:color="auto"/>
            <w:bottom w:val="none" w:sz="0" w:space="0" w:color="auto"/>
            <w:right w:val="none" w:sz="0" w:space="0" w:color="auto"/>
          </w:divBdr>
          <w:divsChild>
            <w:div w:id="7198656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5314821">
          <w:marLeft w:val="0"/>
          <w:marRight w:val="0"/>
          <w:marTop w:val="0"/>
          <w:marBottom w:val="0"/>
          <w:divBdr>
            <w:top w:val="none" w:sz="0" w:space="0" w:color="auto"/>
            <w:left w:val="none" w:sz="0" w:space="0" w:color="auto"/>
            <w:bottom w:val="none" w:sz="0" w:space="0" w:color="auto"/>
            <w:right w:val="none" w:sz="0" w:space="0" w:color="auto"/>
          </w:divBdr>
        </w:div>
      </w:divsChild>
    </w:div>
    <w:div w:id="1391659184">
      <w:bodyDiv w:val="1"/>
      <w:marLeft w:val="0"/>
      <w:marRight w:val="0"/>
      <w:marTop w:val="0"/>
      <w:marBottom w:val="0"/>
      <w:divBdr>
        <w:top w:val="none" w:sz="0" w:space="0" w:color="auto"/>
        <w:left w:val="none" w:sz="0" w:space="0" w:color="auto"/>
        <w:bottom w:val="none" w:sz="0" w:space="0" w:color="auto"/>
        <w:right w:val="none" w:sz="0" w:space="0" w:color="auto"/>
      </w:divBdr>
    </w:div>
    <w:div w:id="1394432273">
      <w:bodyDiv w:val="1"/>
      <w:marLeft w:val="0"/>
      <w:marRight w:val="0"/>
      <w:marTop w:val="0"/>
      <w:marBottom w:val="0"/>
      <w:divBdr>
        <w:top w:val="none" w:sz="0" w:space="0" w:color="auto"/>
        <w:left w:val="none" w:sz="0" w:space="0" w:color="auto"/>
        <w:bottom w:val="none" w:sz="0" w:space="0" w:color="auto"/>
        <w:right w:val="none" w:sz="0" w:space="0" w:color="auto"/>
      </w:divBdr>
    </w:div>
    <w:div w:id="1429425131">
      <w:bodyDiv w:val="1"/>
      <w:marLeft w:val="0"/>
      <w:marRight w:val="0"/>
      <w:marTop w:val="0"/>
      <w:marBottom w:val="0"/>
      <w:divBdr>
        <w:top w:val="none" w:sz="0" w:space="0" w:color="auto"/>
        <w:left w:val="none" w:sz="0" w:space="0" w:color="auto"/>
        <w:bottom w:val="none" w:sz="0" w:space="0" w:color="auto"/>
        <w:right w:val="none" w:sz="0" w:space="0" w:color="auto"/>
      </w:divBdr>
    </w:div>
    <w:div w:id="1431701430">
      <w:bodyDiv w:val="1"/>
      <w:marLeft w:val="0"/>
      <w:marRight w:val="0"/>
      <w:marTop w:val="0"/>
      <w:marBottom w:val="0"/>
      <w:divBdr>
        <w:top w:val="none" w:sz="0" w:space="0" w:color="auto"/>
        <w:left w:val="none" w:sz="0" w:space="0" w:color="auto"/>
        <w:bottom w:val="none" w:sz="0" w:space="0" w:color="auto"/>
        <w:right w:val="none" w:sz="0" w:space="0" w:color="auto"/>
      </w:divBdr>
    </w:div>
    <w:div w:id="1463306842">
      <w:bodyDiv w:val="1"/>
      <w:marLeft w:val="0"/>
      <w:marRight w:val="0"/>
      <w:marTop w:val="0"/>
      <w:marBottom w:val="0"/>
      <w:divBdr>
        <w:top w:val="none" w:sz="0" w:space="0" w:color="auto"/>
        <w:left w:val="none" w:sz="0" w:space="0" w:color="auto"/>
        <w:bottom w:val="none" w:sz="0" w:space="0" w:color="auto"/>
        <w:right w:val="none" w:sz="0" w:space="0" w:color="auto"/>
      </w:divBdr>
    </w:div>
    <w:div w:id="1509322838">
      <w:bodyDiv w:val="1"/>
      <w:marLeft w:val="0"/>
      <w:marRight w:val="0"/>
      <w:marTop w:val="0"/>
      <w:marBottom w:val="0"/>
      <w:divBdr>
        <w:top w:val="none" w:sz="0" w:space="0" w:color="auto"/>
        <w:left w:val="none" w:sz="0" w:space="0" w:color="auto"/>
        <w:bottom w:val="none" w:sz="0" w:space="0" w:color="auto"/>
        <w:right w:val="none" w:sz="0" w:space="0" w:color="auto"/>
      </w:divBdr>
    </w:div>
    <w:div w:id="1525285165">
      <w:bodyDiv w:val="1"/>
      <w:marLeft w:val="0"/>
      <w:marRight w:val="0"/>
      <w:marTop w:val="0"/>
      <w:marBottom w:val="0"/>
      <w:divBdr>
        <w:top w:val="none" w:sz="0" w:space="0" w:color="auto"/>
        <w:left w:val="none" w:sz="0" w:space="0" w:color="auto"/>
        <w:bottom w:val="none" w:sz="0" w:space="0" w:color="auto"/>
        <w:right w:val="none" w:sz="0" w:space="0" w:color="auto"/>
      </w:divBdr>
    </w:div>
    <w:div w:id="1549565426">
      <w:bodyDiv w:val="1"/>
      <w:marLeft w:val="0"/>
      <w:marRight w:val="0"/>
      <w:marTop w:val="0"/>
      <w:marBottom w:val="0"/>
      <w:divBdr>
        <w:top w:val="none" w:sz="0" w:space="0" w:color="auto"/>
        <w:left w:val="none" w:sz="0" w:space="0" w:color="auto"/>
        <w:bottom w:val="none" w:sz="0" w:space="0" w:color="auto"/>
        <w:right w:val="none" w:sz="0" w:space="0" w:color="auto"/>
      </w:divBdr>
    </w:div>
    <w:div w:id="1570112829">
      <w:bodyDiv w:val="1"/>
      <w:marLeft w:val="0"/>
      <w:marRight w:val="0"/>
      <w:marTop w:val="0"/>
      <w:marBottom w:val="0"/>
      <w:divBdr>
        <w:top w:val="none" w:sz="0" w:space="0" w:color="auto"/>
        <w:left w:val="none" w:sz="0" w:space="0" w:color="auto"/>
        <w:bottom w:val="none" w:sz="0" w:space="0" w:color="auto"/>
        <w:right w:val="none" w:sz="0" w:space="0" w:color="auto"/>
      </w:divBdr>
    </w:div>
    <w:div w:id="1570965763">
      <w:bodyDiv w:val="1"/>
      <w:marLeft w:val="0"/>
      <w:marRight w:val="0"/>
      <w:marTop w:val="0"/>
      <w:marBottom w:val="0"/>
      <w:divBdr>
        <w:top w:val="none" w:sz="0" w:space="0" w:color="auto"/>
        <w:left w:val="none" w:sz="0" w:space="0" w:color="auto"/>
        <w:bottom w:val="none" w:sz="0" w:space="0" w:color="auto"/>
        <w:right w:val="none" w:sz="0" w:space="0" w:color="auto"/>
      </w:divBdr>
    </w:div>
    <w:div w:id="1587418651">
      <w:bodyDiv w:val="1"/>
      <w:marLeft w:val="0"/>
      <w:marRight w:val="0"/>
      <w:marTop w:val="0"/>
      <w:marBottom w:val="0"/>
      <w:divBdr>
        <w:top w:val="none" w:sz="0" w:space="0" w:color="auto"/>
        <w:left w:val="none" w:sz="0" w:space="0" w:color="auto"/>
        <w:bottom w:val="none" w:sz="0" w:space="0" w:color="auto"/>
        <w:right w:val="none" w:sz="0" w:space="0" w:color="auto"/>
      </w:divBdr>
      <w:divsChild>
        <w:div w:id="101995144">
          <w:marLeft w:val="-225"/>
          <w:marRight w:val="-225"/>
          <w:marTop w:val="0"/>
          <w:marBottom w:val="0"/>
          <w:divBdr>
            <w:top w:val="none" w:sz="0" w:space="0" w:color="auto"/>
            <w:left w:val="none" w:sz="0" w:space="0" w:color="auto"/>
            <w:bottom w:val="none" w:sz="0" w:space="0" w:color="auto"/>
            <w:right w:val="none" w:sz="0" w:space="0" w:color="auto"/>
          </w:divBdr>
          <w:divsChild>
            <w:div w:id="1202206372">
              <w:marLeft w:val="0"/>
              <w:marRight w:val="0"/>
              <w:marTop w:val="0"/>
              <w:marBottom w:val="0"/>
              <w:divBdr>
                <w:top w:val="none" w:sz="0" w:space="0" w:color="auto"/>
                <w:left w:val="none" w:sz="0" w:space="0" w:color="auto"/>
                <w:bottom w:val="none" w:sz="0" w:space="0" w:color="auto"/>
                <w:right w:val="none" w:sz="0" w:space="0" w:color="auto"/>
              </w:divBdr>
              <w:divsChild>
                <w:div w:id="761803041">
                  <w:marLeft w:val="0"/>
                  <w:marRight w:val="0"/>
                  <w:marTop w:val="0"/>
                  <w:marBottom w:val="0"/>
                  <w:divBdr>
                    <w:top w:val="none" w:sz="0" w:space="0" w:color="auto"/>
                    <w:left w:val="none" w:sz="0" w:space="0" w:color="auto"/>
                    <w:bottom w:val="none" w:sz="0" w:space="0" w:color="auto"/>
                    <w:right w:val="none" w:sz="0" w:space="0" w:color="auto"/>
                  </w:divBdr>
                </w:div>
              </w:divsChild>
            </w:div>
            <w:div w:id="1396277198">
              <w:marLeft w:val="0"/>
              <w:marRight w:val="0"/>
              <w:marTop w:val="0"/>
              <w:marBottom w:val="0"/>
              <w:divBdr>
                <w:top w:val="none" w:sz="0" w:space="0" w:color="auto"/>
                <w:left w:val="none" w:sz="0" w:space="0" w:color="auto"/>
                <w:bottom w:val="none" w:sz="0" w:space="0" w:color="auto"/>
                <w:right w:val="none" w:sz="0" w:space="0" w:color="auto"/>
              </w:divBdr>
            </w:div>
            <w:div w:id="620495755">
              <w:marLeft w:val="0"/>
              <w:marRight w:val="0"/>
              <w:marTop w:val="0"/>
              <w:marBottom w:val="0"/>
              <w:divBdr>
                <w:top w:val="none" w:sz="0" w:space="0" w:color="auto"/>
                <w:left w:val="none" w:sz="0" w:space="0" w:color="auto"/>
                <w:bottom w:val="none" w:sz="0" w:space="0" w:color="auto"/>
                <w:right w:val="none" w:sz="0" w:space="0" w:color="auto"/>
              </w:divBdr>
            </w:div>
          </w:divsChild>
        </w:div>
        <w:div w:id="723679074">
          <w:marLeft w:val="-225"/>
          <w:marRight w:val="-225"/>
          <w:marTop w:val="0"/>
          <w:marBottom w:val="0"/>
          <w:divBdr>
            <w:top w:val="none" w:sz="0" w:space="0" w:color="auto"/>
            <w:left w:val="none" w:sz="0" w:space="0" w:color="auto"/>
            <w:bottom w:val="none" w:sz="0" w:space="0" w:color="auto"/>
            <w:right w:val="none" w:sz="0" w:space="0" w:color="auto"/>
          </w:divBdr>
          <w:divsChild>
            <w:div w:id="1622611973">
              <w:marLeft w:val="0"/>
              <w:marRight w:val="0"/>
              <w:marTop w:val="0"/>
              <w:marBottom w:val="0"/>
              <w:divBdr>
                <w:top w:val="none" w:sz="0" w:space="0" w:color="auto"/>
                <w:left w:val="none" w:sz="0" w:space="0" w:color="auto"/>
                <w:bottom w:val="none" w:sz="0" w:space="0" w:color="auto"/>
                <w:right w:val="none" w:sz="0" w:space="0" w:color="auto"/>
              </w:divBdr>
              <w:divsChild>
                <w:div w:id="1116217135">
                  <w:marLeft w:val="0"/>
                  <w:marRight w:val="0"/>
                  <w:marTop w:val="0"/>
                  <w:marBottom w:val="0"/>
                  <w:divBdr>
                    <w:top w:val="none" w:sz="0" w:space="0" w:color="auto"/>
                    <w:left w:val="none" w:sz="0" w:space="0" w:color="auto"/>
                    <w:bottom w:val="none" w:sz="0" w:space="0" w:color="auto"/>
                    <w:right w:val="none" w:sz="0" w:space="0" w:color="auto"/>
                  </w:divBdr>
                </w:div>
              </w:divsChild>
            </w:div>
            <w:div w:id="74714433">
              <w:marLeft w:val="0"/>
              <w:marRight w:val="0"/>
              <w:marTop w:val="0"/>
              <w:marBottom w:val="0"/>
              <w:divBdr>
                <w:top w:val="none" w:sz="0" w:space="0" w:color="auto"/>
                <w:left w:val="none" w:sz="0" w:space="0" w:color="auto"/>
                <w:bottom w:val="none" w:sz="0" w:space="0" w:color="auto"/>
                <w:right w:val="none" w:sz="0" w:space="0" w:color="auto"/>
              </w:divBdr>
            </w:div>
            <w:div w:id="1895506697">
              <w:marLeft w:val="0"/>
              <w:marRight w:val="0"/>
              <w:marTop w:val="0"/>
              <w:marBottom w:val="0"/>
              <w:divBdr>
                <w:top w:val="none" w:sz="0" w:space="0" w:color="auto"/>
                <w:left w:val="none" w:sz="0" w:space="0" w:color="auto"/>
                <w:bottom w:val="none" w:sz="0" w:space="0" w:color="auto"/>
                <w:right w:val="none" w:sz="0" w:space="0" w:color="auto"/>
              </w:divBdr>
            </w:div>
          </w:divsChild>
        </w:div>
        <w:div w:id="344988542">
          <w:marLeft w:val="-225"/>
          <w:marRight w:val="-225"/>
          <w:marTop w:val="0"/>
          <w:marBottom w:val="0"/>
          <w:divBdr>
            <w:top w:val="none" w:sz="0" w:space="0" w:color="auto"/>
            <w:left w:val="none" w:sz="0" w:space="0" w:color="auto"/>
            <w:bottom w:val="none" w:sz="0" w:space="0" w:color="auto"/>
            <w:right w:val="none" w:sz="0" w:space="0" w:color="auto"/>
          </w:divBdr>
          <w:divsChild>
            <w:div w:id="125706926">
              <w:marLeft w:val="0"/>
              <w:marRight w:val="0"/>
              <w:marTop w:val="0"/>
              <w:marBottom w:val="0"/>
              <w:divBdr>
                <w:top w:val="none" w:sz="0" w:space="0" w:color="auto"/>
                <w:left w:val="none" w:sz="0" w:space="0" w:color="auto"/>
                <w:bottom w:val="none" w:sz="0" w:space="0" w:color="auto"/>
                <w:right w:val="none" w:sz="0" w:space="0" w:color="auto"/>
              </w:divBdr>
              <w:divsChild>
                <w:div w:id="125006216">
                  <w:marLeft w:val="0"/>
                  <w:marRight w:val="0"/>
                  <w:marTop w:val="0"/>
                  <w:marBottom w:val="0"/>
                  <w:divBdr>
                    <w:top w:val="none" w:sz="0" w:space="0" w:color="auto"/>
                    <w:left w:val="none" w:sz="0" w:space="0" w:color="auto"/>
                    <w:bottom w:val="none" w:sz="0" w:space="0" w:color="auto"/>
                    <w:right w:val="none" w:sz="0" w:space="0" w:color="auto"/>
                  </w:divBdr>
                </w:div>
              </w:divsChild>
            </w:div>
            <w:div w:id="2096709760">
              <w:marLeft w:val="0"/>
              <w:marRight w:val="0"/>
              <w:marTop w:val="0"/>
              <w:marBottom w:val="0"/>
              <w:divBdr>
                <w:top w:val="none" w:sz="0" w:space="0" w:color="auto"/>
                <w:left w:val="none" w:sz="0" w:space="0" w:color="auto"/>
                <w:bottom w:val="none" w:sz="0" w:space="0" w:color="auto"/>
                <w:right w:val="none" w:sz="0" w:space="0" w:color="auto"/>
              </w:divBdr>
            </w:div>
            <w:div w:id="211961982">
              <w:marLeft w:val="0"/>
              <w:marRight w:val="0"/>
              <w:marTop w:val="0"/>
              <w:marBottom w:val="0"/>
              <w:divBdr>
                <w:top w:val="none" w:sz="0" w:space="0" w:color="auto"/>
                <w:left w:val="none" w:sz="0" w:space="0" w:color="auto"/>
                <w:bottom w:val="none" w:sz="0" w:space="0" w:color="auto"/>
                <w:right w:val="none" w:sz="0" w:space="0" w:color="auto"/>
              </w:divBdr>
            </w:div>
          </w:divsChild>
        </w:div>
        <w:div w:id="1829247895">
          <w:marLeft w:val="-225"/>
          <w:marRight w:val="-225"/>
          <w:marTop w:val="0"/>
          <w:marBottom w:val="0"/>
          <w:divBdr>
            <w:top w:val="none" w:sz="0" w:space="0" w:color="auto"/>
            <w:left w:val="none" w:sz="0" w:space="0" w:color="auto"/>
            <w:bottom w:val="none" w:sz="0" w:space="0" w:color="auto"/>
            <w:right w:val="none" w:sz="0" w:space="0" w:color="auto"/>
          </w:divBdr>
          <w:divsChild>
            <w:div w:id="1430732555">
              <w:marLeft w:val="0"/>
              <w:marRight w:val="0"/>
              <w:marTop w:val="0"/>
              <w:marBottom w:val="0"/>
              <w:divBdr>
                <w:top w:val="none" w:sz="0" w:space="0" w:color="auto"/>
                <w:left w:val="none" w:sz="0" w:space="0" w:color="auto"/>
                <w:bottom w:val="none" w:sz="0" w:space="0" w:color="auto"/>
                <w:right w:val="none" w:sz="0" w:space="0" w:color="auto"/>
              </w:divBdr>
              <w:divsChild>
                <w:div w:id="1353143070">
                  <w:marLeft w:val="0"/>
                  <w:marRight w:val="0"/>
                  <w:marTop w:val="0"/>
                  <w:marBottom w:val="0"/>
                  <w:divBdr>
                    <w:top w:val="none" w:sz="0" w:space="0" w:color="auto"/>
                    <w:left w:val="none" w:sz="0" w:space="0" w:color="auto"/>
                    <w:bottom w:val="none" w:sz="0" w:space="0" w:color="auto"/>
                    <w:right w:val="none" w:sz="0" w:space="0" w:color="auto"/>
                  </w:divBdr>
                </w:div>
              </w:divsChild>
            </w:div>
            <w:div w:id="366374527">
              <w:marLeft w:val="0"/>
              <w:marRight w:val="0"/>
              <w:marTop w:val="0"/>
              <w:marBottom w:val="0"/>
              <w:divBdr>
                <w:top w:val="none" w:sz="0" w:space="0" w:color="auto"/>
                <w:left w:val="none" w:sz="0" w:space="0" w:color="auto"/>
                <w:bottom w:val="none" w:sz="0" w:space="0" w:color="auto"/>
                <w:right w:val="none" w:sz="0" w:space="0" w:color="auto"/>
              </w:divBdr>
            </w:div>
            <w:div w:id="784538745">
              <w:marLeft w:val="0"/>
              <w:marRight w:val="0"/>
              <w:marTop w:val="0"/>
              <w:marBottom w:val="0"/>
              <w:divBdr>
                <w:top w:val="none" w:sz="0" w:space="0" w:color="auto"/>
                <w:left w:val="none" w:sz="0" w:space="0" w:color="auto"/>
                <w:bottom w:val="none" w:sz="0" w:space="0" w:color="auto"/>
                <w:right w:val="none" w:sz="0" w:space="0" w:color="auto"/>
              </w:divBdr>
            </w:div>
          </w:divsChild>
        </w:div>
        <w:div w:id="1477910980">
          <w:marLeft w:val="-225"/>
          <w:marRight w:val="-225"/>
          <w:marTop w:val="0"/>
          <w:marBottom w:val="0"/>
          <w:divBdr>
            <w:top w:val="none" w:sz="0" w:space="0" w:color="auto"/>
            <w:left w:val="none" w:sz="0" w:space="0" w:color="auto"/>
            <w:bottom w:val="none" w:sz="0" w:space="0" w:color="auto"/>
            <w:right w:val="none" w:sz="0" w:space="0" w:color="auto"/>
          </w:divBdr>
          <w:divsChild>
            <w:div w:id="2051756995">
              <w:marLeft w:val="0"/>
              <w:marRight w:val="0"/>
              <w:marTop w:val="0"/>
              <w:marBottom w:val="0"/>
              <w:divBdr>
                <w:top w:val="none" w:sz="0" w:space="0" w:color="auto"/>
                <w:left w:val="none" w:sz="0" w:space="0" w:color="auto"/>
                <w:bottom w:val="none" w:sz="0" w:space="0" w:color="auto"/>
                <w:right w:val="none" w:sz="0" w:space="0" w:color="auto"/>
              </w:divBdr>
              <w:divsChild>
                <w:div w:id="2069571256">
                  <w:marLeft w:val="0"/>
                  <w:marRight w:val="0"/>
                  <w:marTop w:val="0"/>
                  <w:marBottom w:val="0"/>
                  <w:divBdr>
                    <w:top w:val="none" w:sz="0" w:space="0" w:color="auto"/>
                    <w:left w:val="none" w:sz="0" w:space="0" w:color="auto"/>
                    <w:bottom w:val="none" w:sz="0" w:space="0" w:color="auto"/>
                    <w:right w:val="none" w:sz="0" w:space="0" w:color="auto"/>
                  </w:divBdr>
                </w:div>
              </w:divsChild>
            </w:div>
            <w:div w:id="2000843287">
              <w:marLeft w:val="0"/>
              <w:marRight w:val="0"/>
              <w:marTop w:val="0"/>
              <w:marBottom w:val="0"/>
              <w:divBdr>
                <w:top w:val="none" w:sz="0" w:space="0" w:color="auto"/>
                <w:left w:val="none" w:sz="0" w:space="0" w:color="auto"/>
                <w:bottom w:val="none" w:sz="0" w:space="0" w:color="auto"/>
                <w:right w:val="none" w:sz="0" w:space="0" w:color="auto"/>
              </w:divBdr>
            </w:div>
            <w:div w:id="27144381">
              <w:marLeft w:val="0"/>
              <w:marRight w:val="0"/>
              <w:marTop w:val="0"/>
              <w:marBottom w:val="0"/>
              <w:divBdr>
                <w:top w:val="none" w:sz="0" w:space="0" w:color="auto"/>
                <w:left w:val="none" w:sz="0" w:space="0" w:color="auto"/>
                <w:bottom w:val="none" w:sz="0" w:space="0" w:color="auto"/>
                <w:right w:val="none" w:sz="0" w:space="0" w:color="auto"/>
              </w:divBdr>
            </w:div>
          </w:divsChild>
        </w:div>
        <w:div w:id="1921912935">
          <w:marLeft w:val="-225"/>
          <w:marRight w:val="-225"/>
          <w:marTop w:val="0"/>
          <w:marBottom w:val="0"/>
          <w:divBdr>
            <w:top w:val="none" w:sz="0" w:space="0" w:color="auto"/>
            <w:left w:val="none" w:sz="0" w:space="0" w:color="auto"/>
            <w:bottom w:val="none" w:sz="0" w:space="0" w:color="auto"/>
            <w:right w:val="none" w:sz="0" w:space="0" w:color="auto"/>
          </w:divBdr>
          <w:divsChild>
            <w:div w:id="791020748">
              <w:marLeft w:val="0"/>
              <w:marRight w:val="0"/>
              <w:marTop w:val="0"/>
              <w:marBottom w:val="0"/>
              <w:divBdr>
                <w:top w:val="none" w:sz="0" w:space="0" w:color="auto"/>
                <w:left w:val="none" w:sz="0" w:space="0" w:color="auto"/>
                <w:bottom w:val="none" w:sz="0" w:space="0" w:color="auto"/>
                <w:right w:val="none" w:sz="0" w:space="0" w:color="auto"/>
              </w:divBdr>
              <w:divsChild>
                <w:div w:id="1816755947">
                  <w:marLeft w:val="0"/>
                  <w:marRight w:val="0"/>
                  <w:marTop w:val="0"/>
                  <w:marBottom w:val="0"/>
                  <w:divBdr>
                    <w:top w:val="none" w:sz="0" w:space="0" w:color="auto"/>
                    <w:left w:val="none" w:sz="0" w:space="0" w:color="auto"/>
                    <w:bottom w:val="none" w:sz="0" w:space="0" w:color="auto"/>
                    <w:right w:val="none" w:sz="0" w:space="0" w:color="auto"/>
                  </w:divBdr>
                </w:div>
              </w:divsChild>
            </w:div>
            <w:div w:id="305625097">
              <w:marLeft w:val="0"/>
              <w:marRight w:val="0"/>
              <w:marTop w:val="0"/>
              <w:marBottom w:val="0"/>
              <w:divBdr>
                <w:top w:val="none" w:sz="0" w:space="0" w:color="auto"/>
                <w:left w:val="none" w:sz="0" w:space="0" w:color="auto"/>
                <w:bottom w:val="none" w:sz="0" w:space="0" w:color="auto"/>
                <w:right w:val="none" w:sz="0" w:space="0" w:color="auto"/>
              </w:divBdr>
            </w:div>
            <w:div w:id="175121230">
              <w:marLeft w:val="0"/>
              <w:marRight w:val="0"/>
              <w:marTop w:val="0"/>
              <w:marBottom w:val="0"/>
              <w:divBdr>
                <w:top w:val="none" w:sz="0" w:space="0" w:color="auto"/>
                <w:left w:val="none" w:sz="0" w:space="0" w:color="auto"/>
                <w:bottom w:val="none" w:sz="0" w:space="0" w:color="auto"/>
                <w:right w:val="none" w:sz="0" w:space="0" w:color="auto"/>
              </w:divBdr>
            </w:div>
          </w:divsChild>
        </w:div>
        <w:div w:id="571693532">
          <w:marLeft w:val="-225"/>
          <w:marRight w:val="-225"/>
          <w:marTop w:val="0"/>
          <w:marBottom w:val="0"/>
          <w:divBdr>
            <w:top w:val="none" w:sz="0" w:space="0" w:color="auto"/>
            <w:left w:val="none" w:sz="0" w:space="0" w:color="auto"/>
            <w:bottom w:val="none" w:sz="0" w:space="0" w:color="auto"/>
            <w:right w:val="none" w:sz="0" w:space="0" w:color="auto"/>
          </w:divBdr>
          <w:divsChild>
            <w:div w:id="413474452">
              <w:marLeft w:val="0"/>
              <w:marRight w:val="0"/>
              <w:marTop w:val="0"/>
              <w:marBottom w:val="0"/>
              <w:divBdr>
                <w:top w:val="none" w:sz="0" w:space="0" w:color="auto"/>
                <w:left w:val="none" w:sz="0" w:space="0" w:color="auto"/>
                <w:bottom w:val="none" w:sz="0" w:space="0" w:color="auto"/>
                <w:right w:val="none" w:sz="0" w:space="0" w:color="auto"/>
              </w:divBdr>
              <w:divsChild>
                <w:div w:id="969552600">
                  <w:marLeft w:val="0"/>
                  <w:marRight w:val="0"/>
                  <w:marTop w:val="0"/>
                  <w:marBottom w:val="0"/>
                  <w:divBdr>
                    <w:top w:val="none" w:sz="0" w:space="0" w:color="auto"/>
                    <w:left w:val="none" w:sz="0" w:space="0" w:color="auto"/>
                    <w:bottom w:val="none" w:sz="0" w:space="0" w:color="auto"/>
                    <w:right w:val="none" w:sz="0" w:space="0" w:color="auto"/>
                  </w:divBdr>
                </w:div>
              </w:divsChild>
            </w:div>
            <w:div w:id="458888221">
              <w:marLeft w:val="0"/>
              <w:marRight w:val="0"/>
              <w:marTop w:val="0"/>
              <w:marBottom w:val="0"/>
              <w:divBdr>
                <w:top w:val="none" w:sz="0" w:space="0" w:color="auto"/>
                <w:left w:val="none" w:sz="0" w:space="0" w:color="auto"/>
                <w:bottom w:val="none" w:sz="0" w:space="0" w:color="auto"/>
                <w:right w:val="none" w:sz="0" w:space="0" w:color="auto"/>
              </w:divBdr>
            </w:div>
            <w:div w:id="582761684">
              <w:marLeft w:val="0"/>
              <w:marRight w:val="0"/>
              <w:marTop w:val="0"/>
              <w:marBottom w:val="0"/>
              <w:divBdr>
                <w:top w:val="none" w:sz="0" w:space="0" w:color="auto"/>
                <w:left w:val="none" w:sz="0" w:space="0" w:color="auto"/>
                <w:bottom w:val="none" w:sz="0" w:space="0" w:color="auto"/>
                <w:right w:val="none" w:sz="0" w:space="0" w:color="auto"/>
              </w:divBdr>
            </w:div>
          </w:divsChild>
        </w:div>
        <w:div w:id="615797985">
          <w:marLeft w:val="-225"/>
          <w:marRight w:val="-225"/>
          <w:marTop w:val="0"/>
          <w:marBottom w:val="0"/>
          <w:divBdr>
            <w:top w:val="none" w:sz="0" w:space="0" w:color="auto"/>
            <w:left w:val="none" w:sz="0" w:space="0" w:color="auto"/>
            <w:bottom w:val="none" w:sz="0" w:space="0" w:color="auto"/>
            <w:right w:val="none" w:sz="0" w:space="0" w:color="auto"/>
          </w:divBdr>
          <w:divsChild>
            <w:div w:id="866023148">
              <w:marLeft w:val="0"/>
              <w:marRight w:val="0"/>
              <w:marTop w:val="0"/>
              <w:marBottom w:val="0"/>
              <w:divBdr>
                <w:top w:val="none" w:sz="0" w:space="0" w:color="auto"/>
                <w:left w:val="none" w:sz="0" w:space="0" w:color="auto"/>
                <w:bottom w:val="none" w:sz="0" w:space="0" w:color="auto"/>
                <w:right w:val="none" w:sz="0" w:space="0" w:color="auto"/>
              </w:divBdr>
              <w:divsChild>
                <w:div w:id="1694917527">
                  <w:marLeft w:val="0"/>
                  <w:marRight w:val="0"/>
                  <w:marTop w:val="0"/>
                  <w:marBottom w:val="0"/>
                  <w:divBdr>
                    <w:top w:val="none" w:sz="0" w:space="0" w:color="auto"/>
                    <w:left w:val="none" w:sz="0" w:space="0" w:color="auto"/>
                    <w:bottom w:val="none" w:sz="0" w:space="0" w:color="auto"/>
                    <w:right w:val="none" w:sz="0" w:space="0" w:color="auto"/>
                  </w:divBdr>
                </w:div>
              </w:divsChild>
            </w:div>
            <w:div w:id="1427537162">
              <w:marLeft w:val="0"/>
              <w:marRight w:val="0"/>
              <w:marTop w:val="0"/>
              <w:marBottom w:val="0"/>
              <w:divBdr>
                <w:top w:val="none" w:sz="0" w:space="0" w:color="auto"/>
                <w:left w:val="none" w:sz="0" w:space="0" w:color="auto"/>
                <w:bottom w:val="none" w:sz="0" w:space="0" w:color="auto"/>
                <w:right w:val="none" w:sz="0" w:space="0" w:color="auto"/>
              </w:divBdr>
            </w:div>
            <w:div w:id="85464790">
              <w:marLeft w:val="0"/>
              <w:marRight w:val="0"/>
              <w:marTop w:val="0"/>
              <w:marBottom w:val="0"/>
              <w:divBdr>
                <w:top w:val="none" w:sz="0" w:space="0" w:color="auto"/>
                <w:left w:val="none" w:sz="0" w:space="0" w:color="auto"/>
                <w:bottom w:val="none" w:sz="0" w:space="0" w:color="auto"/>
                <w:right w:val="none" w:sz="0" w:space="0" w:color="auto"/>
              </w:divBdr>
            </w:div>
          </w:divsChild>
        </w:div>
        <w:div w:id="1132941814">
          <w:marLeft w:val="-225"/>
          <w:marRight w:val="-225"/>
          <w:marTop w:val="0"/>
          <w:marBottom w:val="0"/>
          <w:divBdr>
            <w:top w:val="none" w:sz="0" w:space="0" w:color="auto"/>
            <w:left w:val="none" w:sz="0" w:space="0" w:color="auto"/>
            <w:bottom w:val="none" w:sz="0" w:space="0" w:color="auto"/>
            <w:right w:val="none" w:sz="0" w:space="0" w:color="auto"/>
          </w:divBdr>
          <w:divsChild>
            <w:div w:id="1245843304">
              <w:marLeft w:val="0"/>
              <w:marRight w:val="0"/>
              <w:marTop w:val="0"/>
              <w:marBottom w:val="0"/>
              <w:divBdr>
                <w:top w:val="none" w:sz="0" w:space="0" w:color="auto"/>
                <w:left w:val="none" w:sz="0" w:space="0" w:color="auto"/>
                <w:bottom w:val="none" w:sz="0" w:space="0" w:color="auto"/>
                <w:right w:val="none" w:sz="0" w:space="0" w:color="auto"/>
              </w:divBdr>
              <w:divsChild>
                <w:div w:id="1498036700">
                  <w:marLeft w:val="0"/>
                  <w:marRight w:val="0"/>
                  <w:marTop w:val="0"/>
                  <w:marBottom w:val="0"/>
                  <w:divBdr>
                    <w:top w:val="none" w:sz="0" w:space="0" w:color="auto"/>
                    <w:left w:val="none" w:sz="0" w:space="0" w:color="auto"/>
                    <w:bottom w:val="none" w:sz="0" w:space="0" w:color="auto"/>
                    <w:right w:val="none" w:sz="0" w:space="0" w:color="auto"/>
                  </w:divBdr>
                </w:div>
              </w:divsChild>
            </w:div>
            <w:div w:id="565074420">
              <w:marLeft w:val="0"/>
              <w:marRight w:val="0"/>
              <w:marTop w:val="0"/>
              <w:marBottom w:val="0"/>
              <w:divBdr>
                <w:top w:val="none" w:sz="0" w:space="0" w:color="auto"/>
                <w:left w:val="none" w:sz="0" w:space="0" w:color="auto"/>
                <w:bottom w:val="none" w:sz="0" w:space="0" w:color="auto"/>
                <w:right w:val="none" w:sz="0" w:space="0" w:color="auto"/>
              </w:divBdr>
            </w:div>
            <w:div w:id="275799362">
              <w:marLeft w:val="0"/>
              <w:marRight w:val="0"/>
              <w:marTop w:val="0"/>
              <w:marBottom w:val="0"/>
              <w:divBdr>
                <w:top w:val="none" w:sz="0" w:space="0" w:color="auto"/>
                <w:left w:val="none" w:sz="0" w:space="0" w:color="auto"/>
                <w:bottom w:val="none" w:sz="0" w:space="0" w:color="auto"/>
                <w:right w:val="none" w:sz="0" w:space="0" w:color="auto"/>
              </w:divBdr>
            </w:div>
          </w:divsChild>
        </w:div>
        <w:div w:id="89396372">
          <w:marLeft w:val="-225"/>
          <w:marRight w:val="-225"/>
          <w:marTop w:val="0"/>
          <w:marBottom w:val="0"/>
          <w:divBdr>
            <w:top w:val="none" w:sz="0" w:space="0" w:color="auto"/>
            <w:left w:val="none" w:sz="0" w:space="0" w:color="auto"/>
            <w:bottom w:val="none" w:sz="0" w:space="0" w:color="auto"/>
            <w:right w:val="none" w:sz="0" w:space="0" w:color="auto"/>
          </w:divBdr>
          <w:divsChild>
            <w:div w:id="1141194754">
              <w:marLeft w:val="0"/>
              <w:marRight w:val="0"/>
              <w:marTop w:val="0"/>
              <w:marBottom w:val="0"/>
              <w:divBdr>
                <w:top w:val="none" w:sz="0" w:space="0" w:color="auto"/>
                <w:left w:val="none" w:sz="0" w:space="0" w:color="auto"/>
                <w:bottom w:val="none" w:sz="0" w:space="0" w:color="auto"/>
                <w:right w:val="none" w:sz="0" w:space="0" w:color="auto"/>
              </w:divBdr>
              <w:divsChild>
                <w:div w:id="1492864047">
                  <w:marLeft w:val="0"/>
                  <w:marRight w:val="0"/>
                  <w:marTop w:val="0"/>
                  <w:marBottom w:val="0"/>
                  <w:divBdr>
                    <w:top w:val="none" w:sz="0" w:space="0" w:color="auto"/>
                    <w:left w:val="none" w:sz="0" w:space="0" w:color="auto"/>
                    <w:bottom w:val="none" w:sz="0" w:space="0" w:color="auto"/>
                    <w:right w:val="none" w:sz="0" w:space="0" w:color="auto"/>
                  </w:divBdr>
                </w:div>
              </w:divsChild>
            </w:div>
            <w:div w:id="776221597">
              <w:marLeft w:val="0"/>
              <w:marRight w:val="0"/>
              <w:marTop w:val="0"/>
              <w:marBottom w:val="0"/>
              <w:divBdr>
                <w:top w:val="none" w:sz="0" w:space="0" w:color="auto"/>
                <w:left w:val="none" w:sz="0" w:space="0" w:color="auto"/>
                <w:bottom w:val="none" w:sz="0" w:space="0" w:color="auto"/>
                <w:right w:val="none" w:sz="0" w:space="0" w:color="auto"/>
              </w:divBdr>
            </w:div>
            <w:div w:id="764226219">
              <w:marLeft w:val="0"/>
              <w:marRight w:val="0"/>
              <w:marTop w:val="0"/>
              <w:marBottom w:val="0"/>
              <w:divBdr>
                <w:top w:val="none" w:sz="0" w:space="0" w:color="auto"/>
                <w:left w:val="none" w:sz="0" w:space="0" w:color="auto"/>
                <w:bottom w:val="none" w:sz="0" w:space="0" w:color="auto"/>
                <w:right w:val="none" w:sz="0" w:space="0" w:color="auto"/>
              </w:divBdr>
            </w:div>
          </w:divsChild>
        </w:div>
        <w:div w:id="182940580">
          <w:marLeft w:val="-225"/>
          <w:marRight w:val="-225"/>
          <w:marTop w:val="0"/>
          <w:marBottom w:val="0"/>
          <w:divBdr>
            <w:top w:val="none" w:sz="0" w:space="0" w:color="auto"/>
            <w:left w:val="none" w:sz="0" w:space="0" w:color="auto"/>
            <w:bottom w:val="none" w:sz="0" w:space="0" w:color="auto"/>
            <w:right w:val="none" w:sz="0" w:space="0" w:color="auto"/>
          </w:divBdr>
          <w:divsChild>
            <w:div w:id="423915341">
              <w:marLeft w:val="0"/>
              <w:marRight w:val="0"/>
              <w:marTop w:val="0"/>
              <w:marBottom w:val="0"/>
              <w:divBdr>
                <w:top w:val="none" w:sz="0" w:space="0" w:color="auto"/>
                <w:left w:val="none" w:sz="0" w:space="0" w:color="auto"/>
                <w:bottom w:val="none" w:sz="0" w:space="0" w:color="auto"/>
                <w:right w:val="none" w:sz="0" w:space="0" w:color="auto"/>
              </w:divBdr>
              <w:divsChild>
                <w:div w:id="246765822">
                  <w:marLeft w:val="0"/>
                  <w:marRight w:val="0"/>
                  <w:marTop w:val="0"/>
                  <w:marBottom w:val="0"/>
                  <w:divBdr>
                    <w:top w:val="none" w:sz="0" w:space="0" w:color="auto"/>
                    <w:left w:val="none" w:sz="0" w:space="0" w:color="auto"/>
                    <w:bottom w:val="none" w:sz="0" w:space="0" w:color="auto"/>
                    <w:right w:val="none" w:sz="0" w:space="0" w:color="auto"/>
                  </w:divBdr>
                </w:div>
              </w:divsChild>
            </w:div>
            <w:div w:id="2027292354">
              <w:marLeft w:val="0"/>
              <w:marRight w:val="0"/>
              <w:marTop w:val="0"/>
              <w:marBottom w:val="0"/>
              <w:divBdr>
                <w:top w:val="none" w:sz="0" w:space="0" w:color="auto"/>
                <w:left w:val="none" w:sz="0" w:space="0" w:color="auto"/>
                <w:bottom w:val="none" w:sz="0" w:space="0" w:color="auto"/>
                <w:right w:val="none" w:sz="0" w:space="0" w:color="auto"/>
              </w:divBdr>
            </w:div>
            <w:div w:id="1543904145">
              <w:marLeft w:val="0"/>
              <w:marRight w:val="0"/>
              <w:marTop w:val="0"/>
              <w:marBottom w:val="0"/>
              <w:divBdr>
                <w:top w:val="none" w:sz="0" w:space="0" w:color="auto"/>
                <w:left w:val="none" w:sz="0" w:space="0" w:color="auto"/>
                <w:bottom w:val="none" w:sz="0" w:space="0" w:color="auto"/>
                <w:right w:val="none" w:sz="0" w:space="0" w:color="auto"/>
              </w:divBdr>
            </w:div>
          </w:divsChild>
        </w:div>
        <w:div w:id="878124526">
          <w:marLeft w:val="-225"/>
          <w:marRight w:val="-225"/>
          <w:marTop w:val="0"/>
          <w:marBottom w:val="0"/>
          <w:divBdr>
            <w:top w:val="none" w:sz="0" w:space="0" w:color="auto"/>
            <w:left w:val="none" w:sz="0" w:space="0" w:color="auto"/>
            <w:bottom w:val="none" w:sz="0" w:space="0" w:color="auto"/>
            <w:right w:val="none" w:sz="0" w:space="0" w:color="auto"/>
          </w:divBdr>
          <w:divsChild>
            <w:div w:id="952588052">
              <w:marLeft w:val="0"/>
              <w:marRight w:val="0"/>
              <w:marTop w:val="0"/>
              <w:marBottom w:val="0"/>
              <w:divBdr>
                <w:top w:val="none" w:sz="0" w:space="0" w:color="auto"/>
                <w:left w:val="none" w:sz="0" w:space="0" w:color="auto"/>
                <w:bottom w:val="none" w:sz="0" w:space="0" w:color="auto"/>
                <w:right w:val="none" w:sz="0" w:space="0" w:color="auto"/>
              </w:divBdr>
              <w:divsChild>
                <w:div w:id="345904231">
                  <w:marLeft w:val="0"/>
                  <w:marRight w:val="0"/>
                  <w:marTop w:val="0"/>
                  <w:marBottom w:val="0"/>
                  <w:divBdr>
                    <w:top w:val="none" w:sz="0" w:space="0" w:color="auto"/>
                    <w:left w:val="none" w:sz="0" w:space="0" w:color="auto"/>
                    <w:bottom w:val="none" w:sz="0" w:space="0" w:color="auto"/>
                    <w:right w:val="none" w:sz="0" w:space="0" w:color="auto"/>
                  </w:divBdr>
                </w:div>
              </w:divsChild>
            </w:div>
            <w:div w:id="824972388">
              <w:marLeft w:val="0"/>
              <w:marRight w:val="0"/>
              <w:marTop w:val="0"/>
              <w:marBottom w:val="0"/>
              <w:divBdr>
                <w:top w:val="none" w:sz="0" w:space="0" w:color="auto"/>
                <w:left w:val="none" w:sz="0" w:space="0" w:color="auto"/>
                <w:bottom w:val="none" w:sz="0" w:space="0" w:color="auto"/>
                <w:right w:val="none" w:sz="0" w:space="0" w:color="auto"/>
              </w:divBdr>
            </w:div>
            <w:div w:id="1116754514">
              <w:marLeft w:val="0"/>
              <w:marRight w:val="0"/>
              <w:marTop w:val="0"/>
              <w:marBottom w:val="0"/>
              <w:divBdr>
                <w:top w:val="none" w:sz="0" w:space="0" w:color="auto"/>
                <w:left w:val="none" w:sz="0" w:space="0" w:color="auto"/>
                <w:bottom w:val="none" w:sz="0" w:space="0" w:color="auto"/>
                <w:right w:val="none" w:sz="0" w:space="0" w:color="auto"/>
              </w:divBdr>
            </w:div>
          </w:divsChild>
        </w:div>
        <w:div w:id="95832040">
          <w:marLeft w:val="-225"/>
          <w:marRight w:val="-225"/>
          <w:marTop w:val="0"/>
          <w:marBottom w:val="0"/>
          <w:divBdr>
            <w:top w:val="none" w:sz="0" w:space="0" w:color="auto"/>
            <w:left w:val="none" w:sz="0" w:space="0" w:color="auto"/>
            <w:bottom w:val="none" w:sz="0" w:space="0" w:color="auto"/>
            <w:right w:val="none" w:sz="0" w:space="0" w:color="auto"/>
          </w:divBdr>
          <w:divsChild>
            <w:div w:id="2065566085">
              <w:marLeft w:val="0"/>
              <w:marRight w:val="0"/>
              <w:marTop w:val="0"/>
              <w:marBottom w:val="0"/>
              <w:divBdr>
                <w:top w:val="none" w:sz="0" w:space="0" w:color="auto"/>
                <w:left w:val="none" w:sz="0" w:space="0" w:color="auto"/>
                <w:bottom w:val="none" w:sz="0" w:space="0" w:color="auto"/>
                <w:right w:val="none" w:sz="0" w:space="0" w:color="auto"/>
              </w:divBdr>
              <w:divsChild>
                <w:div w:id="885605484">
                  <w:marLeft w:val="0"/>
                  <w:marRight w:val="0"/>
                  <w:marTop w:val="0"/>
                  <w:marBottom w:val="0"/>
                  <w:divBdr>
                    <w:top w:val="none" w:sz="0" w:space="0" w:color="auto"/>
                    <w:left w:val="none" w:sz="0" w:space="0" w:color="auto"/>
                    <w:bottom w:val="none" w:sz="0" w:space="0" w:color="auto"/>
                    <w:right w:val="none" w:sz="0" w:space="0" w:color="auto"/>
                  </w:divBdr>
                </w:div>
              </w:divsChild>
            </w:div>
            <w:div w:id="1227909677">
              <w:marLeft w:val="0"/>
              <w:marRight w:val="0"/>
              <w:marTop w:val="0"/>
              <w:marBottom w:val="0"/>
              <w:divBdr>
                <w:top w:val="none" w:sz="0" w:space="0" w:color="auto"/>
                <w:left w:val="none" w:sz="0" w:space="0" w:color="auto"/>
                <w:bottom w:val="none" w:sz="0" w:space="0" w:color="auto"/>
                <w:right w:val="none" w:sz="0" w:space="0" w:color="auto"/>
              </w:divBdr>
            </w:div>
            <w:div w:id="1643970890">
              <w:marLeft w:val="0"/>
              <w:marRight w:val="0"/>
              <w:marTop w:val="0"/>
              <w:marBottom w:val="0"/>
              <w:divBdr>
                <w:top w:val="none" w:sz="0" w:space="0" w:color="auto"/>
                <w:left w:val="none" w:sz="0" w:space="0" w:color="auto"/>
                <w:bottom w:val="none" w:sz="0" w:space="0" w:color="auto"/>
                <w:right w:val="none" w:sz="0" w:space="0" w:color="auto"/>
              </w:divBdr>
            </w:div>
          </w:divsChild>
        </w:div>
        <w:div w:id="1645313294">
          <w:marLeft w:val="-225"/>
          <w:marRight w:val="-225"/>
          <w:marTop w:val="0"/>
          <w:marBottom w:val="0"/>
          <w:divBdr>
            <w:top w:val="none" w:sz="0" w:space="0" w:color="auto"/>
            <w:left w:val="none" w:sz="0" w:space="0" w:color="auto"/>
            <w:bottom w:val="none" w:sz="0" w:space="0" w:color="auto"/>
            <w:right w:val="none" w:sz="0" w:space="0" w:color="auto"/>
          </w:divBdr>
          <w:divsChild>
            <w:div w:id="2016766043">
              <w:marLeft w:val="0"/>
              <w:marRight w:val="0"/>
              <w:marTop w:val="0"/>
              <w:marBottom w:val="0"/>
              <w:divBdr>
                <w:top w:val="none" w:sz="0" w:space="0" w:color="auto"/>
                <w:left w:val="none" w:sz="0" w:space="0" w:color="auto"/>
                <w:bottom w:val="none" w:sz="0" w:space="0" w:color="auto"/>
                <w:right w:val="none" w:sz="0" w:space="0" w:color="auto"/>
              </w:divBdr>
              <w:divsChild>
                <w:div w:id="845174820">
                  <w:marLeft w:val="0"/>
                  <w:marRight w:val="0"/>
                  <w:marTop w:val="0"/>
                  <w:marBottom w:val="0"/>
                  <w:divBdr>
                    <w:top w:val="none" w:sz="0" w:space="0" w:color="auto"/>
                    <w:left w:val="none" w:sz="0" w:space="0" w:color="auto"/>
                    <w:bottom w:val="none" w:sz="0" w:space="0" w:color="auto"/>
                    <w:right w:val="none" w:sz="0" w:space="0" w:color="auto"/>
                  </w:divBdr>
                </w:div>
              </w:divsChild>
            </w:div>
            <w:div w:id="283538280">
              <w:marLeft w:val="0"/>
              <w:marRight w:val="0"/>
              <w:marTop w:val="0"/>
              <w:marBottom w:val="0"/>
              <w:divBdr>
                <w:top w:val="none" w:sz="0" w:space="0" w:color="auto"/>
                <w:left w:val="none" w:sz="0" w:space="0" w:color="auto"/>
                <w:bottom w:val="none" w:sz="0" w:space="0" w:color="auto"/>
                <w:right w:val="none" w:sz="0" w:space="0" w:color="auto"/>
              </w:divBdr>
            </w:div>
            <w:div w:id="286354205">
              <w:marLeft w:val="0"/>
              <w:marRight w:val="0"/>
              <w:marTop w:val="0"/>
              <w:marBottom w:val="0"/>
              <w:divBdr>
                <w:top w:val="none" w:sz="0" w:space="0" w:color="auto"/>
                <w:left w:val="none" w:sz="0" w:space="0" w:color="auto"/>
                <w:bottom w:val="none" w:sz="0" w:space="0" w:color="auto"/>
                <w:right w:val="none" w:sz="0" w:space="0" w:color="auto"/>
              </w:divBdr>
            </w:div>
          </w:divsChild>
        </w:div>
        <w:div w:id="317346737">
          <w:marLeft w:val="-225"/>
          <w:marRight w:val="-225"/>
          <w:marTop w:val="0"/>
          <w:marBottom w:val="0"/>
          <w:divBdr>
            <w:top w:val="none" w:sz="0" w:space="0" w:color="auto"/>
            <w:left w:val="none" w:sz="0" w:space="0" w:color="auto"/>
            <w:bottom w:val="none" w:sz="0" w:space="0" w:color="auto"/>
            <w:right w:val="none" w:sz="0" w:space="0" w:color="auto"/>
          </w:divBdr>
          <w:divsChild>
            <w:div w:id="731077499">
              <w:marLeft w:val="0"/>
              <w:marRight w:val="0"/>
              <w:marTop w:val="0"/>
              <w:marBottom w:val="0"/>
              <w:divBdr>
                <w:top w:val="none" w:sz="0" w:space="0" w:color="auto"/>
                <w:left w:val="none" w:sz="0" w:space="0" w:color="auto"/>
                <w:bottom w:val="none" w:sz="0" w:space="0" w:color="auto"/>
                <w:right w:val="none" w:sz="0" w:space="0" w:color="auto"/>
              </w:divBdr>
              <w:divsChild>
                <w:div w:id="924267171">
                  <w:marLeft w:val="0"/>
                  <w:marRight w:val="0"/>
                  <w:marTop w:val="0"/>
                  <w:marBottom w:val="0"/>
                  <w:divBdr>
                    <w:top w:val="none" w:sz="0" w:space="0" w:color="auto"/>
                    <w:left w:val="none" w:sz="0" w:space="0" w:color="auto"/>
                    <w:bottom w:val="none" w:sz="0" w:space="0" w:color="auto"/>
                    <w:right w:val="none" w:sz="0" w:space="0" w:color="auto"/>
                  </w:divBdr>
                </w:div>
              </w:divsChild>
            </w:div>
            <w:div w:id="541602783">
              <w:marLeft w:val="0"/>
              <w:marRight w:val="0"/>
              <w:marTop w:val="0"/>
              <w:marBottom w:val="0"/>
              <w:divBdr>
                <w:top w:val="none" w:sz="0" w:space="0" w:color="auto"/>
                <w:left w:val="none" w:sz="0" w:space="0" w:color="auto"/>
                <w:bottom w:val="none" w:sz="0" w:space="0" w:color="auto"/>
                <w:right w:val="none" w:sz="0" w:space="0" w:color="auto"/>
              </w:divBdr>
            </w:div>
            <w:div w:id="68232672">
              <w:marLeft w:val="0"/>
              <w:marRight w:val="0"/>
              <w:marTop w:val="0"/>
              <w:marBottom w:val="0"/>
              <w:divBdr>
                <w:top w:val="none" w:sz="0" w:space="0" w:color="auto"/>
                <w:left w:val="none" w:sz="0" w:space="0" w:color="auto"/>
                <w:bottom w:val="none" w:sz="0" w:space="0" w:color="auto"/>
                <w:right w:val="none" w:sz="0" w:space="0" w:color="auto"/>
              </w:divBdr>
            </w:div>
          </w:divsChild>
        </w:div>
        <w:div w:id="2115438880">
          <w:marLeft w:val="-225"/>
          <w:marRight w:val="-225"/>
          <w:marTop w:val="0"/>
          <w:marBottom w:val="0"/>
          <w:divBdr>
            <w:top w:val="none" w:sz="0" w:space="0" w:color="auto"/>
            <w:left w:val="none" w:sz="0" w:space="0" w:color="auto"/>
            <w:bottom w:val="none" w:sz="0" w:space="0" w:color="auto"/>
            <w:right w:val="none" w:sz="0" w:space="0" w:color="auto"/>
          </w:divBdr>
          <w:divsChild>
            <w:div w:id="997997246">
              <w:marLeft w:val="0"/>
              <w:marRight w:val="0"/>
              <w:marTop w:val="0"/>
              <w:marBottom w:val="0"/>
              <w:divBdr>
                <w:top w:val="none" w:sz="0" w:space="0" w:color="auto"/>
                <w:left w:val="none" w:sz="0" w:space="0" w:color="auto"/>
                <w:bottom w:val="none" w:sz="0" w:space="0" w:color="auto"/>
                <w:right w:val="none" w:sz="0" w:space="0" w:color="auto"/>
              </w:divBdr>
              <w:divsChild>
                <w:div w:id="1412044700">
                  <w:marLeft w:val="0"/>
                  <w:marRight w:val="0"/>
                  <w:marTop w:val="0"/>
                  <w:marBottom w:val="0"/>
                  <w:divBdr>
                    <w:top w:val="none" w:sz="0" w:space="0" w:color="auto"/>
                    <w:left w:val="none" w:sz="0" w:space="0" w:color="auto"/>
                    <w:bottom w:val="none" w:sz="0" w:space="0" w:color="auto"/>
                    <w:right w:val="none" w:sz="0" w:space="0" w:color="auto"/>
                  </w:divBdr>
                </w:div>
              </w:divsChild>
            </w:div>
            <w:div w:id="387456718">
              <w:marLeft w:val="0"/>
              <w:marRight w:val="0"/>
              <w:marTop w:val="0"/>
              <w:marBottom w:val="0"/>
              <w:divBdr>
                <w:top w:val="none" w:sz="0" w:space="0" w:color="auto"/>
                <w:left w:val="none" w:sz="0" w:space="0" w:color="auto"/>
                <w:bottom w:val="none" w:sz="0" w:space="0" w:color="auto"/>
                <w:right w:val="none" w:sz="0" w:space="0" w:color="auto"/>
              </w:divBdr>
            </w:div>
            <w:div w:id="1421029779">
              <w:marLeft w:val="0"/>
              <w:marRight w:val="0"/>
              <w:marTop w:val="0"/>
              <w:marBottom w:val="0"/>
              <w:divBdr>
                <w:top w:val="none" w:sz="0" w:space="0" w:color="auto"/>
                <w:left w:val="none" w:sz="0" w:space="0" w:color="auto"/>
                <w:bottom w:val="none" w:sz="0" w:space="0" w:color="auto"/>
                <w:right w:val="none" w:sz="0" w:space="0" w:color="auto"/>
              </w:divBdr>
            </w:div>
          </w:divsChild>
        </w:div>
        <w:div w:id="338585214">
          <w:marLeft w:val="-225"/>
          <w:marRight w:val="-225"/>
          <w:marTop w:val="0"/>
          <w:marBottom w:val="0"/>
          <w:divBdr>
            <w:top w:val="none" w:sz="0" w:space="0" w:color="auto"/>
            <w:left w:val="none" w:sz="0" w:space="0" w:color="auto"/>
            <w:bottom w:val="none" w:sz="0" w:space="0" w:color="auto"/>
            <w:right w:val="none" w:sz="0" w:space="0" w:color="auto"/>
          </w:divBdr>
          <w:divsChild>
            <w:div w:id="684675003">
              <w:marLeft w:val="0"/>
              <w:marRight w:val="0"/>
              <w:marTop w:val="0"/>
              <w:marBottom w:val="0"/>
              <w:divBdr>
                <w:top w:val="none" w:sz="0" w:space="0" w:color="auto"/>
                <w:left w:val="none" w:sz="0" w:space="0" w:color="auto"/>
                <w:bottom w:val="none" w:sz="0" w:space="0" w:color="auto"/>
                <w:right w:val="none" w:sz="0" w:space="0" w:color="auto"/>
              </w:divBdr>
              <w:divsChild>
                <w:div w:id="743379476">
                  <w:marLeft w:val="0"/>
                  <w:marRight w:val="0"/>
                  <w:marTop w:val="0"/>
                  <w:marBottom w:val="0"/>
                  <w:divBdr>
                    <w:top w:val="none" w:sz="0" w:space="0" w:color="auto"/>
                    <w:left w:val="none" w:sz="0" w:space="0" w:color="auto"/>
                    <w:bottom w:val="none" w:sz="0" w:space="0" w:color="auto"/>
                    <w:right w:val="none" w:sz="0" w:space="0" w:color="auto"/>
                  </w:divBdr>
                </w:div>
              </w:divsChild>
            </w:div>
            <w:div w:id="1693414220">
              <w:marLeft w:val="0"/>
              <w:marRight w:val="0"/>
              <w:marTop w:val="0"/>
              <w:marBottom w:val="0"/>
              <w:divBdr>
                <w:top w:val="none" w:sz="0" w:space="0" w:color="auto"/>
                <w:left w:val="none" w:sz="0" w:space="0" w:color="auto"/>
                <w:bottom w:val="none" w:sz="0" w:space="0" w:color="auto"/>
                <w:right w:val="none" w:sz="0" w:space="0" w:color="auto"/>
              </w:divBdr>
            </w:div>
            <w:div w:id="1461915543">
              <w:marLeft w:val="0"/>
              <w:marRight w:val="0"/>
              <w:marTop w:val="0"/>
              <w:marBottom w:val="0"/>
              <w:divBdr>
                <w:top w:val="none" w:sz="0" w:space="0" w:color="auto"/>
                <w:left w:val="none" w:sz="0" w:space="0" w:color="auto"/>
                <w:bottom w:val="none" w:sz="0" w:space="0" w:color="auto"/>
                <w:right w:val="none" w:sz="0" w:space="0" w:color="auto"/>
              </w:divBdr>
            </w:div>
          </w:divsChild>
        </w:div>
        <w:div w:id="278032873">
          <w:marLeft w:val="-225"/>
          <w:marRight w:val="-225"/>
          <w:marTop w:val="0"/>
          <w:marBottom w:val="0"/>
          <w:divBdr>
            <w:top w:val="none" w:sz="0" w:space="0" w:color="auto"/>
            <w:left w:val="none" w:sz="0" w:space="0" w:color="auto"/>
            <w:bottom w:val="none" w:sz="0" w:space="0" w:color="auto"/>
            <w:right w:val="none" w:sz="0" w:space="0" w:color="auto"/>
          </w:divBdr>
          <w:divsChild>
            <w:div w:id="297806015">
              <w:marLeft w:val="0"/>
              <w:marRight w:val="0"/>
              <w:marTop w:val="0"/>
              <w:marBottom w:val="0"/>
              <w:divBdr>
                <w:top w:val="none" w:sz="0" w:space="0" w:color="auto"/>
                <w:left w:val="none" w:sz="0" w:space="0" w:color="auto"/>
                <w:bottom w:val="none" w:sz="0" w:space="0" w:color="auto"/>
                <w:right w:val="none" w:sz="0" w:space="0" w:color="auto"/>
              </w:divBdr>
              <w:divsChild>
                <w:div w:id="461726564">
                  <w:marLeft w:val="0"/>
                  <w:marRight w:val="0"/>
                  <w:marTop w:val="0"/>
                  <w:marBottom w:val="0"/>
                  <w:divBdr>
                    <w:top w:val="none" w:sz="0" w:space="0" w:color="auto"/>
                    <w:left w:val="none" w:sz="0" w:space="0" w:color="auto"/>
                    <w:bottom w:val="none" w:sz="0" w:space="0" w:color="auto"/>
                    <w:right w:val="none" w:sz="0" w:space="0" w:color="auto"/>
                  </w:divBdr>
                </w:div>
              </w:divsChild>
            </w:div>
            <w:div w:id="787436719">
              <w:marLeft w:val="0"/>
              <w:marRight w:val="0"/>
              <w:marTop w:val="0"/>
              <w:marBottom w:val="0"/>
              <w:divBdr>
                <w:top w:val="none" w:sz="0" w:space="0" w:color="auto"/>
                <w:left w:val="none" w:sz="0" w:space="0" w:color="auto"/>
                <w:bottom w:val="none" w:sz="0" w:space="0" w:color="auto"/>
                <w:right w:val="none" w:sz="0" w:space="0" w:color="auto"/>
              </w:divBdr>
            </w:div>
            <w:div w:id="1870752682">
              <w:marLeft w:val="0"/>
              <w:marRight w:val="0"/>
              <w:marTop w:val="0"/>
              <w:marBottom w:val="0"/>
              <w:divBdr>
                <w:top w:val="none" w:sz="0" w:space="0" w:color="auto"/>
                <w:left w:val="none" w:sz="0" w:space="0" w:color="auto"/>
                <w:bottom w:val="none" w:sz="0" w:space="0" w:color="auto"/>
                <w:right w:val="none" w:sz="0" w:space="0" w:color="auto"/>
              </w:divBdr>
            </w:div>
          </w:divsChild>
        </w:div>
        <w:div w:id="113065744">
          <w:marLeft w:val="-225"/>
          <w:marRight w:val="-225"/>
          <w:marTop w:val="0"/>
          <w:marBottom w:val="0"/>
          <w:divBdr>
            <w:top w:val="none" w:sz="0" w:space="0" w:color="auto"/>
            <w:left w:val="none" w:sz="0" w:space="0" w:color="auto"/>
            <w:bottom w:val="none" w:sz="0" w:space="0" w:color="auto"/>
            <w:right w:val="none" w:sz="0" w:space="0" w:color="auto"/>
          </w:divBdr>
          <w:divsChild>
            <w:div w:id="1716812149">
              <w:marLeft w:val="0"/>
              <w:marRight w:val="0"/>
              <w:marTop w:val="0"/>
              <w:marBottom w:val="0"/>
              <w:divBdr>
                <w:top w:val="none" w:sz="0" w:space="0" w:color="auto"/>
                <w:left w:val="none" w:sz="0" w:space="0" w:color="auto"/>
                <w:bottom w:val="none" w:sz="0" w:space="0" w:color="auto"/>
                <w:right w:val="none" w:sz="0" w:space="0" w:color="auto"/>
              </w:divBdr>
              <w:divsChild>
                <w:div w:id="415398102">
                  <w:marLeft w:val="0"/>
                  <w:marRight w:val="0"/>
                  <w:marTop w:val="0"/>
                  <w:marBottom w:val="0"/>
                  <w:divBdr>
                    <w:top w:val="none" w:sz="0" w:space="0" w:color="auto"/>
                    <w:left w:val="none" w:sz="0" w:space="0" w:color="auto"/>
                    <w:bottom w:val="none" w:sz="0" w:space="0" w:color="auto"/>
                    <w:right w:val="none" w:sz="0" w:space="0" w:color="auto"/>
                  </w:divBdr>
                </w:div>
              </w:divsChild>
            </w:div>
            <w:div w:id="388847578">
              <w:marLeft w:val="0"/>
              <w:marRight w:val="0"/>
              <w:marTop w:val="0"/>
              <w:marBottom w:val="0"/>
              <w:divBdr>
                <w:top w:val="none" w:sz="0" w:space="0" w:color="auto"/>
                <w:left w:val="none" w:sz="0" w:space="0" w:color="auto"/>
                <w:bottom w:val="none" w:sz="0" w:space="0" w:color="auto"/>
                <w:right w:val="none" w:sz="0" w:space="0" w:color="auto"/>
              </w:divBdr>
            </w:div>
            <w:div w:id="1901556988">
              <w:marLeft w:val="0"/>
              <w:marRight w:val="0"/>
              <w:marTop w:val="0"/>
              <w:marBottom w:val="0"/>
              <w:divBdr>
                <w:top w:val="none" w:sz="0" w:space="0" w:color="auto"/>
                <w:left w:val="none" w:sz="0" w:space="0" w:color="auto"/>
                <w:bottom w:val="none" w:sz="0" w:space="0" w:color="auto"/>
                <w:right w:val="none" w:sz="0" w:space="0" w:color="auto"/>
              </w:divBdr>
            </w:div>
          </w:divsChild>
        </w:div>
        <w:div w:id="1623002918">
          <w:marLeft w:val="-225"/>
          <w:marRight w:val="-225"/>
          <w:marTop w:val="0"/>
          <w:marBottom w:val="0"/>
          <w:divBdr>
            <w:top w:val="none" w:sz="0" w:space="0" w:color="auto"/>
            <w:left w:val="none" w:sz="0" w:space="0" w:color="auto"/>
            <w:bottom w:val="none" w:sz="0" w:space="0" w:color="auto"/>
            <w:right w:val="none" w:sz="0" w:space="0" w:color="auto"/>
          </w:divBdr>
          <w:divsChild>
            <w:div w:id="901721295">
              <w:marLeft w:val="0"/>
              <w:marRight w:val="0"/>
              <w:marTop w:val="0"/>
              <w:marBottom w:val="0"/>
              <w:divBdr>
                <w:top w:val="none" w:sz="0" w:space="0" w:color="auto"/>
                <w:left w:val="none" w:sz="0" w:space="0" w:color="auto"/>
                <w:bottom w:val="none" w:sz="0" w:space="0" w:color="auto"/>
                <w:right w:val="none" w:sz="0" w:space="0" w:color="auto"/>
              </w:divBdr>
              <w:divsChild>
                <w:div w:id="1493645744">
                  <w:marLeft w:val="0"/>
                  <w:marRight w:val="0"/>
                  <w:marTop w:val="0"/>
                  <w:marBottom w:val="0"/>
                  <w:divBdr>
                    <w:top w:val="none" w:sz="0" w:space="0" w:color="auto"/>
                    <w:left w:val="none" w:sz="0" w:space="0" w:color="auto"/>
                    <w:bottom w:val="none" w:sz="0" w:space="0" w:color="auto"/>
                    <w:right w:val="none" w:sz="0" w:space="0" w:color="auto"/>
                  </w:divBdr>
                </w:div>
              </w:divsChild>
            </w:div>
            <w:div w:id="87577112">
              <w:marLeft w:val="0"/>
              <w:marRight w:val="0"/>
              <w:marTop w:val="0"/>
              <w:marBottom w:val="0"/>
              <w:divBdr>
                <w:top w:val="none" w:sz="0" w:space="0" w:color="auto"/>
                <w:left w:val="none" w:sz="0" w:space="0" w:color="auto"/>
                <w:bottom w:val="none" w:sz="0" w:space="0" w:color="auto"/>
                <w:right w:val="none" w:sz="0" w:space="0" w:color="auto"/>
              </w:divBdr>
            </w:div>
            <w:div w:id="2032678251">
              <w:marLeft w:val="0"/>
              <w:marRight w:val="0"/>
              <w:marTop w:val="0"/>
              <w:marBottom w:val="0"/>
              <w:divBdr>
                <w:top w:val="none" w:sz="0" w:space="0" w:color="auto"/>
                <w:left w:val="none" w:sz="0" w:space="0" w:color="auto"/>
                <w:bottom w:val="none" w:sz="0" w:space="0" w:color="auto"/>
                <w:right w:val="none" w:sz="0" w:space="0" w:color="auto"/>
              </w:divBdr>
            </w:div>
          </w:divsChild>
        </w:div>
        <w:div w:id="889000046">
          <w:marLeft w:val="-225"/>
          <w:marRight w:val="-225"/>
          <w:marTop w:val="0"/>
          <w:marBottom w:val="0"/>
          <w:divBdr>
            <w:top w:val="none" w:sz="0" w:space="0" w:color="auto"/>
            <w:left w:val="none" w:sz="0" w:space="0" w:color="auto"/>
            <w:bottom w:val="none" w:sz="0" w:space="0" w:color="auto"/>
            <w:right w:val="none" w:sz="0" w:space="0" w:color="auto"/>
          </w:divBdr>
          <w:divsChild>
            <w:div w:id="1164705883">
              <w:marLeft w:val="0"/>
              <w:marRight w:val="0"/>
              <w:marTop w:val="0"/>
              <w:marBottom w:val="0"/>
              <w:divBdr>
                <w:top w:val="none" w:sz="0" w:space="0" w:color="auto"/>
                <w:left w:val="none" w:sz="0" w:space="0" w:color="auto"/>
                <w:bottom w:val="none" w:sz="0" w:space="0" w:color="auto"/>
                <w:right w:val="none" w:sz="0" w:space="0" w:color="auto"/>
              </w:divBdr>
              <w:divsChild>
                <w:div w:id="723674975">
                  <w:marLeft w:val="0"/>
                  <w:marRight w:val="0"/>
                  <w:marTop w:val="0"/>
                  <w:marBottom w:val="0"/>
                  <w:divBdr>
                    <w:top w:val="none" w:sz="0" w:space="0" w:color="auto"/>
                    <w:left w:val="none" w:sz="0" w:space="0" w:color="auto"/>
                    <w:bottom w:val="none" w:sz="0" w:space="0" w:color="auto"/>
                    <w:right w:val="none" w:sz="0" w:space="0" w:color="auto"/>
                  </w:divBdr>
                </w:div>
              </w:divsChild>
            </w:div>
            <w:div w:id="569998827">
              <w:marLeft w:val="0"/>
              <w:marRight w:val="0"/>
              <w:marTop w:val="0"/>
              <w:marBottom w:val="0"/>
              <w:divBdr>
                <w:top w:val="none" w:sz="0" w:space="0" w:color="auto"/>
                <w:left w:val="none" w:sz="0" w:space="0" w:color="auto"/>
                <w:bottom w:val="none" w:sz="0" w:space="0" w:color="auto"/>
                <w:right w:val="none" w:sz="0" w:space="0" w:color="auto"/>
              </w:divBdr>
            </w:div>
            <w:div w:id="13147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6915">
      <w:bodyDiv w:val="1"/>
      <w:marLeft w:val="0"/>
      <w:marRight w:val="0"/>
      <w:marTop w:val="0"/>
      <w:marBottom w:val="0"/>
      <w:divBdr>
        <w:top w:val="none" w:sz="0" w:space="0" w:color="auto"/>
        <w:left w:val="none" w:sz="0" w:space="0" w:color="auto"/>
        <w:bottom w:val="none" w:sz="0" w:space="0" w:color="auto"/>
        <w:right w:val="none" w:sz="0" w:space="0" w:color="auto"/>
      </w:divBdr>
    </w:div>
    <w:div w:id="1648629723">
      <w:bodyDiv w:val="1"/>
      <w:marLeft w:val="0"/>
      <w:marRight w:val="0"/>
      <w:marTop w:val="0"/>
      <w:marBottom w:val="0"/>
      <w:divBdr>
        <w:top w:val="none" w:sz="0" w:space="0" w:color="auto"/>
        <w:left w:val="none" w:sz="0" w:space="0" w:color="auto"/>
        <w:bottom w:val="none" w:sz="0" w:space="0" w:color="auto"/>
        <w:right w:val="none" w:sz="0" w:space="0" w:color="auto"/>
      </w:divBdr>
    </w:div>
    <w:div w:id="1662274807">
      <w:bodyDiv w:val="1"/>
      <w:marLeft w:val="0"/>
      <w:marRight w:val="0"/>
      <w:marTop w:val="0"/>
      <w:marBottom w:val="0"/>
      <w:divBdr>
        <w:top w:val="none" w:sz="0" w:space="0" w:color="auto"/>
        <w:left w:val="none" w:sz="0" w:space="0" w:color="auto"/>
        <w:bottom w:val="none" w:sz="0" w:space="0" w:color="auto"/>
        <w:right w:val="none" w:sz="0" w:space="0" w:color="auto"/>
      </w:divBdr>
    </w:div>
    <w:div w:id="1727530405">
      <w:bodyDiv w:val="1"/>
      <w:marLeft w:val="0"/>
      <w:marRight w:val="0"/>
      <w:marTop w:val="0"/>
      <w:marBottom w:val="0"/>
      <w:divBdr>
        <w:top w:val="none" w:sz="0" w:space="0" w:color="auto"/>
        <w:left w:val="none" w:sz="0" w:space="0" w:color="auto"/>
        <w:bottom w:val="none" w:sz="0" w:space="0" w:color="auto"/>
        <w:right w:val="none" w:sz="0" w:space="0" w:color="auto"/>
      </w:divBdr>
      <w:divsChild>
        <w:div w:id="616571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4085489">
      <w:bodyDiv w:val="1"/>
      <w:marLeft w:val="0"/>
      <w:marRight w:val="0"/>
      <w:marTop w:val="0"/>
      <w:marBottom w:val="0"/>
      <w:divBdr>
        <w:top w:val="none" w:sz="0" w:space="0" w:color="auto"/>
        <w:left w:val="none" w:sz="0" w:space="0" w:color="auto"/>
        <w:bottom w:val="none" w:sz="0" w:space="0" w:color="auto"/>
        <w:right w:val="none" w:sz="0" w:space="0" w:color="auto"/>
      </w:divBdr>
    </w:div>
    <w:div w:id="1747146014">
      <w:bodyDiv w:val="1"/>
      <w:marLeft w:val="0"/>
      <w:marRight w:val="0"/>
      <w:marTop w:val="0"/>
      <w:marBottom w:val="0"/>
      <w:divBdr>
        <w:top w:val="none" w:sz="0" w:space="0" w:color="auto"/>
        <w:left w:val="none" w:sz="0" w:space="0" w:color="auto"/>
        <w:bottom w:val="none" w:sz="0" w:space="0" w:color="auto"/>
        <w:right w:val="none" w:sz="0" w:space="0" w:color="auto"/>
      </w:divBdr>
    </w:div>
    <w:div w:id="1750226147">
      <w:bodyDiv w:val="1"/>
      <w:marLeft w:val="0"/>
      <w:marRight w:val="0"/>
      <w:marTop w:val="0"/>
      <w:marBottom w:val="0"/>
      <w:divBdr>
        <w:top w:val="none" w:sz="0" w:space="0" w:color="auto"/>
        <w:left w:val="none" w:sz="0" w:space="0" w:color="auto"/>
        <w:bottom w:val="none" w:sz="0" w:space="0" w:color="auto"/>
        <w:right w:val="none" w:sz="0" w:space="0" w:color="auto"/>
      </w:divBdr>
    </w:div>
    <w:div w:id="1754547612">
      <w:bodyDiv w:val="1"/>
      <w:marLeft w:val="0"/>
      <w:marRight w:val="0"/>
      <w:marTop w:val="0"/>
      <w:marBottom w:val="0"/>
      <w:divBdr>
        <w:top w:val="none" w:sz="0" w:space="0" w:color="auto"/>
        <w:left w:val="none" w:sz="0" w:space="0" w:color="auto"/>
        <w:bottom w:val="none" w:sz="0" w:space="0" w:color="auto"/>
        <w:right w:val="none" w:sz="0" w:space="0" w:color="auto"/>
      </w:divBdr>
    </w:div>
    <w:div w:id="1764109938">
      <w:bodyDiv w:val="1"/>
      <w:marLeft w:val="0"/>
      <w:marRight w:val="0"/>
      <w:marTop w:val="0"/>
      <w:marBottom w:val="0"/>
      <w:divBdr>
        <w:top w:val="none" w:sz="0" w:space="0" w:color="auto"/>
        <w:left w:val="none" w:sz="0" w:space="0" w:color="auto"/>
        <w:bottom w:val="none" w:sz="0" w:space="0" w:color="auto"/>
        <w:right w:val="none" w:sz="0" w:space="0" w:color="auto"/>
      </w:divBdr>
    </w:div>
    <w:div w:id="1807164031">
      <w:bodyDiv w:val="1"/>
      <w:marLeft w:val="0"/>
      <w:marRight w:val="0"/>
      <w:marTop w:val="0"/>
      <w:marBottom w:val="0"/>
      <w:divBdr>
        <w:top w:val="none" w:sz="0" w:space="0" w:color="auto"/>
        <w:left w:val="none" w:sz="0" w:space="0" w:color="auto"/>
        <w:bottom w:val="none" w:sz="0" w:space="0" w:color="auto"/>
        <w:right w:val="none" w:sz="0" w:space="0" w:color="auto"/>
      </w:divBdr>
    </w:div>
    <w:div w:id="1855876487">
      <w:bodyDiv w:val="1"/>
      <w:marLeft w:val="0"/>
      <w:marRight w:val="0"/>
      <w:marTop w:val="0"/>
      <w:marBottom w:val="0"/>
      <w:divBdr>
        <w:top w:val="none" w:sz="0" w:space="0" w:color="auto"/>
        <w:left w:val="none" w:sz="0" w:space="0" w:color="auto"/>
        <w:bottom w:val="none" w:sz="0" w:space="0" w:color="auto"/>
        <w:right w:val="none" w:sz="0" w:space="0" w:color="auto"/>
      </w:divBdr>
    </w:div>
    <w:div w:id="1863976888">
      <w:bodyDiv w:val="1"/>
      <w:marLeft w:val="0"/>
      <w:marRight w:val="0"/>
      <w:marTop w:val="0"/>
      <w:marBottom w:val="0"/>
      <w:divBdr>
        <w:top w:val="none" w:sz="0" w:space="0" w:color="auto"/>
        <w:left w:val="none" w:sz="0" w:space="0" w:color="auto"/>
        <w:bottom w:val="none" w:sz="0" w:space="0" w:color="auto"/>
        <w:right w:val="none" w:sz="0" w:space="0" w:color="auto"/>
      </w:divBdr>
    </w:div>
    <w:div w:id="1899052050">
      <w:bodyDiv w:val="1"/>
      <w:marLeft w:val="0"/>
      <w:marRight w:val="0"/>
      <w:marTop w:val="0"/>
      <w:marBottom w:val="0"/>
      <w:divBdr>
        <w:top w:val="none" w:sz="0" w:space="0" w:color="auto"/>
        <w:left w:val="none" w:sz="0" w:space="0" w:color="auto"/>
        <w:bottom w:val="none" w:sz="0" w:space="0" w:color="auto"/>
        <w:right w:val="none" w:sz="0" w:space="0" w:color="auto"/>
      </w:divBdr>
    </w:div>
    <w:div w:id="1900163655">
      <w:bodyDiv w:val="1"/>
      <w:marLeft w:val="0"/>
      <w:marRight w:val="0"/>
      <w:marTop w:val="0"/>
      <w:marBottom w:val="0"/>
      <w:divBdr>
        <w:top w:val="none" w:sz="0" w:space="0" w:color="auto"/>
        <w:left w:val="none" w:sz="0" w:space="0" w:color="auto"/>
        <w:bottom w:val="none" w:sz="0" w:space="0" w:color="auto"/>
        <w:right w:val="none" w:sz="0" w:space="0" w:color="auto"/>
      </w:divBdr>
    </w:div>
    <w:div w:id="1911839631">
      <w:bodyDiv w:val="1"/>
      <w:marLeft w:val="0"/>
      <w:marRight w:val="0"/>
      <w:marTop w:val="0"/>
      <w:marBottom w:val="0"/>
      <w:divBdr>
        <w:top w:val="none" w:sz="0" w:space="0" w:color="auto"/>
        <w:left w:val="none" w:sz="0" w:space="0" w:color="auto"/>
        <w:bottom w:val="none" w:sz="0" w:space="0" w:color="auto"/>
        <w:right w:val="none" w:sz="0" w:space="0" w:color="auto"/>
      </w:divBdr>
    </w:div>
    <w:div w:id="1951082221">
      <w:bodyDiv w:val="1"/>
      <w:marLeft w:val="0"/>
      <w:marRight w:val="0"/>
      <w:marTop w:val="0"/>
      <w:marBottom w:val="0"/>
      <w:divBdr>
        <w:top w:val="none" w:sz="0" w:space="0" w:color="auto"/>
        <w:left w:val="none" w:sz="0" w:space="0" w:color="auto"/>
        <w:bottom w:val="none" w:sz="0" w:space="0" w:color="auto"/>
        <w:right w:val="none" w:sz="0" w:space="0" w:color="auto"/>
      </w:divBdr>
    </w:div>
    <w:div w:id="1969581772">
      <w:bodyDiv w:val="1"/>
      <w:marLeft w:val="0"/>
      <w:marRight w:val="0"/>
      <w:marTop w:val="0"/>
      <w:marBottom w:val="0"/>
      <w:divBdr>
        <w:top w:val="none" w:sz="0" w:space="0" w:color="auto"/>
        <w:left w:val="none" w:sz="0" w:space="0" w:color="auto"/>
        <w:bottom w:val="none" w:sz="0" w:space="0" w:color="auto"/>
        <w:right w:val="none" w:sz="0" w:space="0" w:color="auto"/>
      </w:divBdr>
      <w:divsChild>
        <w:div w:id="1328092438">
          <w:marLeft w:val="1125"/>
          <w:marRight w:val="0"/>
          <w:marTop w:val="105"/>
          <w:marBottom w:val="1200"/>
          <w:divBdr>
            <w:top w:val="none" w:sz="0" w:space="0" w:color="auto"/>
            <w:left w:val="none" w:sz="0" w:space="0" w:color="auto"/>
            <w:bottom w:val="none" w:sz="0" w:space="0" w:color="auto"/>
            <w:right w:val="none" w:sz="0" w:space="0" w:color="auto"/>
          </w:divBdr>
          <w:divsChild>
            <w:div w:id="9911310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76319">
      <w:bodyDiv w:val="1"/>
      <w:marLeft w:val="0"/>
      <w:marRight w:val="0"/>
      <w:marTop w:val="0"/>
      <w:marBottom w:val="0"/>
      <w:divBdr>
        <w:top w:val="none" w:sz="0" w:space="0" w:color="auto"/>
        <w:left w:val="none" w:sz="0" w:space="0" w:color="auto"/>
        <w:bottom w:val="none" w:sz="0" w:space="0" w:color="auto"/>
        <w:right w:val="none" w:sz="0" w:space="0" w:color="auto"/>
      </w:divBdr>
    </w:div>
    <w:div w:id="2029480753">
      <w:bodyDiv w:val="1"/>
      <w:marLeft w:val="0"/>
      <w:marRight w:val="0"/>
      <w:marTop w:val="0"/>
      <w:marBottom w:val="0"/>
      <w:divBdr>
        <w:top w:val="none" w:sz="0" w:space="0" w:color="auto"/>
        <w:left w:val="none" w:sz="0" w:space="0" w:color="auto"/>
        <w:bottom w:val="none" w:sz="0" w:space="0" w:color="auto"/>
        <w:right w:val="none" w:sz="0" w:space="0" w:color="auto"/>
      </w:divBdr>
    </w:div>
    <w:div w:id="2048991656">
      <w:bodyDiv w:val="1"/>
      <w:marLeft w:val="0"/>
      <w:marRight w:val="0"/>
      <w:marTop w:val="0"/>
      <w:marBottom w:val="0"/>
      <w:divBdr>
        <w:top w:val="none" w:sz="0" w:space="0" w:color="auto"/>
        <w:left w:val="none" w:sz="0" w:space="0" w:color="auto"/>
        <w:bottom w:val="none" w:sz="0" w:space="0" w:color="auto"/>
        <w:right w:val="none" w:sz="0" w:space="0" w:color="auto"/>
      </w:divBdr>
    </w:div>
    <w:div w:id="2077240997">
      <w:bodyDiv w:val="1"/>
      <w:marLeft w:val="0"/>
      <w:marRight w:val="0"/>
      <w:marTop w:val="0"/>
      <w:marBottom w:val="0"/>
      <w:divBdr>
        <w:top w:val="none" w:sz="0" w:space="0" w:color="auto"/>
        <w:left w:val="none" w:sz="0" w:space="0" w:color="auto"/>
        <w:bottom w:val="none" w:sz="0" w:space="0" w:color="auto"/>
        <w:right w:val="none" w:sz="0" w:space="0" w:color="auto"/>
      </w:divBdr>
    </w:div>
    <w:div w:id="2091732686">
      <w:bodyDiv w:val="1"/>
      <w:marLeft w:val="0"/>
      <w:marRight w:val="0"/>
      <w:marTop w:val="0"/>
      <w:marBottom w:val="0"/>
      <w:divBdr>
        <w:top w:val="none" w:sz="0" w:space="0" w:color="auto"/>
        <w:left w:val="none" w:sz="0" w:space="0" w:color="auto"/>
        <w:bottom w:val="none" w:sz="0" w:space="0" w:color="auto"/>
        <w:right w:val="none" w:sz="0" w:space="0" w:color="auto"/>
      </w:divBdr>
    </w:div>
    <w:div w:id="2114741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auc.org.uk/uk_to_lead_the_way_in_climate_and_sustainabilit" TargetMode="External"/><Relationship Id="rId21" Type="http://schemas.openxmlformats.org/officeDocument/2006/relationships/hyperlink" Target="https://www.eauc-conference.org/" TargetMode="External"/><Relationship Id="rId42" Type="http://schemas.openxmlformats.org/officeDocument/2006/relationships/hyperlink" Target="https://docs.google.com/forms/d/151atVprwg_HBTVmXcR1CPQz_9jrfxoiVZf3w_uzUGiQ/prefill" TargetMode="External"/><Relationship Id="rId47" Type="http://schemas.openxmlformats.org/officeDocument/2006/relationships/hyperlink" Target="https://en.tongji.edu.cn/" TargetMode="External"/><Relationship Id="rId63" Type="http://schemas.openxmlformats.org/officeDocument/2006/relationships/hyperlink" Target="https://www.eauc.org.uk/shop/mms_single_event.php?event_id=8010" TargetMode="External"/><Relationship Id="rId68" Type="http://schemas.openxmlformats.org/officeDocument/2006/relationships/hyperlink" Target="https://www.eauc.org.uk/shop/mms_single_event.php?event_id=7959" TargetMode="External"/><Relationship Id="rId84" Type="http://schemas.openxmlformats.org/officeDocument/2006/relationships/theme" Target="theme/theme1.xml"/><Relationship Id="rId16" Type="http://schemas.openxmlformats.org/officeDocument/2006/relationships/hyperlink" Target="https://www.eauc.org.uk/carbon_coalition_pilot" TargetMode="External"/><Relationship Id="rId11" Type="http://schemas.openxmlformats.org/officeDocument/2006/relationships/hyperlink" Target="https://www.gov.scot/news/public-bodies-emissions-reduce/" TargetMode="External"/><Relationship Id="rId32" Type="http://schemas.openxmlformats.org/officeDocument/2006/relationships/hyperlink" Target="https://www.allianzgi.com/" TargetMode="External"/><Relationship Id="rId37" Type="http://schemas.openxmlformats.org/officeDocument/2006/relationships/hyperlink" Target="https://www.eauc.org.uk/carbon_coalition" TargetMode="External"/><Relationship Id="rId53" Type="http://schemas.openxmlformats.org/officeDocument/2006/relationships/hyperlink" Target="https://www.eauc.org.uk/shop/mms_single_event.php?event_id=7937" TargetMode="External"/><Relationship Id="rId58" Type="http://schemas.openxmlformats.org/officeDocument/2006/relationships/hyperlink" Target="https://www.eauc.org.uk/next_generation_sustainability_leadership_progr" TargetMode="External"/><Relationship Id="rId74" Type="http://schemas.openxmlformats.org/officeDocument/2006/relationships/hyperlink" Target="https://www.eauc.org.uk/shop/mms_single_event.php?event_id=7978" TargetMode="External"/><Relationship Id="rId79"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www.eauc.org.uk/shop/mms_single_event.php?event_id=8012" TargetMode="External"/><Relationship Id="rId82" Type="http://schemas.openxmlformats.org/officeDocument/2006/relationships/footer" Target="footer3.xml"/><Relationship Id="rId19" Type="http://schemas.openxmlformats.org/officeDocument/2006/relationships/hyperlink" Target="https://www.yeaglobalsummit.org/" TargetMode="External"/><Relationship Id="rId14" Type="http://schemas.openxmlformats.org/officeDocument/2006/relationships/hyperlink" Target="https://www.greengownawards.org/green-gown-awards-uk-ireland" TargetMode="External"/><Relationship Id="rId22" Type="http://schemas.openxmlformats.org/officeDocument/2006/relationships/hyperlink" Target="https://www.eauc.org.uk/carbon_literacy_training3" TargetMode="External"/><Relationship Id="rId27" Type="http://schemas.openxmlformats.org/officeDocument/2006/relationships/hyperlink" Target="https://www.gov.uk/government/publications/sustainability-and-climate-change-strategy" TargetMode="External"/><Relationship Id="rId30" Type="http://schemas.openxmlformats.org/officeDocument/2006/relationships/hyperlink" Target="https://www.eauc-conference.org/" TargetMode="External"/><Relationship Id="rId35" Type="http://schemas.openxmlformats.org/officeDocument/2006/relationships/hyperlink" Target="https://www.tec.ac.uk/" TargetMode="External"/><Relationship Id="rId43" Type="http://schemas.openxmlformats.org/officeDocument/2006/relationships/hyperlink" Target="https://www.salixfinance.co.uk/P3LCSF" TargetMode="External"/><Relationship Id="rId48" Type="http://schemas.openxmlformats.org/officeDocument/2006/relationships/hyperlink" Target="https://sustainabledevelopment.un.org/hlpf" TargetMode="External"/><Relationship Id="rId56" Type="http://schemas.openxmlformats.org/officeDocument/2006/relationships/hyperlink" Target="https://www.eauc.org.uk/shop/mms_single_event.php?event_id=8002" TargetMode="External"/><Relationship Id="rId64" Type="http://schemas.openxmlformats.org/officeDocument/2006/relationships/hyperlink" Target="https://www.eauc.org.uk/shop/mms_single_event.php?event_id=8015" TargetMode="External"/><Relationship Id="rId69" Type="http://schemas.openxmlformats.org/officeDocument/2006/relationships/hyperlink" Target="https://www.eauc.org.uk/shop/mms_single_event.php?event_id=7963" TargetMode="External"/><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www.eauc-conference.org/" TargetMode="External"/><Relationship Id="rId72" Type="http://schemas.openxmlformats.org/officeDocument/2006/relationships/hyperlink" Target="https://www.eauc.org.uk/shop/mms_single_event.php?event_id=8005"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gov.uk/government/publications/sustainability-and-climate-change-strategy" TargetMode="External"/><Relationship Id="rId17" Type="http://schemas.openxmlformats.org/officeDocument/2006/relationships/hyperlink" Target="https://www.eauc.org.uk/university_and_college_land_for_carbon_project_" TargetMode="External"/><Relationship Id="rId25" Type="http://schemas.openxmlformats.org/officeDocument/2006/relationships/hyperlink" Target="https://www.gov.scot/news/public-bodies-emissions-reduce/" TargetMode="External"/><Relationship Id="rId33" Type="http://schemas.openxmlformats.org/officeDocument/2006/relationships/hyperlink" Target="https://www.greengownawards.org/2022-finalists" TargetMode="External"/><Relationship Id="rId38" Type="http://schemas.openxmlformats.org/officeDocument/2006/relationships/hyperlink" Target="https://docs.google.com/forms/d/e/1FAIpQLSdJBUt2XDWItq_3ReOzLHZSJjVTHz8wP1ydYAzjajuP9xbYRg/viewform?usp=sf_link" TargetMode="External"/><Relationship Id="rId46" Type="http://schemas.openxmlformats.org/officeDocument/2006/relationships/hyperlink" Target="https://www.eauc.org.uk/home" TargetMode="External"/><Relationship Id="rId59" Type="http://schemas.openxmlformats.org/officeDocument/2006/relationships/hyperlink" Target="mailto:cmotte@eauc.org.uk" TargetMode="External"/><Relationship Id="rId67" Type="http://schemas.openxmlformats.org/officeDocument/2006/relationships/hyperlink" Target="https://www.eauc.org.uk/shop/mms_single_event.php?event_id=7943" TargetMode="External"/><Relationship Id="rId20" Type="http://schemas.openxmlformats.org/officeDocument/2006/relationships/hyperlink" Target="https://www.eauc.org.uk/shop/mms_single_event.php?event_id=7982" TargetMode="External"/><Relationship Id="rId41" Type="http://schemas.openxmlformats.org/officeDocument/2006/relationships/hyperlink" Target="https://www.gov.uk/government/news/50-projects-receive-up-to-100000-each-to-boost-investment-in-nature" TargetMode="External"/><Relationship Id="rId54" Type="http://schemas.openxmlformats.org/officeDocument/2006/relationships/hyperlink" Target="https://www.eauc.org.uk/shop/mms_single_event.php?event_id=7983" TargetMode="External"/><Relationship Id="rId62" Type="http://schemas.openxmlformats.org/officeDocument/2006/relationships/hyperlink" Target="https://www.eauc.org.uk/shop/mms_single_event.php?event_id=7984" TargetMode="External"/><Relationship Id="rId70" Type="http://schemas.openxmlformats.org/officeDocument/2006/relationships/hyperlink" Target="https://www.eauc.org.uk/shop/mms_single_event.php?event_id=8053" TargetMode="External"/><Relationship Id="rId75" Type="http://schemas.openxmlformats.org/officeDocument/2006/relationships/hyperlink" Target="https://www.eauc.org.uk/shop/mms_single_event.php?event_id=800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reengownawards.org/international-green-gown-awards" TargetMode="External"/><Relationship Id="rId23" Type="http://schemas.openxmlformats.org/officeDocument/2006/relationships/hyperlink" Target="https://www.eauc.org.uk/next_generation_sustainability_leadership_progr" TargetMode="External"/><Relationship Id="rId28" Type="http://schemas.openxmlformats.org/officeDocument/2006/relationships/hyperlink" Target="C://Users/s3800407/Downloads/and_response_to_scottish_government_-_resource_spending_review_framework_consultation_march_2022.pdf" TargetMode="External"/><Relationship Id="rId36" Type="http://schemas.openxmlformats.org/officeDocument/2006/relationships/hyperlink" Target="https://www.ukupc.ac.uk/" TargetMode="External"/><Relationship Id="rId49" Type="http://schemas.openxmlformats.org/officeDocument/2006/relationships/hyperlink" Target="https://www.eauc.org.uk/shop/mms_single_event.php?event_id=7982" TargetMode="External"/><Relationship Id="rId57" Type="http://schemas.openxmlformats.org/officeDocument/2006/relationships/hyperlink" Target="https://www.eauc.org.uk/next_generation_sustainability_leadership_progr" TargetMode="External"/><Relationship Id="rId10" Type="http://schemas.openxmlformats.org/officeDocument/2006/relationships/hyperlink" Target="https://www.gov.uk/government/news/new-grant-to-boost-domestic-tree-production-opens?utm_medium=email&amp;utm_campaign=govuk-notifications-topic&amp;utm_source=29e8d568-1996-4c18-b2f4-d695af56a16f&amp;utm_content=immediately" TargetMode="External"/><Relationship Id="rId31" Type="http://schemas.openxmlformats.org/officeDocument/2006/relationships/hyperlink" Target="https://www.greengownawards.org/international-green-gown-awards" TargetMode="External"/><Relationship Id="rId44" Type="http://schemas.openxmlformats.org/officeDocument/2006/relationships/hyperlink" Target="https://www.yeaglobalsummit.org/" TargetMode="External"/><Relationship Id="rId52" Type="http://schemas.openxmlformats.org/officeDocument/2006/relationships/hyperlink" Target="https://www.eauc.org.uk/carbon_literacy_training3" TargetMode="External"/><Relationship Id="rId60" Type="http://schemas.openxmlformats.org/officeDocument/2006/relationships/hyperlink" Target="https://www.eauc.org.uk/shop/mms_single_event.php?event_id=7876" TargetMode="External"/><Relationship Id="rId65" Type="http://schemas.openxmlformats.org/officeDocument/2006/relationships/hyperlink" Target="https://www.eauc.org.uk/shop/mms_single_event.php?event_id=8022" TargetMode="External"/><Relationship Id="rId73" Type="http://schemas.openxmlformats.org/officeDocument/2006/relationships/hyperlink" Target="https://www.eauc.org.uk/shop/mms_single_event.php?event_id=8004"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file:///C:\Users\s3800407\Downloads\and_response_to_scottish_government_-_resource_spending_review_framework_consultation_march_2022.pdf" TargetMode="External"/><Relationship Id="rId18" Type="http://schemas.openxmlformats.org/officeDocument/2006/relationships/hyperlink" Target="https://www.salixfinance.co.uk/P3LCSF" TargetMode="External"/><Relationship Id="rId39" Type="http://schemas.openxmlformats.org/officeDocument/2006/relationships/hyperlink" Target="https://www.eauc.org.uk/eauc_teams_up_with_storegga_for_carbon_capture_" TargetMode="External"/><Relationship Id="rId34" Type="http://schemas.openxmlformats.org/officeDocument/2006/relationships/hyperlink" Target="https://www.lupc.ac.uk/" TargetMode="External"/><Relationship Id="rId50" Type="http://schemas.openxmlformats.org/officeDocument/2006/relationships/hyperlink" Target="https://www.eauc-conference.org/" TargetMode="External"/><Relationship Id="rId55" Type="http://schemas.openxmlformats.org/officeDocument/2006/relationships/hyperlink" Target="https://www.eauc.org.uk/shop/mms_single_event.php?event_id=8001" TargetMode="External"/><Relationship Id="rId76" Type="http://schemas.openxmlformats.org/officeDocument/2006/relationships/hyperlink" Target="https://www.eauc.org.uk/shop/mms_single_event.php?event_id=7942" TargetMode="External"/><Relationship Id="rId7" Type="http://schemas.openxmlformats.org/officeDocument/2006/relationships/webSettings" Target="webSettings.xml"/><Relationship Id="rId71" Type="http://schemas.openxmlformats.org/officeDocument/2006/relationships/hyperlink" Target="https://www.eauc.org.uk/shop/mms_single_event.php?event_id=8036" TargetMode="External"/><Relationship Id="rId2" Type="http://schemas.openxmlformats.org/officeDocument/2006/relationships/customXml" Target="../customXml/item2.xml"/><Relationship Id="rId29" Type="http://schemas.openxmlformats.org/officeDocument/2006/relationships/hyperlink" Target="https://www.greengownawards.org/green-gown-awards-uk-ireland" TargetMode="External"/><Relationship Id="rId24" Type="http://schemas.openxmlformats.org/officeDocument/2006/relationships/hyperlink" Target="https://www.gov.uk/government/news/new-grant-to-boost-domestic-tree-production-opens?utm_medium=email&amp;utm_campaign=govuk-notifications-topic&amp;utm_source=29e8d568-1996-4c18-b2f4-d695af56a16f&amp;utm_content=immediately" TargetMode="External"/><Relationship Id="rId40" Type="http://schemas.openxmlformats.org/officeDocument/2006/relationships/hyperlink" Target="https://www.eauc.org.uk/university_and_college_land_for_carbon_project_" TargetMode="External"/><Relationship Id="rId45" Type="http://schemas.openxmlformats.org/officeDocument/2006/relationships/hyperlink" Target="https://www.unep.org/" TargetMode="External"/><Relationship Id="rId66" Type="http://schemas.openxmlformats.org/officeDocument/2006/relationships/hyperlink" Target="https://www.eauc.org.uk/shop/mms_single_event.php?event_id=7982"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hyperlink" Target="http://www.eauc.org.uk" TargetMode="External"/><Relationship Id="rId1" Type="http://schemas.openxmlformats.org/officeDocument/2006/relationships/hyperlink" Target="mailto:info@eauc.org.uk"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13ecb7-d87a-4aba-b21b-ec7ca04e5a58" xsi:nil="true"/>
    <lcf76f155ced4ddcb4097134ff3c332f xmlns="bac58e29-0c23-4090-b611-ed602008453e">
      <Terms xmlns="http://schemas.microsoft.com/office/infopath/2007/PartnerControls"/>
    </lcf76f155ced4ddcb4097134ff3c332f>
    <SharedWithUsers xmlns="2213ecb7-d87a-4aba-b21b-ec7ca04e5a58">
      <UserInfo>
        <DisplayName>GOODWIN, Fiona</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82F691CC26A45BB748004A54C0C63" ma:contentTypeVersion="16" ma:contentTypeDescription="Create a new document." ma:contentTypeScope="" ma:versionID="c6058e2e138805aefea65fee7c4127ff">
  <xsd:schema xmlns:xsd="http://www.w3.org/2001/XMLSchema" xmlns:xs="http://www.w3.org/2001/XMLSchema" xmlns:p="http://schemas.microsoft.com/office/2006/metadata/properties" xmlns:ns2="bac58e29-0c23-4090-b611-ed602008453e" xmlns:ns3="2213ecb7-d87a-4aba-b21b-ec7ca04e5a58" targetNamespace="http://schemas.microsoft.com/office/2006/metadata/properties" ma:root="true" ma:fieldsID="d6c1969c7c375b91b16eee6c6b3ed5da" ns2:_="" ns3:_="">
    <xsd:import namespace="bac58e29-0c23-4090-b611-ed602008453e"/>
    <xsd:import namespace="2213ecb7-d87a-4aba-b21b-ec7ca04e5a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58e29-0c23-4090-b611-ed6020084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c6c170-7366-48ed-88e6-2840e02129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13ecb7-d87a-4aba-b21b-ec7ca04e5a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a8d26b-852d-45c4-8141-779065016c1b}" ma:internalName="TaxCatchAll" ma:showField="CatchAllData" ma:web="2213ecb7-d87a-4aba-b21b-ec7ca04e5a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CCF74F-8B40-45AB-8F96-223E8FB2EAD3}">
  <ds:schemaRefs>
    <ds:schemaRef ds:uri="2213ecb7-d87a-4aba-b21b-ec7ca04e5a58"/>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 ds:uri="http://schemas.openxmlformats.org/package/2006/metadata/core-properties"/>
    <ds:schemaRef ds:uri="bac58e29-0c23-4090-b611-ed602008453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32A323F-4498-4E36-AE1B-02262CC00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58e29-0c23-4090-b611-ed602008453e"/>
    <ds:schemaRef ds:uri="2213ecb7-d87a-4aba-b21b-ec7ca04e5a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2348CA-CA07-4395-A942-43C6DBEC05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2873</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AXENTE, Teodora</dc:creator>
  <cp:keywords/>
  <cp:lastModifiedBy>GOODWIN, Fiona</cp:lastModifiedBy>
  <cp:revision>2</cp:revision>
  <dcterms:created xsi:type="dcterms:W3CDTF">2022-06-17T10:47:00Z</dcterms:created>
  <dcterms:modified xsi:type="dcterms:W3CDTF">2022-06-17T10:47:00Z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0x01010040A82F691CC26A45BB748004A54C0C63</vt:lpwstr>
  </property>
  <property fmtid="{D5CDD505-2E9C-101B-9397-08002B2CF9AE}" pid="3" name="MediaServiceImageTags">
    <vt:lpwstr/>
  </property>
</Properties>
</file>