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A2603" w14:textId="252B2BB2" w:rsidR="00A70141" w:rsidRPr="003D7A40" w:rsidRDefault="00220EB2" w:rsidP="009348F8">
      <w:pPr>
        <w:spacing w:after="2" w:line="259" w:lineRule="auto"/>
        <w:ind w:left="0" w:firstLine="705"/>
        <w:rPr>
          <w:rFonts w:ascii="Tahoma" w:hAnsi="Tahoma" w:cs="Tahoma"/>
          <w:sz w:val="22"/>
        </w:rPr>
      </w:pPr>
      <w:r w:rsidRPr="003D7A40">
        <w:rPr>
          <w:rFonts w:ascii="Tahoma" w:hAnsi="Tahoma" w:cs="Tahoma"/>
          <w:b/>
          <w:color w:val="405C99"/>
          <w:sz w:val="22"/>
        </w:rPr>
        <w:t xml:space="preserve">AUDE Sustainability Briefing Paper </w:t>
      </w:r>
    </w:p>
    <w:p w14:paraId="4EF12053" w14:textId="2BA87F97" w:rsidR="00A70141" w:rsidRPr="003D7A40" w:rsidRDefault="00124DCB">
      <w:pPr>
        <w:spacing w:after="2" w:line="259" w:lineRule="auto"/>
        <w:ind w:left="715"/>
        <w:rPr>
          <w:rFonts w:ascii="Tahoma" w:hAnsi="Tahoma" w:cs="Tahoma"/>
          <w:sz w:val="22"/>
        </w:rPr>
      </w:pPr>
      <w:r w:rsidRPr="003D7A40">
        <w:rPr>
          <w:rFonts w:ascii="Tahoma" w:hAnsi="Tahoma" w:cs="Tahoma"/>
          <w:b/>
          <w:color w:val="405C99"/>
          <w:sz w:val="22"/>
        </w:rPr>
        <w:t>July 2021</w:t>
      </w:r>
    </w:p>
    <w:p w14:paraId="1371E4D3"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405C99"/>
          <w:sz w:val="22"/>
        </w:rPr>
        <w:t xml:space="preserve"> </w:t>
      </w:r>
    </w:p>
    <w:p w14:paraId="13642FDF"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Purpose </w:t>
      </w:r>
    </w:p>
    <w:p w14:paraId="058D40D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16FD9F93"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the AUDE Executive and AUDE Members with an update on current and future activities taking place within the sector relating to sustainability and estates. </w:t>
      </w:r>
    </w:p>
    <w:p w14:paraId="1ADF7C9B" w14:textId="77777777" w:rsidR="00A70141" w:rsidRPr="003D7A40" w:rsidRDefault="00220EB2">
      <w:pPr>
        <w:spacing w:after="21" w:line="259" w:lineRule="auto"/>
        <w:ind w:left="720" w:firstLine="0"/>
        <w:rPr>
          <w:rFonts w:ascii="Tahoma" w:hAnsi="Tahoma" w:cs="Tahoma"/>
          <w:sz w:val="22"/>
        </w:rPr>
      </w:pPr>
      <w:r w:rsidRPr="003D7A40">
        <w:rPr>
          <w:rFonts w:ascii="Tahoma" w:hAnsi="Tahoma" w:cs="Tahoma"/>
          <w:color w:val="405C99"/>
          <w:sz w:val="22"/>
        </w:rPr>
        <w:t xml:space="preserve"> </w:t>
      </w:r>
    </w:p>
    <w:p w14:paraId="0ABC149D"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Summary </w:t>
      </w:r>
    </w:p>
    <w:p w14:paraId="6C6F7764" w14:textId="77777777" w:rsidR="00A70141" w:rsidRPr="003D7A40" w:rsidRDefault="00220EB2">
      <w:pPr>
        <w:spacing w:after="21" w:line="259" w:lineRule="auto"/>
        <w:ind w:left="720" w:firstLine="0"/>
        <w:rPr>
          <w:rFonts w:ascii="Tahoma" w:hAnsi="Tahoma" w:cs="Tahoma"/>
          <w:sz w:val="22"/>
        </w:rPr>
      </w:pPr>
      <w:r w:rsidRPr="003D7A40">
        <w:rPr>
          <w:rFonts w:ascii="Tahoma" w:hAnsi="Tahoma" w:cs="Tahoma"/>
          <w:sz w:val="22"/>
        </w:rPr>
        <w:t xml:space="preserve"> </w:t>
      </w:r>
    </w:p>
    <w:p w14:paraId="0B44258D" w14:textId="77777777" w:rsidR="00A70141" w:rsidRPr="003D7A40" w:rsidRDefault="009348F8">
      <w:pPr>
        <w:pStyle w:val="Heading2"/>
        <w:spacing w:after="1"/>
        <w:ind w:left="715"/>
        <w:rPr>
          <w:rStyle w:val="Hyperlink"/>
          <w:rFonts w:ascii="Tahoma" w:hAnsi="Tahoma" w:cs="Tahoma"/>
          <w:sz w:val="22"/>
        </w:rPr>
      </w:pPr>
      <w:hyperlink w:anchor="Legislation" w:history="1">
        <w:r w:rsidR="00220EB2" w:rsidRPr="003D7A40">
          <w:rPr>
            <w:rStyle w:val="Hyperlink"/>
            <w:rFonts w:ascii="Tahoma" w:hAnsi="Tahoma" w:cs="Tahoma"/>
            <w:sz w:val="22"/>
          </w:rPr>
          <w:t>Legislation</w:t>
        </w:r>
      </w:hyperlink>
      <w:r w:rsidR="00220EB2" w:rsidRPr="003D7A40">
        <w:rPr>
          <w:rStyle w:val="Hyperlink"/>
          <w:rFonts w:ascii="Tahoma" w:hAnsi="Tahoma" w:cs="Tahoma"/>
          <w:sz w:val="22"/>
        </w:rPr>
        <w:t xml:space="preserve"> </w:t>
      </w:r>
    </w:p>
    <w:p w14:paraId="50614D31" w14:textId="77777777" w:rsidR="00A70141" w:rsidRPr="003D7A40" w:rsidRDefault="00220EB2">
      <w:pPr>
        <w:spacing w:after="15" w:line="259" w:lineRule="auto"/>
        <w:ind w:left="0" w:firstLine="0"/>
        <w:rPr>
          <w:rFonts w:ascii="Tahoma" w:hAnsi="Tahoma" w:cs="Tahoma"/>
          <w:sz w:val="22"/>
        </w:rPr>
      </w:pPr>
      <w:r w:rsidRPr="003D7A40">
        <w:rPr>
          <w:rFonts w:ascii="Tahoma" w:hAnsi="Tahoma" w:cs="Tahoma"/>
          <w:sz w:val="22"/>
        </w:rPr>
        <w:t xml:space="preserve"> </w:t>
      </w:r>
    </w:p>
    <w:p w14:paraId="31107173" w14:textId="1DD3A1E0" w:rsidR="00965DFE" w:rsidRPr="00965DFE" w:rsidRDefault="009348F8" w:rsidP="005E4985">
      <w:pPr>
        <w:numPr>
          <w:ilvl w:val="0"/>
          <w:numId w:val="1"/>
        </w:numPr>
        <w:spacing w:after="2" w:line="260" w:lineRule="auto"/>
        <w:ind w:hanging="360"/>
        <w:rPr>
          <w:rFonts w:ascii="Tahoma" w:hAnsi="Tahoma" w:cs="Tahoma"/>
          <w:color w:val="0000FF"/>
          <w:sz w:val="22"/>
          <w:u w:val="single"/>
        </w:rPr>
      </w:pPr>
      <w:hyperlink r:id="rId10" w:history="1">
        <w:r w:rsidR="00965DFE" w:rsidRPr="009348F8">
          <w:rPr>
            <w:rStyle w:val="Hyperlink"/>
            <w:rFonts w:ascii="Tahoma" w:hAnsi="Tahoma" w:cs="Tahoma"/>
            <w:sz w:val="22"/>
          </w:rPr>
          <w:t xml:space="preserve">Green Jobs Taskforce </w:t>
        </w:r>
        <w:r w:rsidRPr="009348F8">
          <w:rPr>
            <w:rStyle w:val="Hyperlink"/>
            <w:rFonts w:ascii="Tahoma" w:hAnsi="Tahoma" w:cs="Tahoma"/>
            <w:sz w:val="22"/>
          </w:rPr>
          <w:t>Report Independent Report launched</w:t>
        </w:r>
      </w:hyperlink>
    </w:p>
    <w:p w14:paraId="6B7F4E3E" w14:textId="07BE780E" w:rsidR="007F30FD" w:rsidRPr="003D7A40" w:rsidRDefault="009348F8" w:rsidP="005E4985">
      <w:pPr>
        <w:numPr>
          <w:ilvl w:val="0"/>
          <w:numId w:val="1"/>
        </w:numPr>
        <w:spacing w:after="2" w:line="260" w:lineRule="auto"/>
        <w:ind w:hanging="360"/>
        <w:rPr>
          <w:rFonts w:ascii="Tahoma" w:hAnsi="Tahoma" w:cs="Tahoma"/>
          <w:color w:val="0000FF"/>
          <w:sz w:val="22"/>
          <w:u w:val="single"/>
        </w:rPr>
      </w:pPr>
      <w:hyperlink r:id="rId11" w:history="1">
        <w:r w:rsidR="007F30FD" w:rsidRPr="003D7A40">
          <w:rPr>
            <w:rStyle w:val="Hyperlink"/>
            <w:rFonts w:ascii="Tahoma" w:eastAsia="Times New Roman" w:hAnsi="Tahoma" w:cs="Tahoma"/>
            <w:sz w:val="22"/>
          </w:rPr>
          <w:t>The Environmental Audit Committee</w:t>
        </w:r>
      </w:hyperlink>
      <w:r w:rsidR="007F30FD" w:rsidRPr="003D7A40">
        <w:rPr>
          <w:rStyle w:val="Hyperlink"/>
          <w:rFonts w:ascii="Tahoma" w:hAnsi="Tahoma" w:cs="Tahoma"/>
          <w:sz w:val="22"/>
        </w:rPr>
        <w:t xml:space="preserve"> has launched an inquiry into Mapping the path to net zero</w:t>
      </w:r>
    </w:p>
    <w:p w14:paraId="5207E7F2" w14:textId="7CD2CF79" w:rsidR="007F30FD" w:rsidRPr="003D7A40" w:rsidRDefault="009348F8" w:rsidP="005E4985">
      <w:pPr>
        <w:numPr>
          <w:ilvl w:val="0"/>
          <w:numId w:val="1"/>
        </w:numPr>
        <w:spacing w:after="2" w:line="260" w:lineRule="auto"/>
        <w:ind w:hanging="360"/>
        <w:rPr>
          <w:rStyle w:val="Hyperlink"/>
          <w:rFonts w:ascii="Tahoma" w:eastAsia="Times New Roman" w:hAnsi="Tahoma" w:cs="Tahoma"/>
          <w:sz w:val="22"/>
        </w:rPr>
      </w:pPr>
      <w:hyperlink r:id="rId12" w:history="1">
        <w:r w:rsidR="007F30FD" w:rsidRPr="003D7A40">
          <w:rPr>
            <w:rStyle w:val="Hyperlink"/>
            <w:rFonts w:ascii="Tahoma" w:eastAsia="Times New Roman" w:hAnsi="Tahoma" w:cs="Tahoma"/>
            <w:sz w:val="22"/>
          </w:rPr>
          <w:t>The Business, Energy and Industrial Strategy Committee</w:t>
        </w:r>
      </w:hyperlink>
      <w:r w:rsidR="007F30FD" w:rsidRPr="003D7A40">
        <w:rPr>
          <w:rStyle w:val="Hyperlink"/>
          <w:rFonts w:ascii="Tahoma" w:hAnsi="Tahoma" w:cs="Tahoma"/>
          <w:sz w:val="22"/>
        </w:rPr>
        <w:t xml:space="preserve"> has launched an inquiry on net zero governance</w:t>
      </w:r>
    </w:p>
    <w:p w14:paraId="3E6E4D71" w14:textId="23A2B904" w:rsidR="007F30FD" w:rsidRPr="003D7A40" w:rsidRDefault="009348F8" w:rsidP="005E4985">
      <w:pPr>
        <w:numPr>
          <w:ilvl w:val="0"/>
          <w:numId w:val="1"/>
        </w:numPr>
        <w:spacing w:after="2" w:line="260" w:lineRule="auto"/>
        <w:ind w:hanging="360"/>
        <w:rPr>
          <w:rStyle w:val="Hyperlink"/>
          <w:rFonts w:ascii="Tahoma" w:eastAsia="Times New Roman" w:hAnsi="Tahoma" w:cs="Tahoma"/>
          <w:sz w:val="22"/>
        </w:rPr>
      </w:pPr>
      <w:hyperlink r:id="rId13" w:history="1">
        <w:r w:rsidR="007F30FD" w:rsidRPr="003D7A40">
          <w:rPr>
            <w:rStyle w:val="Hyperlink"/>
            <w:rFonts w:ascii="Tahoma" w:eastAsia="Times New Roman" w:hAnsi="Tahoma" w:cs="Tahoma"/>
            <w:sz w:val="22"/>
          </w:rPr>
          <w:t>The Business, Energy and Industrial Strategy Committee</w:t>
        </w:r>
      </w:hyperlink>
      <w:r w:rsidR="007F30FD" w:rsidRPr="003D7A40">
        <w:rPr>
          <w:rStyle w:val="Hyperlink"/>
          <w:rFonts w:ascii="Tahoma" w:hAnsi="Tahoma" w:cs="Tahoma"/>
          <w:sz w:val="22"/>
        </w:rPr>
        <w:t xml:space="preserve"> published its report on Climate Assembly UK: where are we now?</w:t>
      </w:r>
    </w:p>
    <w:p w14:paraId="2E6189D0" w14:textId="03C0C054" w:rsidR="007F30FD" w:rsidRPr="003D7A40" w:rsidRDefault="007F30FD" w:rsidP="005E4985">
      <w:pPr>
        <w:numPr>
          <w:ilvl w:val="0"/>
          <w:numId w:val="1"/>
        </w:numPr>
        <w:spacing w:after="2" w:line="260" w:lineRule="auto"/>
        <w:ind w:hanging="360"/>
        <w:rPr>
          <w:rFonts w:ascii="Tahoma" w:eastAsia="Times New Roman" w:hAnsi="Tahoma" w:cs="Tahoma"/>
          <w:color w:val="0000FF"/>
          <w:sz w:val="22"/>
          <w:u w:val="single"/>
        </w:rPr>
      </w:pPr>
      <w:r w:rsidRPr="003D7A40">
        <w:rPr>
          <w:rStyle w:val="Hyperlink"/>
          <w:rFonts w:ascii="Tahoma" w:eastAsia="Times New Roman" w:hAnsi="Tahoma" w:cs="Tahoma"/>
          <w:sz w:val="22"/>
        </w:rPr>
        <w:t xml:space="preserve">Update on the </w:t>
      </w:r>
      <w:hyperlink r:id="rId14" w:history="1">
        <w:r w:rsidRPr="003D7A40">
          <w:rPr>
            <w:rStyle w:val="Hyperlink"/>
            <w:rFonts w:ascii="Tahoma" w:eastAsia="Times New Roman" w:hAnsi="Tahoma" w:cs="Tahoma"/>
            <w:bCs/>
            <w:sz w:val="22"/>
          </w:rPr>
          <w:t>Skills and Post-16 Education Bill</w:t>
        </w:r>
      </w:hyperlink>
    </w:p>
    <w:p w14:paraId="149F0E1E" w14:textId="4C695405" w:rsidR="007F30FD" w:rsidRPr="003D7A40" w:rsidRDefault="007F30FD" w:rsidP="005E4985">
      <w:pPr>
        <w:numPr>
          <w:ilvl w:val="0"/>
          <w:numId w:val="1"/>
        </w:numPr>
        <w:spacing w:after="2" w:line="260" w:lineRule="auto"/>
        <w:ind w:hanging="360"/>
        <w:rPr>
          <w:rFonts w:ascii="Tahoma" w:eastAsia="Times New Roman" w:hAnsi="Tahoma" w:cs="Tahoma"/>
          <w:color w:val="0000FF"/>
          <w:sz w:val="22"/>
          <w:u w:val="single"/>
        </w:rPr>
      </w:pPr>
      <w:r w:rsidRPr="003D7A40">
        <w:rPr>
          <w:rStyle w:val="Hyperlink"/>
          <w:rFonts w:ascii="Tahoma" w:hAnsi="Tahoma" w:cs="Tahoma"/>
          <w:sz w:val="22"/>
        </w:rPr>
        <w:t xml:space="preserve">The Scottish Government launch the 10-year National Strategy that will drive Scotland’s economic </w:t>
      </w:r>
      <w:hyperlink r:id="rId15" w:history="1">
        <w:r w:rsidRPr="003D7A40">
          <w:rPr>
            <w:rStyle w:val="Hyperlink"/>
            <w:rFonts w:ascii="Tahoma" w:eastAsia="Times New Roman" w:hAnsi="Tahoma" w:cs="Tahoma"/>
            <w:bCs/>
            <w:sz w:val="22"/>
          </w:rPr>
          <w:t>transformation</w:t>
        </w:r>
      </w:hyperlink>
    </w:p>
    <w:p w14:paraId="7FC92598" w14:textId="36140E09" w:rsidR="007F30FD" w:rsidRPr="003D7A40" w:rsidRDefault="009348F8" w:rsidP="005E4985">
      <w:pPr>
        <w:numPr>
          <w:ilvl w:val="0"/>
          <w:numId w:val="1"/>
        </w:numPr>
        <w:spacing w:after="2" w:line="260" w:lineRule="auto"/>
        <w:ind w:hanging="360"/>
        <w:rPr>
          <w:rStyle w:val="Hyperlink"/>
          <w:rFonts w:ascii="Tahoma" w:eastAsia="Times New Roman" w:hAnsi="Tahoma" w:cs="Tahoma"/>
          <w:sz w:val="22"/>
        </w:rPr>
      </w:pPr>
      <w:hyperlink r:id="rId16" w:history="1">
        <w:r w:rsidR="007F30FD" w:rsidRPr="003D7A40">
          <w:rPr>
            <w:rStyle w:val="Hyperlink"/>
            <w:rFonts w:ascii="Tahoma" w:eastAsia="Times New Roman" w:hAnsi="Tahoma" w:cs="Tahoma"/>
            <w:sz w:val="22"/>
          </w:rPr>
          <w:t>Natural England</w:t>
        </w:r>
      </w:hyperlink>
      <w:r w:rsidR="007F30FD" w:rsidRPr="003D7A40">
        <w:rPr>
          <w:rStyle w:val="Hyperlink"/>
          <w:rFonts w:ascii="Tahoma" w:hAnsi="Tahoma" w:cs="Tahoma"/>
          <w:sz w:val="22"/>
        </w:rPr>
        <w:t xml:space="preserve"> has unveiled the Biodiversity Metric 3.0</w:t>
      </w:r>
    </w:p>
    <w:p w14:paraId="31ACA0DB" w14:textId="77777777" w:rsidR="00236309" w:rsidRPr="003D7A40" w:rsidRDefault="00236309" w:rsidP="00236309">
      <w:pPr>
        <w:spacing w:after="2" w:line="260" w:lineRule="auto"/>
        <w:ind w:left="1065" w:firstLine="0"/>
        <w:rPr>
          <w:rStyle w:val="Hyperlink"/>
          <w:rFonts w:ascii="Tahoma" w:hAnsi="Tahoma" w:cs="Tahoma"/>
          <w:sz w:val="22"/>
          <w:shd w:val="clear" w:color="auto" w:fill="FFFFFF"/>
        </w:rPr>
      </w:pPr>
    </w:p>
    <w:p w14:paraId="4D0CAE66" w14:textId="77777777" w:rsidR="00A70141" w:rsidRPr="003D7A40" w:rsidRDefault="009348F8">
      <w:pPr>
        <w:pStyle w:val="Heading2"/>
        <w:spacing w:after="1"/>
        <w:ind w:left="715"/>
        <w:rPr>
          <w:rFonts w:ascii="Tahoma" w:hAnsi="Tahoma" w:cs="Tahoma"/>
          <w:sz w:val="22"/>
        </w:rPr>
      </w:pPr>
      <w:hyperlink w:anchor="_Activities" w:history="1">
        <w:r w:rsidR="00220EB2" w:rsidRPr="003D7A40">
          <w:rPr>
            <w:rStyle w:val="Hyperlink"/>
            <w:rFonts w:ascii="Tahoma" w:hAnsi="Tahoma" w:cs="Tahoma"/>
            <w:sz w:val="22"/>
          </w:rPr>
          <w:t>Activities</w:t>
        </w:r>
      </w:hyperlink>
      <w:r w:rsidR="00220EB2" w:rsidRPr="003D7A40">
        <w:rPr>
          <w:rFonts w:ascii="Tahoma" w:hAnsi="Tahoma" w:cs="Tahoma"/>
          <w:sz w:val="22"/>
        </w:rPr>
        <w:t xml:space="preserve"> </w:t>
      </w:r>
    </w:p>
    <w:p w14:paraId="7A8B65C7" w14:textId="77777777" w:rsidR="00DA5FAE" w:rsidRPr="003D7A40" w:rsidRDefault="00220EB2" w:rsidP="00DA5FAE">
      <w:pPr>
        <w:spacing w:after="0" w:line="259" w:lineRule="auto"/>
        <w:ind w:left="720" w:firstLine="0"/>
        <w:rPr>
          <w:rFonts w:ascii="Tahoma" w:hAnsi="Tahoma" w:cs="Tahoma"/>
          <w:sz w:val="22"/>
        </w:rPr>
      </w:pPr>
      <w:r w:rsidRPr="003D7A40">
        <w:rPr>
          <w:rFonts w:ascii="Tahoma" w:hAnsi="Tahoma" w:cs="Tahoma"/>
          <w:b/>
          <w:sz w:val="22"/>
        </w:rPr>
        <w:t xml:space="preserve"> </w:t>
      </w:r>
    </w:p>
    <w:p w14:paraId="631F5AAB" w14:textId="395809DE" w:rsidR="008B7E7C" w:rsidRPr="003D7A40" w:rsidRDefault="009348F8" w:rsidP="003D7A40">
      <w:pPr>
        <w:numPr>
          <w:ilvl w:val="0"/>
          <w:numId w:val="2"/>
        </w:numPr>
        <w:spacing w:after="2" w:line="260" w:lineRule="auto"/>
        <w:ind w:hanging="360"/>
        <w:rPr>
          <w:rStyle w:val="Hyperlink"/>
          <w:rFonts w:ascii="Tahoma" w:hAnsi="Tahoma" w:cs="Tahoma"/>
          <w:iCs/>
          <w:sz w:val="22"/>
        </w:rPr>
      </w:pPr>
      <w:hyperlink r:id="rId17" w:history="1">
        <w:r w:rsidR="00DA5FAE" w:rsidRPr="003D7A40">
          <w:rPr>
            <w:rStyle w:val="Hyperlink"/>
            <w:rFonts w:ascii="Tahoma" w:hAnsi="Tahoma" w:cs="Tahoma"/>
            <w:iCs/>
            <w:sz w:val="22"/>
          </w:rPr>
          <w:t xml:space="preserve">The Climate Commission for UK University and College Students &amp; Leaders </w:t>
        </w:r>
        <w:r w:rsidR="005E4985" w:rsidRPr="003D7A40">
          <w:rPr>
            <w:rStyle w:val="Hyperlink"/>
            <w:rFonts w:ascii="Tahoma" w:hAnsi="Tahoma" w:cs="Tahoma"/>
            <w:iCs/>
            <w:sz w:val="22"/>
          </w:rPr>
          <w:t>Updates 2021</w:t>
        </w:r>
      </w:hyperlink>
      <w:r w:rsidR="003D7A40" w:rsidRPr="003D7A40">
        <w:rPr>
          <w:rStyle w:val="Hyperlink"/>
          <w:rFonts w:ascii="Tahoma" w:hAnsi="Tahoma" w:cs="Tahoma"/>
          <w:iCs/>
          <w:sz w:val="22"/>
        </w:rPr>
        <w:t xml:space="preserve"> </w:t>
      </w:r>
    </w:p>
    <w:p w14:paraId="02F7FB6D" w14:textId="77777777" w:rsidR="00965DFE" w:rsidRDefault="009348F8" w:rsidP="00965DFE">
      <w:pPr>
        <w:numPr>
          <w:ilvl w:val="0"/>
          <w:numId w:val="2"/>
        </w:numPr>
        <w:spacing w:after="2" w:line="260" w:lineRule="auto"/>
        <w:ind w:hanging="360"/>
        <w:rPr>
          <w:rStyle w:val="Hyperlink"/>
          <w:rFonts w:ascii="Tahoma" w:hAnsi="Tahoma" w:cs="Tahoma"/>
          <w:iCs/>
          <w:sz w:val="22"/>
        </w:rPr>
      </w:pPr>
      <w:hyperlink r:id="rId18" w:history="1">
        <w:r w:rsidR="00914A36" w:rsidRPr="003D7A40">
          <w:rPr>
            <w:rStyle w:val="Hyperlink"/>
            <w:rFonts w:ascii="Tahoma" w:hAnsi="Tahoma" w:cs="Tahoma"/>
            <w:iCs/>
            <w:sz w:val="22"/>
          </w:rPr>
          <w:t xml:space="preserve">Race to Zero for Universities and </w:t>
        </w:r>
        <w:proofErr w:type="spellStart"/>
        <w:r w:rsidR="00914A36" w:rsidRPr="003D7A40">
          <w:rPr>
            <w:rStyle w:val="Hyperlink"/>
            <w:rFonts w:ascii="Tahoma" w:hAnsi="Tahoma" w:cs="Tahoma"/>
            <w:iCs/>
            <w:sz w:val="22"/>
          </w:rPr>
          <w:t>Colleges</w:t>
        </w:r>
      </w:hyperlink>
      <w:proofErr w:type="spellEnd"/>
    </w:p>
    <w:p w14:paraId="3660981C" w14:textId="7127D20C" w:rsidR="00965DFE" w:rsidRPr="00965DFE" w:rsidRDefault="00965DFE" w:rsidP="00965DFE">
      <w:pPr>
        <w:numPr>
          <w:ilvl w:val="0"/>
          <w:numId w:val="2"/>
        </w:numPr>
        <w:spacing w:after="2" w:line="260" w:lineRule="auto"/>
        <w:ind w:hanging="360"/>
        <w:rPr>
          <w:rStyle w:val="Hyperlink"/>
          <w:rFonts w:ascii="Tahoma" w:hAnsi="Tahoma" w:cs="Tahoma"/>
          <w:sz w:val="22"/>
        </w:rPr>
      </w:pPr>
      <w:r w:rsidRPr="00965DFE">
        <w:rPr>
          <w:rStyle w:val="Hyperlink"/>
          <w:rFonts w:ascii="Tahoma" w:hAnsi="Tahoma" w:cs="Tahoma"/>
          <w:iCs/>
          <w:sz w:val="22"/>
        </w:rPr>
        <w:t>Carbon Targets, Reporting and Language</w:t>
      </w:r>
    </w:p>
    <w:p w14:paraId="1FB21597" w14:textId="61FA5822" w:rsidR="00965DFE" w:rsidRDefault="00965DFE" w:rsidP="00965DFE">
      <w:pPr>
        <w:numPr>
          <w:ilvl w:val="0"/>
          <w:numId w:val="2"/>
        </w:numPr>
        <w:spacing w:after="2" w:line="260" w:lineRule="auto"/>
        <w:ind w:hanging="360"/>
        <w:rPr>
          <w:rStyle w:val="Hyperlink"/>
          <w:rFonts w:ascii="Tahoma" w:hAnsi="Tahoma" w:cs="Tahoma"/>
          <w:sz w:val="22"/>
        </w:rPr>
      </w:pPr>
      <w:hyperlink r:id="rId19" w:history="1">
        <w:r w:rsidRPr="00965DFE">
          <w:rPr>
            <w:rStyle w:val="Hyperlink"/>
            <w:rFonts w:ascii="Tahoma" w:hAnsi="Tahoma" w:cs="Tahoma"/>
            <w:sz w:val="22"/>
          </w:rPr>
          <w:t>COP26 Updates</w:t>
        </w:r>
      </w:hyperlink>
    </w:p>
    <w:p w14:paraId="5C1405C3" w14:textId="495A958B" w:rsidR="00965DFE" w:rsidRDefault="00965DFE" w:rsidP="00965DFE">
      <w:pPr>
        <w:numPr>
          <w:ilvl w:val="0"/>
          <w:numId w:val="2"/>
        </w:numPr>
        <w:spacing w:after="2" w:line="260" w:lineRule="auto"/>
        <w:ind w:hanging="360"/>
        <w:rPr>
          <w:rStyle w:val="Hyperlink"/>
          <w:rFonts w:ascii="Tahoma" w:hAnsi="Tahoma" w:cs="Tahoma"/>
          <w:sz w:val="22"/>
        </w:rPr>
      </w:pPr>
      <w:hyperlink r:id="rId20" w:history="1">
        <w:r w:rsidRPr="00965DFE">
          <w:rPr>
            <w:rStyle w:val="Hyperlink"/>
            <w:rFonts w:ascii="Tahoma" w:hAnsi="Tahoma" w:cs="Tahoma"/>
            <w:sz w:val="22"/>
          </w:rPr>
          <w:t>Carbon Coalition</w:t>
        </w:r>
      </w:hyperlink>
    </w:p>
    <w:p w14:paraId="3327D7E1" w14:textId="17B05149" w:rsidR="00965DFE" w:rsidRDefault="00965DFE" w:rsidP="00965DFE">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t>Science Based Targets</w:t>
      </w:r>
    </w:p>
    <w:p w14:paraId="622B0C6C" w14:textId="1C1BFC4B" w:rsidR="00965DFE" w:rsidRDefault="00965DFE" w:rsidP="00965DFE">
      <w:pPr>
        <w:numPr>
          <w:ilvl w:val="0"/>
          <w:numId w:val="2"/>
        </w:numPr>
        <w:spacing w:after="2" w:line="260" w:lineRule="auto"/>
        <w:ind w:hanging="360"/>
        <w:rPr>
          <w:rStyle w:val="Hyperlink"/>
          <w:rFonts w:ascii="Tahoma" w:hAnsi="Tahoma" w:cs="Tahoma"/>
          <w:sz w:val="22"/>
        </w:rPr>
      </w:pPr>
      <w:hyperlink r:id="rId21" w:history="1">
        <w:r w:rsidRPr="00965DFE">
          <w:rPr>
            <w:rStyle w:val="Hyperlink"/>
            <w:rFonts w:ascii="Tahoma" w:hAnsi="Tahoma" w:cs="Tahoma"/>
            <w:sz w:val="22"/>
          </w:rPr>
          <w:t>Sustainability Leadership Scorecard Update</w:t>
        </w:r>
      </w:hyperlink>
    </w:p>
    <w:p w14:paraId="4A5243C2" w14:textId="0BC29C28" w:rsidR="00965DFE" w:rsidRPr="00965DFE" w:rsidRDefault="00965DFE" w:rsidP="00965DFE">
      <w:pPr>
        <w:numPr>
          <w:ilvl w:val="0"/>
          <w:numId w:val="2"/>
        </w:numPr>
        <w:spacing w:after="2" w:line="260" w:lineRule="auto"/>
        <w:ind w:hanging="360"/>
        <w:rPr>
          <w:rStyle w:val="Hyperlink"/>
          <w:rFonts w:ascii="Tahoma" w:hAnsi="Tahoma" w:cs="Tahoma"/>
          <w:sz w:val="22"/>
        </w:rPr>
      </w:pPr>
      <w:hyperlink r:id="rId22" w:history="1">
        <w:r w:rsidRPr="00965DFE">
          <w:rPr>
            <w:rStyle w:val="Hyperlink"/>
            <w:rFonts w:ascii="Tahoma" w:hAnsi="Tahoma" w:cs="Tahoma"/>
            <w:sz w:val="22"/>
          </w:rPr>
          <w:t>SDG Accord presented at the High-Level Political Forum</w:t>
        </w:r>
      </w:hyperlink>
    </w:p>
    <w:p w14:paraId="0213C4ED" w14:textId="0F6C36F1" w:rsidR="00BA2169" w:rsidRPr="00965DFE" w:rsidRDefault="009348F8" w:rsidP="00965DFE">
      <w:pPr>
        <w:numPr>
          <w:ilvl w:val="0"/>
          <w:numId w:val="2"/>
        </w:numPr>
        <w:spacing w:after="2" w:line="260" w:lineRule="auto"/>
        <w:ind w:hanging="360"/>
        <w:rPr>
          <w:rFonts w:ascii="Tahoma" w:hAnsi="Tahoma" w:cs="Tahoma"/>
          <w:iCs/>
          <w:color w:val="0000FF"/>
          <w:sz w:val="22"/>
          <w:u w:val="single"/>
        </w:rPr>
      </w:pPr>
      <w:hyperlink r:id="rId23" w:history="1">
        <w:r w:rsidR="008B7E7C" w:rsidRPr="00965DFE">
          <w:rPr>
            <w:rStyle w:val="Hyperlink"/>
            <w:rFonts w:ascii="Tahoma" w:hAnsi="Tahoma" w:cs="Tahoma"/>
            <w:sz w:val="22"/>
            <w:shd w:val="clear" w:color="auto" w:fill="FFFFFF"/>
          </w:rPr>
          <w:t>Green Gown Awards</w:t>
        </w:r>
        <w:r w:rsidR="007F30FD" w:rsidRPr="00965DFE">
          <w:rPr>
            <w:rStyle w:val="Hyperlink"/>
            <w:rFonts w:ascii="Tahoma" w:hAnsi="Tahoma" w:cs="Tahoma"/>
            <w:sz w:val="22"/>
            <w:shd w:val="clear" w:color="auto" w:fill="FFFFFF"/>
          </w:rPr>
          <w:t xml:space="preserve"> Finalists Announced</w:t>
        </w:r>
      </w:hyperlink>
    </w:p>
    <w:p w14:paraId="4CEB1230" w14:textId="2EDBF1F9" w:rsidR="008B7E7C" w:rsidRPr="003D7A40" w:rsidRDefault="009348F8" w:rsidP="00EF7080">
      <w:pPr>
        <w:numPr>
          <w:ilvl w:val="0"/>
          <w:numId w:val="2"/>
        </w:numPr>
        <w:spacing w:after="2" w:line="260" w:lineRule="auto"/>
        <w:ind w:hanging="360"/>
        <w:rPr>
          <w:rStyle w:val="Hyperlink"/>
          <w:rFonts w:ascii="Tahoma" w:hAnsi="Tahoma" w:cs="Tahoma"/>
          <w:sz w:val="22"/>
          <w:shd w:val="clear" w:color="auto" w:fill="FFFFFF"/>
        </w:rPr>
      </w:pPr>
      <w:hyperlink r:id="rId24" w:history="1">
        <w:r w:rsidR="00BA2169" w:rsidRPr="003D7A40">
          <w:rPr>
            <w:rStyle w:val="Hyperlink"/>
            <w:rFonts w:ascii="Tahoma" w:hAnsi="Tahoma" w:cs="Tahoma"/>
            <w:sz w:val="22"/>
            <w:shd w:val="clear" w:color="auto" w:fill="FFFFFF"/>
          </w:rPr>
          <w:t>International Green Gown Awards Winners 2021</w:t>
        </w:r>
      </w:hyperlink>
    </w:p>
    <w:p w14:paraId="61990152" w14:textId="75EDAB9B" w:rsidR="000B62B7" w:rsidRPr="003D7A40" w:rsidRDefault="000B62B7" w:rsidP="000B62B7">
      <w:pPr>
        <w:spacing w:after="2" w:line="260" w:lineRule="auto"/>
        <w:ind w:left="1425" w:firstLine="0"/>
        <w:rPr>
          <w:rStyle w:val="Hyperlink"/>
          <w:rFonts w:ascii="Tahoma" w:hAnsi="Tahoma" w:cs="Tahoma"/>
          <w:sz w:val="22"/>
        </w:rPr>
      </w:pPr>
    </w:p>
    <w:p w14:paraId="67A5321F" w14:textId="77777777" w:rsidR="00A10477" w:rsidRPr="003D7A40" w:rsidRDefault="00A10477" w:rsidP="00A10477">
      <w:pPr>
        <w:spacing w:after="2" w:line="260" w:lineRule="auto"/>
        <w:ind w:left="1425" w:firstLine="0"/>
        <w:rPr>
          <w:rStyle w:val="Hyperlink"/>
          <w:rFonts w:ascii="Tahoma" w:hAnsi="Tahoma" w:cs="Tahoma"/>
          <w:sz w:val="22"/>
          <w:shd w:val="clear" w:color="auto" w:fill="FFFFFF"/>
        </w:rPr>
      </w:pPr>
    </w:p>
    <w:p w14:paraId="06A1D7C8" w14:textId="77777777" w:rsidR="000B62B7" w:rsidRPr="003D7A40" w:rsidRDefault="009348F8" w:rsidP="000B62B7">
      <w:pPr>
        <w:pStyle w:val="Heading2"/>
        <w:spacing w:after="1"/>
        <w:ind w:left="715"/>
        <w:rPr>
          <w:rFonts w:ascii="Tahoma" w:hAnsi="Tahoma" w:cs="Tahoma"/>
          <w:sz w:val="22"/>
        </w:rPr>
      </w:pPr>
      <w:hyperlink w:anchor="_Events" w:history="1">
        <w:r w:rsidR="000B62B7" w:rsidRPr="003D7A40">
          <w:rPr>
            <w:rStyle w:val="Hyperlink"/>
            <w:rFonts w:ascii="Tahoma" w:hAnsi="Tahoma" w:cs="Tahoma"/>
            <w:sz w:val="22"/>
          </w:rPr>
          <w:t>Events</w:t>
        </w:r>
      </w:hyperlink>
      <w:r w:rsidR="000B62B7" w:rsidRPr="003D7A40">
        <w:rPr>
          <w:rFonts w:ascii="Tahoma" w:hAnsi="Tahoma" w:cs="Tahoma"/>
          <w:sz w:val="22"/>
        </w:rPr>
        <w:t xml:space="preserve"> </w:t>
      </w:r>
    </w:p>
    <w:p w14:paraId="09DFC9FC" w14:textId="77777777" w:rsidR="00A70141" w:rsidRPr="003D7A40" w:rsidRDefault="00A70141" w:rsidP="000B62B7">
      <w:pPr>
        <w:spacing w:after="0" w:line="259" w:lineRule="auto"/>
        <w:ind w:left="0" w:firstLine="0"/>
        <w:rPr>
          <w:rFonts w:ascii="Tahoma" w:hAnsi="Tahoma" w:cs="Tahoma"/>
          <w:b/>
          <w:sz w:val="22"/>
        </w:rPr>
      </w:pPr>
    </w:p>
    <w:p w14:paraId="6954701B" w14:textId="77777777" w:rsidR="00EF7080" w:rsidRPr="003D7A40" w:rsidRDefault="009348F8" w:rsidP="00EF7080">
      <w:pPr>
        <w:numPr>
          <w:ilvl w:val="0"/>
          <w:numId w:val="2"/>
        </w:numPr>
        <w:spacing w:after="2" w:line="260" w:lineRule="auto"/>
        <w:ind w:hanging="360"/>
        <w:rPr>
          <w:rStyle w:val="Hyperlink"/>
          <w:rFonts w:ascii="Tahoma" w:hAnsi="Tahoma" w:cs="Tahoma"/>
          <w:sz w:val="22"/>
        </w:rPr>
      </w:pPr>
      <w:hyperlink r:id="rId25" w:history="1">
        <w:r w:rsidR="00EF7080" w:rsidRPr="003D7A40">
          <w:rPr>
            <w:rStyle w:val="Hyperlink"/>
            <w:rFonts w:ascii="Tahoma" w:hAnsi="Tahoma" w:cs="Tahoma"/>
            <w:sz w:val="22"/>
          </w:rPr>
          <w:t>EAUC Sustainability Leadership Programmes</w:t>
        </w:r>
      </w:hyperlink>
    </w:p>
    <w:p w14:paraId="675DB86A" w14:textId="6917E5DA" w:rsidR="00A70141" w:rsidRPr="003D7A40" w:rsidRDefault="009348F8" w:rsidP="000B62B7">
      <w:pPr>
        <w:numPr>
          <w:ilvl w:val="0"/>
          <w:numId w:val="2"/>
        </w:numPr>
        <w:spacing w:after="2" w:line="260" w:lineRule="auto"/>
        <w:ind w:hanging="360"/>
        <w:rPr>
          <w:rFonts w:ascii="Tahoma" w:hAnsi="Tahoma" w:cs="Tahoma"/>
          <w:color w:val="0000FF"/>
          <w:sz w:val="22"/>
          <w:u w:val="single"/>
        </w:rPr>
      </w:pPr>
      <w:hyperlink r:id="rId26" w:history="1">
        <w:r w:rsidR="00914A36" w:rsidRPr="003D7A40">
          <w:rPr>
            <w:rStyle w:val="Hyperlink"/>
            <w:rFonts w:ascii="Tahoma" w:hAnsi="Tahoma" w:cs="Tahoma"/>
            <w:sz w:val="22"/>
          </w:rPr>
          <w:t>Carbon Literacy Training by EAUC</w:t>
        </w:r>
      </w:hyperlink>
    </w:p>
    <w:p w14:paraId="117896F9" w14:textId="77777777" w:rsidR="00A70141" w:rsidRPr="003D7A40" w:rsidRDefault="009348F8">
      <w:pPr>
        <w:numPr>
          <w:ilvl w:val="0"/>
          <w:numId w:val="4"/>
        </w:numPr>
        <w:spacing w:after="2" w:line="260" w:lineRule="auto"/>
        <w:ind w:hanging="360"/>
        <w:rPr>
          <w:rFonts w:ascii="Tahoma" w:hAnsi="Tahoma" w:cs="Tahoma"/>
          <w:sz w:val="22"/>
        </w:rPr>
      </w:pPr>
      <w:hyperlink r:id="rId27" w:history="1">
        <w:r w:rsidR="00220EB2" w:rsidRPr="003D7A40">
          <w:rPr>
            <w:rStyle w:val="Hyperlink"/>
            <w:rFonts w:ascii="Tahoma" w:hAnsi="Tahoma" w:cs="Tahoma"/>
            <w:sz w:val="22"/>
          </w:rPr>
          <w:t>Full list of forthcoming webinars and events</w:t>
        </w:r>
      </w:hyperlink>
      <w:r w:rsidR="00220EB2" w:rsidRPr="003D7A40">
        <w:rPr>
          <w:rFonts w:ascii="Tahoma" w:hAnsi="Tahoma" w:cs="Tahoma"/>
          <w:sz w:val="22"/>
        </w:rPr>
        <w:t xml:space="preserve"> </w:t>
      </w:r>
    </w:p>
    <w:p w14:paraId="5A44877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sz w:val="22"/>
        </w:rPr>
        <w:lastRenderedPageBreak/>
        <w:t xml:space="preserve"> </w:t>
      </w:r>
    </w:p>
    <w:p w14:paraId="3D5703DF" w14:textId="362523C5" w:rsidR="00BA2169" w:rsidRPr="009348F8" w:rsidRDefault="00BA2169" w:rsidP="009348F8">
      <w:pPr>
        <w:spacing w:after="0" w:line="259" w:lineRule="auto"/>
        <w:ind w:left="0" w:firstLine="0"/>
        <w:rPr>
          <w:rFonts w:ascii="Tahoma" w:hAnsi="Tahoma" w:cs="Tahoma"/>
          <w:sz w:val="22"/>
        </w:rPr>
      </w:pPr>
    </w:p>
    <w:p w14:paraId="3CF79F4F" w14:textId="232DA37B" w:rsidR="00A70141" w:rsidRPr="003D7A40" w:rsidRDefault="00220EB2">
      <w:pPr>
        <w:pStyle w:val="Heading1"/>
        <w:ind w:left="715"/>
        <w:rPr>
          <w:rFonts w:ascii="Tahoma" w:hAnsi="Tahoma" w:cs="Tahoma"/>
          <w:sz w:val="22"/>
        </w:rPr>
      </w:pPr>
      <w:bookmarkStart w:id="0" w:name="Legislation"/>
      <w:r w:rsidRPr="003D7A40">
        <w:rPr>
          <w:rFonts w:ascii="Tahoma" w:hAnsi="Tahoma" w:cs="Tahoma"/>
          <w:sz w:val="22"/>
        </w:rPr>
        <w:t>Legislation</w:t>
      </w:r>
      <w:bookmarkEnd w:id="0"/>
      <w:r w:rsidRPr="003D7A40">
        <w:rPr>
          <w:rFonts w:ascii="Tahoma" w:hAnsi="Tahoma" w:cs="Tahoma"/>
          <w:sz w:val="22"/>
        </w:rPr>
        <w:t xml:space="preserve"> </w:t>
      </w:r>
    </w:p>
    <w:p w14:paraId="02A7671B"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6B2B1C45"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legal updates on issues relating to the sector. The latest edition includes: </w:t>
      </w:r>
    </w:p>
    <w:p w14:paraId="6FE87C60" w14:textId="77777777" w:rsidR="00A70141" w:rsidRPr="003D7A40" w:rsidRDefault="00220EB2">
      <w:pPr>
        <w:spacing w:after="2" w:line="259" w:lineRule="auto"/>
        <w:ind w:firstLine="0"/>
        <w:rPr>
          <w:rFonts w:ascii="Tahoma" w:hAnsi="Tahoma" w:cs="Tahoma"/>
          <w:color w:val="000000" w:themeColor="text1"/>
          <w:sz w:val="22"/>
        </w:rPr>
      </w:pPr>
      <w:r w:rsidRPr="003D7A40">
        <w:rPr>
          <w:rFonts w:ascii="Tahoma" w:hAnsi="Tahoma" w:cs="Tahoma"/>
          <w:color w:val="000000" w:themeColor="text1"/>
          <w:sz w:val="22"/>
        </w:rPr>
        <w:t xml:space="preserve"> </w:t>
      </w:r>
    </w:p>
    <w:p w14:paraId="4E3E6997" w14:textId="6CFC637F" w:rsidR="009348F8" w:rsidRDefault="009348F8" w:rsidP="009348F8">
      <w:pPr>
        <w:spacing w:after="2" w:line="259" w:lineRule="auto"/>
        <w:ind w:firstLine="0"/>
        <w:rPr>
          <w:rFonts w:ascii="Tahoma" w:hAnsi="Tahoma" w:cs="Tahoma"/>
          <w:b/>
          <w:color w:val="000000" w:themeColor="text1"/>
          <w:sz w:val="22"/>
        </w:rPr>
      </w:pPr>
      <w:hyperlink r:id="rId28" w:history="1">
        <w:r w:rsidRPr="009348F8">
          <w:rPr>
            <w:rFonts w:ascii="Tahoma" w:hAnsi="Tahoma" w:cs="Tahoma"/>
            <w:b/>
            <w:color w:val="000000" w:themeColor="text1"/>
            <w:sz w:val="22"/>
          </w:rPr>
          <w:t>Green Jobs Taskforce Report Independent Report launched</w:t>
        </w:r>
      </w:hyperlink>
    </w:p>
    <w:p w14:paraId="2981F59A" w14:textId="79B7CF29" w:rsidR="009348F8" w:rsidRDefault="009348F8" w:rsidP="009348F8">
      <w:pPr>
        <w:spacing w:after="2" w:line="259" w:lineRule="auto"/>
        <w:ind w:firstLine="0"/>
        <w:rPr>
          <w:rFonts w:ascii="Tahoma" w:hAnsi="Tahoma" w:cs="Tahoma"/>
          <w:b/>
          <w:color w:val="000000" w:themeColor="text1"/>
          <w:sz w:val="22"/>
        </w:rPr>
      </w:pPr>
    </w:p>
    <w:p w14:paraId="7C10DFFE" w14:textId="77777777" w:rsidR="009348F8" w:rsidRPr="009348F8" w:rsidRDefault="009348F8" w:rsidP="009348F8">
      <w:pPr>
        <w:shd w:val="clear" w:color="auto" w:fill="FFFFFF"/>
        <w:spacing w:after="300" w:line="240" w:lineRule="auto"/>
        <w:ind w:left="720" w:firstLine="0"/>
        <w:rPr>
          <w:rFonts w:ascii="Tahoma" w:hAnsi="Tahoma" w:cs="Tahoma"/>
          <w:color w:val="201F1E"/>
          <w:sz w:val="22"/>
          <w:shd w:val="clear" w:color="auto" w:fill="FFFFFF"/>
        </w:rPr>
      </w:pPr>
      <w:r w:rsidRPr="009348F8">
        <w:rPr>
          <w:rFonts w:ascii="Tahoma" w:hAnsi="Tahoma" w:cs="Tahoma"/>
          <w:color w:val="201F1E"/>
          <w:sz w:val="22"/>
          <w:shd w:val="clear" w:color="auto" w:fill="FFFFFF"/>
        </w:rPr>
        <w:t>This independent report from the Green Jobs Taskforce brings together evidence on the skills needed for our transition to net zero. It sets out the Taskforce’s recommendations for how government, industry, the education sector alongside other stakeholders can work together to grasp the opportunities of a green industrial revolution and meet the challenges of supporting high carbon sectors, their workers and the communities they support through the transition to net zero.</w:t>
      </w:r>
    </w:p>
    <w:p w14:paraId="2E6E09E3" w14:textId="4174EC11" w:rsidR="009348F8" w:rsidRPr="009348F8" w:rsidRDefault="009348F8" w:rsidP="009348F8">
      <w:pPr>
        <w:shd w:val="clear" w:color="auto" w:fill="FFFFFF"/>
        <w:spacing w:before="300" w:after="300" w:line="240" w:lineRule="auto"/>
        <w:ind w:left="720" w:firstLine="0"/>
        <w:rPr>
          <w:rFonts w:ascii="Tahoma" w:hAnsi="Tahoma" w:cs="Tahoma"/>
          <w:color w:val="201F1E"/>
          <w:sz w:val="22"/>
          <w:shd w:val="clear" w:color="auto" w:fill="FFFFFF"/>
        </w:rPr>
      </w:pPr>
      <w:r w:rsidRPr="009348F8">
        <w:rPr>
          <w:rFonts w:ascii="Tahoma" w:hAnsi="Tahoma" w:cs="Tahoma"/>
          <w:color w:val="201F1E"/>
          <w:sz w:val="22"/>
          <w:shd w:val="clear" w:color="auto" w:fill="FFFFFF"/>
        </w:rPr>
        <w:t>The Department for Business, Energy and Industrial Strategy and the Department for Education convened this Taskforce of 17 individuals from diverse backgrounds in industry, academia, unions, and the education and skills sector to come together to advise government, industry and the education sector.</w:t>
      </w:r>
      <w:r>
        <w:rPr>
          <w:rFonts w:ascii="Tahoma" w:hAnsi="Tahoma" w:cs="Tahoma"/>
          <w:color w:val="201F1E"/>
          <w:sz w:val="22"/>
          <w:shd w:val="clear" w:color="auto" w:fill="FFFFFF"/>
        </w:rPr>
        <w:t xml:space="preserve"> The full report can be accessed </w:t>
      </w:r>
      <w:hyperlink r:id="rId29" w:history="1">
        <w:r w:rsidRPr="009348F8">
          <w:rPr>
            <w:rStyle w:val="Hyperlink"/>
            <w:rFonts w:ascii="Tahoma" w:hAnsi="Tahoma" w:cs="Tahoma"/>
            <w:sz w:val="22"/>
            <w:shd w:val="clear" w:color="auto" w:fill="FFFFFF"/>
          </w:rPr>
          <w:t>here</w:t>
        </w:r>
      </w:hyperlink>
      <w:r>
        <w:rPr>
          <w:rFonts w:ascii="Tahoma" w:hAnsi="Tahoma" w:cs="Tahoma"/>
          <w:color w:val="201F1E"/>
          <w:sz w:val="22"/>
          <w:shd w:val="clear" w:color="auto" w:fill="FFFFFF"/>
        </w:rPr>
        <w:t>.</w:t>
      </w:r>
    </w:p>
    <w:p w14:paraId="171EE525" w14:textId="77777777" w:rsidR="009348F8" w:rsidRDefault="009348F8" w:rsidP="00BA2169">
      <w:pPr>
        <w:spacing w:after="2" w:line="259" w:lineRule="auto"/>
        <w:ind w:firstLine="0"/>
      </w:pPr>
    </w:p>
    <w:p w14:paraId="020E66F2" w14:textId="4B65B007" w:rsidR="00BA2169" w:rsidRPr="003D7A40" w:rsidRDefault="009348F8" w:rsidP="00BA2169">
      <w:pPr>
        <w:spacing w:after="2" w:line="259" w:lineRule="auto"/>
        <w:ind w:firstLine="0"/>
        <w:rPr>
          <w:rFonts w:ascii="Tahoma" w:hAnsi="Tahoma" w:cs="Tahoma"/>
          <w:b/>
          <w:color w:val="000000" w:themeColor="text1"/>
          <w:sz w:val="22"/>
        </w:rPr>
      </w:pPr>
      <w:hyperlink r:id="rId30" w:history="1">
        <w:r w:rsidR="00BA2169" w:rsidRPr="003D7A40">
          <w:rPr>
            <w:rFonts w:ascii="Tahoma" w:hAnsi="Tahoma" w:cs="Tahoma"/>
            <w:b/>
            <w:color w:val="000000" w:themeColor="text1"/>
            <w:sz w:val="22"/>
          </w:rPr>
          <w:t>The Environmental Audit Committee</w:t>
        </w:r>
      </w:hyperlink>
      <w:r w:rsidR="00BA2169" w:rsidRPr="003D7A40">
        <w:rPr>
          <w:rFonts w:ascii="Tahoma" w:hAnsi="Tahoma" w:cs="Tahoma"/>
          <w:b/>
          <w:color w:val="000000" w:themeColor="text1"/>
          <w:sz w:val="22"/>
        </w:rPr>
        <w:t xml:space="preserve"> has launched an inquiry into Mapping the path to net zero</w:t>
      </w:r>
    </w:p>
    <w:p w14:paraId="07ECF97C" w14:textId="01FDAC63" w:rsidR="00A70141" w:rsidRPr="003D7A40" w:rsidRDefault="00220EB2">
      <w:pPr>
        <w:spacing w:after="5" w:line="259" w:lineRule="auto"/>
        <w:ind w:firstLine="0"/>
        <w:rPr>
          <w:rFonts w:ascii="Tahoma" w:hAnsi="Tahoma" w:cs="Tahoma"/>
          <w:color w:val="000000" w:themeColor="text1"/>
          <w:sz w:val="22"/>
        </w:rPr>
      </w:pPr>
      <w:r w:rsidRPr="003D7A40">
        <w:rPr>
          <w:rFonts w:ascii="Tahoma" w:hAnsi="Tahoma" w:cs="Tahoma"/>
          <w:b/>
          <w:color w:val="000000" w:themeColor="text1"/>
          <w:sz w:val="22"/>
        </w:rPr>
        <w:t xml:space="preserve"> </w:t>
      </w:r>
    </w:p>
    <w:p w14:paraId="2D4351CA" w14:textId="3FB56EC1" w:rsidR="00BA2169" w:rsidRPr="003D7A40" w:rsidRDefault="009348F8" w:rsidP="00BA2169">
      <w:pPr>
        <w:spacing w:after="0" w:line="240" w:lineRule="auto"/>
        <w:ind w:left="720" w:firstLine="0"/>
        <w:rPr>
          <w:rFonts w:ascii="Tahoma" w:hAnsi="Tahoma" w:cs="Tahoma"/>
          <w:color w:val="201F1E"/>
          <w:sz w:val="22"/>
          <w:shd w:val="clear" w:color="auto" w:fill="FFFFFF"/>
        </w:rPr>
      </w:pPr>
      <w:hyperlink r:id="rId31" w:history="1">
        <w:r w:rsidR="00BA2169" w:rsidRPr="003D7A40">
          <w:rPr>
            <w:rFonts w:ascii="Tahoma" w:hAnsi="Tahoma" w:cs="Tahoma"/>
            <w:color w:val="201F1E"/>
            <w:sz w:val="22"/>
            <w:shd w:val="clear" w:color="auto" w:fill="FFFFFF"/>
          </w:rPr>
          <w:t>The Environmental Audit Committee</w:t>
        </w:r>
      </w:hyperlink>
      <w:r w:rsidR="00BA2169" w:rsidRPr="003D7A40">
        <w:rPr>
          <w:rFonts w:ascii="Tahoma" w:hAnsi="Tahoma" w:cs="Tahoma"/>
          <w:color w:val="201F1E"/>
          <w:sz w:val="22"/>
          <w:shd w:val="clear" w:color="auto" w:fill="FFFFFF"/>
        </w:rPr>
        <w:t xml:space="preserve"> has launched an inquiry into Mapping the path to net zero. This committee workstream, comprising a series of related evidence sessions, is focused on the strategies for delivery of the Government’s net zero strategy. </w:t>
      </w:r>
    </w:p>
    <w:p w14:paraId="2E66C03A" w14:textId="2A22E0EF" w:rsidR="00BA2169" w:rsidRPr="003D7A40" w:rsidRDefault="00BA2169" w:rsidP="00BA2169">
      <w:pPr>
        <w:spacing w:after="0" w:line="240" w:lineRule="auto"/>
        <w:ind w:left="720" w:firstLine="0"/>
        <w:rPr>
          <w:rFonts w:ascii="Tahoma" w:hAnsi="Tahoma" w:cs="Tahoma"/>
          <w:color w:val="201F1E"/>
          <w:sz w:val="22"/>
          <w:shd w:val="clear" w:color="auto" w:fill="FFFFFF"/>
        </w:rPr>
      </w:pPr>
    </w:p>
    <w:p w14:paraId="171C0B91" w14:textId="11AF8F6A" w:rsidR="00BA2169" w:rsidRPr="003D7A40" w:rsidRDefault="00BA2169" w:rsidP="00BA2169">
      <w:pPr>
        <w:spacing w:after="0" w:line="240" w:lineRule="auto"/>
        <w:ind w:left="720" w:firstLine="0"/>
        <w:rPr>
          <w:rFonts w:ascii="Tahoma" w:hAnsi="Tahoma" w:cs="Tahoma"/>
          <w:color w:val="201F1E"/>
          <w:sz w:val="22"/>
          <w:shd w:val="clear" w:color="auto" w:fill="FFFFFF"/>
        </w:rPr>
      </w:pPr>
      <w:r w:rsidRPr="003D7A40">
        <w:rPr>
          <w:rFonts w:ascii="Tahoma" w:hAnsi="Tahoma" w:cs="Tahoma"/>
          <w:color w:val="201F1E"/>
          <w:sz w:val="22"/>
          <w:shd w:val="clear" w:color="auto" w:fill="FFFFFF"/>
        </w:rPr>
        <w:t>In line with its remit "to consider to what extent the policies and programmes of government departments and non-departmental public bodies contribute to environmental protection and sustainable development" and to audit their performance against targets by Ministers, the Committee plans to examine whether the Government’s present strategies to meet its net zero targets are adequate to meet its policy ambitions. The Committee will collaborate closely with the Business, Energy and Industrial Strategy Committee in that Committee's own inquiry into Net Zero Governance, announced on 24 June 2021. The Committee also intends to work collaboratively with other departmental select committees monitoring carbon-intensive departments and their net zero strategies.</w:t>
      </w:r>
    </w:p>
    <w:p w14:paraId="2406E874" w14:textId="77777777" w:rsidR="00BA2169" w:rsidRPr="003D7A40" w:rsidRDefault="00BA2169" w:rsidP="00BA2169">
      <w:pPr>
        <w:spacing w:after="0" w:line="240" w:lineRule="auto"/>
        <w:ind w:left="0" w:firstLine="0"/>
        <w:rPr>
          <w:rFonts w:ascii="Tahoma" w:hAnsi="Tahoma" w:cs="Tahoma"/>
          <w:color w:val="201F1E"/>
          <w:sz w:val="22"/>
          <w:shd w:val="clear" w:color="auto" w:fill="FFFFFF"/>
        </w:rPr>
      </w:pPr>
    </w:p>
    <w:p w14:paraId="69ACAB9C" w14:textId="7D0E2DFB" w:rsidR="00BA2169" w:rsidRPr="003D7A40" w:rsidRDefault="00BA2169" w:rsidP="00BA2169">
      <w:pPr>
        <w:spacing w:after="0" w:line="240" w:lineRule="auto"/>
        <w:rPr>
          <w:rFonts w:ascii="Tahoma" w:hAnsi="Tahoma" w:cs="Tahoma"/>
          <w:color w:val="201F1E"/>
          <w:sz w:val="22"/>
          <w:shd w:val="clear" w:color="auto" w:fill="FFFFFF"/>
        </w:rPr>
      </w:pPr>
      <w:r w:rsidRPr="003D7A40">
        <w:rPr>
          <w:rFonts w:ascii="Tahoma" w:hAnsi="Tahoma" w:cs="Tahoma"/>
          <w:color w:val="201F1E"/>
          <w:sz w:val="22"/>
          <w:shd w:val="clear" w:color="auto" w:fill="FFFFFF"/>
        </w:rPr>
        <w:t>The announcement follows the Climate Change Committee’s warning that time is running out for realistic climate commitments.</w:t>
      </w:r>
    </w:p>
    <w:p w14:paraId="6758B2F9" w14:textId="34C9B8CC" w:rsidR="00A70141" w:rsidRPr="003D7A40" w:rsidRDefault="00220EB2">
      <w:pPr>
        <w:spacing w:after="2" w:line="259" w:lineRule="auto"/>
        <w:ind w:firstLine="0"/>
        <w:rPr>
          <w:rFonts w:ascii="Tahoma" w:hAnsi="Tahoma" w:cs="Tahoma"/>
          <w:color w:val="201F1E"/>
          <w:sz w:val="22"/>
          <w:shd w:val="clear" w:color="auto" w:fill="FFFFFF"/>
        </w:rPr>
      </w:pPr>
      <w:r w:rsidRPr="003D7A40">
        <w:rPr>
          <w:rFonts w:ascii="Tahoma" w:hAnsi="Tahoma" w:cs="Tahoma"/>
          <w:color w:val="201F1E"/>
          <w:sz w:val="22"/>
          <w:shd w:val="clear" w:color="auto" w:fill="FFFFFF"/>
        </w:rPr>
        <w:t xml:space="preserve"> </w:t>
      </w:r>
    </w:p>
    <w:p w14:paraId="39C34140" w14:textId="288CBD36" w:rsidR="00BA2169" w:rsidRPr="003D7A40" w:rsidRDefault="009348F8">
      <w:pPr>
        <w:spacing w:after="2" w:line="259" w:lineRule="auto"/>
        <w:ind w:firstLine="0"/>
        <w:rPr>
          <w:rFonts w:ascii="Tahoma" w:hAnsi="Tahoma" w:cs="Tahoma"/>
          <w:color w:val="201F1E"/>
          <w:sz w:val="22"/>
          <w:shd w:val="clear" w:color="auto" w:fill="FFFFFF"/>
        </w:rPr>
      </w:pPr>
      <w:hyperlink r:id="rId32" w:history="1">
        <w:r w:rsidR="00BA2169" w:rsidRPr="003D7A40">
          <w:rPr>
            <w:rStyle w:val="Hyperlink"/>
            <w:rFonts w:ascii="Tahoma" w:hAnsi="Tahoma" w:cs="Tahoma"/>
            <w:sz w:val="22"/>
            <w:shd w:val="clear" w:color="auto" w:fill="FFFFFF"/>
          </w:rPr>
          <w:t>https://committees.parliament.uk/work/1346/mapping-the-path-to-net-zero/</w:t>
        </w:r>
      </w:hyperlink>
    </w:p>
    <w:p w14:paraId="70D0E869" w14:textId="77777777" w:rsidR="00BA2169" w:rsidRPr="003D7A40" w:rsidRDefault="00BA2169">
      <w:pPr>
        <w:spacing w:after="2" w:line="259" w:lineRule="auto"/>
        <w:ind w:firstLine="0"/>
        <w:rPr>
          <w:rFonts w:ascii="Tahoma" w:hAnsi="Tahoma" w:cs="Tahoma"/>
          <w:color w:val="201F1E"/>
          <w:sz w:val="22"/>
          <w:shd w:val="clear" w:color="auto" w:fill="FFFFFF"/>
        </w:rPr>
      </w:pPr>
    </w:p>
    <w:p w14:paraId="0177204A" w14:textId="77777777" w:rsidR="009348F8" w:rsidRDefault="009348F8" w:rsidP="00BA2169">
      <w:pPr>
        <w:spacing w:after="2" w:line="260" w:lineRule="auto"/>
      </w:pPr>
    </w:p>
    <w:p w14:paraId="71483B19" w14:textId="77777777" w:rsidR="009348F8" w:rsidRDefault="009348F8" w:rsidP="00BA2169">
      <w:pPr>
        <w:spacing w:after="2" w:line="260" w:lineRule="auto"/>
      </w:pPr>
    </w:p>
    <w:p w14:paraId="723AA40E" w14:textId="521E58F9" w:rsidR="00BA2169" w:rsidRPr="003D7A40" w:rsidRDefault="009348F8" w:rsidP="00BA2169">
      <w:pPr>
        <w:spacing w:after="2" w:line="260" w:lineRule="auto"/>
        <w:rPr>
          <w:rFonts w:ascii="Tahoma" w:hAnsi="Tahoma" w:cs="Tahoma"/>
          <w:b/>
          <w:color w:val="000000" w:themeColor="text1"/>
          <w:sz w:val="22"/>
        </w:rPr>
      </w:pPr>
      <w:hyperlink r:id="rId33" w:history="1">
        <w:r w:rsidR="00BA2169" w:rsidRPr="003D7A40">
          <w:rPr>
            <w:rFonts w:ascii="Tahoma" w:hAnsi="Tahoma" w:cs="Tahoma"/>
            <w:b/>
            <w:color w:val="000000" w:themeColor="text1"/>
            <w:sz w:val="22"/>
          </w:rPr>
          <w:t>The Business, Energy and Industrial Strategy Committee</w:t>
        </w:r>
      </w:hyperlink>
      <w:r w:rsidR="00BA2169" w:rsidRPr="003D7A40">
        <w:rPr>
          <w:rFonts w:ascii="Tahoma" w:hAnsi="Tahoma" w:cs="Tahoma"/>
          <w:b/>
          <w:color w:val="000000" w:themeColor="text1"/>
          <w:sz w:val="22"/>
        </w:rPr>
        <w:t xml:space="preserve"> has launched an inquiry on net zero governance</w:t>
      </w:r>
    </w:p>
    <w:p w14:paraId="1F24DA44" w14:textId="77777777" w:rsidR="00BA2169" w:rsidRPr="003D7A40" w:rsidRDefault="00BA2169" w:rsidP="00BA2169">
      <w:pPr>
        <w:spacing w:after="0" w:line="240" w:lineRule="auto"/>
        <w:ind w:left="0" w:firstLine="0"/>
        <w:rPr>
          <w:rFonts w:ascii="Tahoma" w:eastAsia="Times New Roman" w:hAnsi="Tahoma" w:cs="Tahoma"/>
          <w:color w:val="auto"/>
          <w:szCs w:val="20"/>
        </w:rPr>
      </w:pPr>
    </w:p>
    <w:p w14:paraId="6590AF74" w14:textId="77777777" w:rsidR="00BA2169" w:rsidRPr="003D7A40" w:rsidRDefault="009348F8" w:rsidP="00BA2169">
      <w:pPr>
        <w:spacing w:after="0" w:line="240" w:lineRule="auto"/>
        <w:rPr>
          <w:rFonts w:ascii="Tahoma" w:hAnsi="Tahoma" w:cs="Tahoma"/>
          <w:color w:val="201F1E"/>
          <w:sz w:val="22"/>
          <w:shd w:val="clear" w:color="auto" w:fill="FFFFFF"/>
        </w:rPr>
      </w:pPr>
      <w:hyperlink r:id="rId34" w:history="1">
        <w:r w:rsidR="00BA2169" w:rsidRPr="003D7A40">
          <w:rPr>
            <w:rFonts w:ascii="Tahoma" w:hAnsi="Tahoma" w:cs="Tahoma"/>
            <w:color w:val="201F1E"/>
            <w:sz w:val="22"/>
            <w:shd w:val="clear" w:color="auto" w:fill="FFFFFF"/>
          </w:rPr>
          <w:t>The Business, Energy and Industrial Strategy Committee</w:t>
        </w:r>
      </w:hyperlink>
      <w:r w:rsidR="00BA2169" w:rsidRPr="003D7A40">
        <w:rPr>
          <w:rFonts w:ascii="Tahoma" w:hAnsi="Tahoma" w:cs="Tahoma"/>
          <w:color w:val="201F1E"/>
          <w:sz w:val="22"/>
          <w:shd w:val="clear" w:color="auto" w:fill="FFFFFF"/>
        </w:rPr>
        <w:t xml:space="preserve"> has launched an inquiry on net zero governance, which will examine the leadership and co-ordination which will be needed by government to deliver on the UK’s commitment to reach net zero by 2050. </w:t>
      </w:r>
    </w:p>
    <w:p w14:paraId="170093B7" w14:textId="77777777" w:rsidR="00BA2169" w:rsidRPr="003D7A40" w:rsidRDefault="00BA2169" w:rsidP="00BA2169">
      <w:pPr>
        <w:spacing w:after="0" w:line="240" w:lineRule="auto"/>
        <w:rPr>
          <w:rFonts w:ascii="Tahoma" w:hAnsi="Tahoma" w:cs="Tahoma"/>
          <w:color w:val="201F1E"/>
          <w:sz w:val="22"/>
          <w:shd w:val="clear" w:color="auto" w:fill="FFFFFF"/>
        </w:rPr>
      </w:pPr>
    </w:p>
    <w:p w14:paraId="32A00334" w14:textId="53D2790B" w:rsidR="00BA2169" w:rsidRPr="003D7A40" w:rsidRDefault="00BA2169" w:rsidP="00BA2169">
      <w:pPr>
        <w:spacing w:after="0" w:line="240" w:lineRule="auto"/>
        <w:rPr>
          <w:rFonts w:ascii="Tahoma" w:hAnsi="Tahoma" w:cs="Tahoma"/>
          <w:color w:val="201F1E"/>
          <w:sz w:val="22"/>
          <w:shd w:val="clear" w:color="auto" w:fill="FFFFFF"/>
        </w:rPr>
      </w:pPr>
      <w:r w:rsidRPr="003D7A40">
        <w:rPr>
          <w:rFonts w:ascii="Tahoma" w:hAnsi="Tahoma" w:cs="Tahoma"/>
          <w:color w:val="201F1E"/>
          <w:sz w:val="22"/>
          <w:shd w:val="clear" w:color="auto" w:fill="FFFFFF"/>
        </w:rPr>
        <w:t xml:space="preserve">The Committee’s inquiry will examine </w:t>
      </w:r>
      <w:r w:rsidR="00C27C56" w:rsidRPr="003D7A40">
        <w:rPr>
          <w:rFonts w:ascii="Tahoma" w:hAnsi="Tahoma" w:cs="Tahoma"/>
          <w:color w:val="201F1E"/>
          <w:sz w:val="22"/>
          <w:shd w:val="clear" w:color="auto" w:fill="FFFFFF"/>
        </w:rPr>
        <w:t>BEIS’s</w:t>
      </w:r>
      <w:r w:rsidRPr="003D7A40">
        <w:rPr>
          <w:rFonts w:ascii="Tahoma" w:hAnsi="Tahoma" w:cs="Tahoma"/>
          <w:color w:val="201F1E"/>
          <w:sz w:val="22"/>
          <w:shd w:val="clear" w:color="auto" w:fill="FFFFFF"/>
        </w:rPr>
        <w:t xml:space="preserve"> leadership role in delivering net zero, how effectively the Department is driving co-ordinated action across Whitehall and the role that devolved administrations and local and regional authorities can play. The inquiry will also examine the Government’s success in engaging with public sector bodies, regulators, businesses and citizens on net zero and the role and oversight of net zero performance metrics in Government. The BEIS Committee will be working closely with the Environmental Audit Committee on this inquiry and inviting guests from other select committees engaged in work on net zero.  The BEIS Committee also welcomes evidence for this inquiry on the effectiveness of current parliamentary scrutiny arrangements for climate change. </w:t>
      </w:r>
      <w:hyperlink r:id="rId35" w:history="1">
        <w:r w:rsidRPr="003D7A40">
          <w:rPr>
            <w:rStyle w:val="Hyperlink"/>
            <w:rFonts w:ascii="Tahoma" w:hAnsi="Tahoma" w:cs="Tahoma"/>
            <w:sz w:val="22"/>
            <w:shd w:val="clear" w:color="auto" w:fill="FFFFFF"/>
          </w:rPr>
          <w:t>Read the call for evidence for more information about this inquiry</w:t>
        </w:r>
      </w:hyperlink>
      <w:r w:rsidRPr="003D7A40">
        <w:rPr>
          <w:rFonts w:ascii="Tahoma" w:hAnsi="Tahoma" w:cs="Tahoma"/>
          <w:color w:val="201F1E"/>
          <w:sz w:val="22"/>
          <w:shd w:val="clear" w:color="auto" w:fill="FFFFFF"/>
        </w:rPr>
        <w:t>. Evidence can be submitted until Friday 27 August 2021.</w:t>
      </w:r>
    </w:p>
    <w:p w14:paraId="4C7A8CE3" w14:textId="77777777" w:rsidR="00C27C56" w:rsidRPr="003D7A40" w:rsidRDefault="00C27C56" w:rsidP="00BA2169">
      <w:pPr>
        <w:spacing w:after="0" w:line="240" w:lineRule="auto"/>
        <w:rPr>
          <w:rFonts w:ascii="Tahoma" w:hAnsi="Tahoma" w:cs="Tahoma"/>
          <w:color w:val="201F1E"/>
          <w:sz w:val="22"/>
          <w:shd w:val="clear" w:color="auto" w:fill="FFFFFF"/>
        </w:rPr>
      </w:pPr>
    </w:p>
    <w:p w14:paraId="74C82A7C" w14:textId="2977D229" w:rsidR="004F27AA" w:rsidRPr="003D7A40" w:rsidRDefault="009348F8">
      <w:pPr>
        <w:spacing w:after="2" w:line="259" w:lineRule="auto"/>
        <w:ind w:left="720" w:firstLine="0"/>
        <w:rPr>
          <w:rFonts w:ascii="Tahoma" w:hAnsi="Tahoma" w:cs="Tahoma"/>
          <w:sz w:val="22"/>
        </w:rPr>
      </w:pPr>
      <w:hyperlink r:id="rId36" w:history="1">
        <w:r w:rsidR="00C27C56" w:rsidRPr="003D7A40">
          <w:rPr>
            <w:rStyle w:val="Hyperlink"/>
            <w:rFonts w:ascii="Tahoma" w:hAnsi="Tahoma" w:cs="Tahoma"/>
            <w:sz w:val="22"/>
          </w:rPr>
          <w:t>https://committees.parliament.uk/work/1343/net-zero-governance/</w:t>
        </w:r>
      </w:hyperlink>
      <w:r w:rsidR="00C27C56" w:rsidRPr="003D7A40">
        <w:rPr>
          <w:rFonts w:ascii="Tahoma" w:hAnsi="Tahoma" w:cs="Tahoma"/>
          <w:sz w:val="22"/>
        </w:rPr>
        <w:t xml:space="preserve"> </w:t>
      </w:r>
    </w:p>
    <w:p w14:paraId="3E12C052" w14:textId="54FCC5DC" w:rsidR="00272E31" w:rsidRPr="003D7A40" w:rsidRDefault="00272E31" w:rsidP="00272E31">
      <w:pPr>
        <w:spacing w:after="2" w:line="260" w:lineRule="auto"/>
        <w:rPr>
          <w:rFonts w:ascii="Tahoma" w:hAnsi="Tahoma" w:cs="Tahoma"/>
          <w:b/>
          <w:color w:val="000000" w:themeColor="text1"/>
          <w:sz w:val="22"/>
        </w:rPr>
      </w:pPr>
    </w:p>
    <w:p w14:paraId="4C938336" w14:textId="22AB6086" w:rsidR="00C27C56" w:rsidRPr="003D7A40" w:rsidRDefault="009348F8" w:rsidP="00C27C56">
      <w:pPr>
        <w:spacing w:after="2" w:line="260" w:lineRule="auto"/>
        <w:rPr>
          <w:rFonts w:ascii="Tahoma" w:hAnsi="Tahoma" w:cs="Tahoma"/>
          <w:b/>
          <w:color w:val="000000" w:themeColor="text1"/>
          <w:sz w:val="22"/>
        </w:rPr>
      </w:pPr>
      <w:hyperlink r:id="rId37" w:history="1">
        <w:r w:rsidR="00C27C56" w:rsidRPr="003D7A40">
          <w:rPr>
            <w:rFonts w:ascii="Tahoma" w:hAnsi="Tahoma" w:cs="Tahoma"/>
            <w:b/>
            <w:color w:val="000000" w:themeColor="text1"/>
            <w:sz w:val="22"/>
          </w:rPr>
          <w:t>The Business, Energy and Industrial Strategy Committee</w:t>
        </w:r>
      </w:hyperlink>
      <w:r w:rsidR="00C27C56" w:rsidRPr="003D7A40">
        <w:rPr>
          <w:rFonts w:ascii="Tahoma" w:hAnsi="Tahoma" w:cs="Tahoma"/>
          <w:b/>
          <w:color w:val="000000" w:themeColor="text1"/>
          <w:sz w:val="22"/>
        </w:rPr>
        <w:t xml:space="preserve"> published its report on Climate Assembly UK: where are we now?</w:t>
      </w:r>
    </w:p>
    <w:p w14:paraId="41ACE731" w14:textId="77777777" w:rsidR="00C27C56" w:rsidRPr="003D7A40" w:rsidRDefault="00C27C56" w:rsidP="00272E31">
      <w:pPr>
        <w:spacing w:after="2" w:line="260" w:lineRule="auto"/>
        <w:rPr>
          <w:rFonts w:ascii="Tahoma" w:hAnsi="Tahoma" w:cs="Tahoma"/>
          <w:color w:val="000000"/>
          <w:sz w:val="22"/>
          <w:shd w:val="clear" w:color="auto" w:fill="FFFFFF"/>
        </w:rPr>
      </w:pPr>
    </w:p>
    <w:p w14:paraId="07CF5BD5" w14:textId="1A3ADD81" w:rsidR="00C27C56" w:rsidRPr="003D7A40" w:rsidRDefault="00C27C56" w:rsidP="00C27C56">
      <w:pPr>
        <w:spacing w:after="0" w:line="240" w:lineRule="auto"/>
        <w:ind w:left="720" w:firstLine="0"/>
        <w:rPr>
          <w:rFonts w:ascii="Tahoma" w:hAnsi="Tahoma" w:cs="Tahoma"/>
          <w:color w:val="000000"/>
          <w:sz w:val="22"/>
          <w:shd w:val="clear" w:color="auto" w:fill="FFFFFF"/>
        </w:rPr>
      </w:pPr>
      <w:r w:rsidRPr="003D7A40">
        <w:rPr>
          <w:rFonts w:ascii="Tahoma" w:hAnsi="Tahoma" w:cs="Tahoma"/>
          <w:color w:val="000000"/>
          <w:sz w:val="22"/>
          <w:shd w:val="clear" w:color="auto" w:fill="FFFFFF"/>
        </w:rPr>
        <w:t xml:space="preserve">The report calls for a net zero strategy public engagement strategy, and that that the Net Zero Review be published as soon as possible, and at the very latest, alongside the Net Zero Strategy, expected in September. </w:t>
      </w:r>
    </w:p>
    <w:p w14:paraId="52684787" w14:textId="77777777" w:rsidR="00C27C56" w:rsidRPr="003D7A40" w:rsidRDefault="00C27C56" w:rsidP="00C27C56">
      <w:pPr>
        <w:spacing w:after="0" w:line="240" w:lineRule="auto"/>
        <w:ind w:left="720" w:firstLine="0"/>
        <w:rPr>
          <w:rFonts w:ascii="Tahoma" w:hAnsi="Tahoma" w:cs="Tahoma"/>
          <w:color w:val="000000"/>
          <w:sz w:val="22"/>
          <w:shd w:val="clear" w:color="auto" w:fill="FFFFFF"/>
        </w:rPr>
      </w:pPr>
    </w:p>
    <w:p w14:paraId="74FFA3C8" w14:textId="2ADDCE2A" w:rsidR="00C27C56" w:rsidRPr="003D7A40" w:rsidRDefault="00C27C56" w:rsidP="00C27C56">
      <w:pPr>
        <w:spacing w:after="2" w:line="260" w:lineRule="auto"/>
        <w:ind w:left="720" w:firstLine="0"/>
        <w:rPr>
          <w:rFonts w:ascii="Tahoma" w:hAnsi="Tahoma" w:cs="Tahoma"/>
          <w:color w:val="000000"/>
          <w:sz w:val="22"/>
          <w:shd w:val="clear" w:color="auto" w:fill="FFFFFF"/>
        </w:rPr>
      </w:pPr>
      <w:r w:rsidRPr="003D7A40">
        <w:rPr>
          <w:rFonts w:ascii="Tahoma" w:hAnsi="Tahoma" w:cs="Tahoma"/>
          <w:color w:val="000000"/>
          <w:sz w:val="22"/>
          <w:shd w:val="clear" w:color="auto" w:fill="FFFFFF"/>
        </w:rPr>
        <w:t>Over the past two decades the UK has achieved a 40% reduction in carbon emissions.</w:t>
      </w:r>
      <w:r w:rsidR="00505D75" w:rsidRPr="003D7A40">
        <w:rPr>
          <w:rFonts w:ascii="Tahoma" w:hAnsi="Tahoma" w:cs="Tahoma"/>
          <w:color w:val="000000"/>
          <w:sz w:val="22"/>
          <w:shd w:val="clear" w:color="auto" w:fill="FFFFFF"/>
        </w:rPr>
        <w:t xml:space="preserve"> </w:t>
      </w:r>
      <w:r w:rsidRPr="003D7A40">
        <w:rPr>
          <w:rFonts w:ascii="Tahoma" w:hAnsi="Tahoma" w:cs="Tahoma"/>
          <w:color w:val="000000"/>
          <w:sz w:val="22"/>
          <w:shd w:val="clear" w:color="auto" w:fill="FFFFFF"/>
        </w:rPr>
        <w:t>This has largely been achieved within the power sector, through the closure of coal plants and the increases in renewable energy capacity.</w:t>
      </w:r>
      <w:r w:rsidR="00505D75" w:rsidRPr="003D7A40">
        <w:rPr>
          <w:rFonts w:ascii="Tahoma" w:hAnsi="Tahoma" w:cs="Tahoma"/>
          <w:color w:val="000000"/>
          <w:sz w:val="22"/>
          <w:shd w:val="clear" w:color="auto" w:fill="FFFFFF"/>
        </w:rPr>
        <w:t xml:space="preserve"> It was revealed that d</w:t>
      </w:r>
      <w:r w:rsidRPr="003D7A40">
        <w:rPr>
          <w:rFonts w:ascii="Tahoma" w:hAnsi="Tahoma" w:cs="Tahoma"/>
          <w:color w:val="000000"/>
          <w:sz w:val="22"/>
          <w:shd w:val="clear" w:color="auto" w:fill="FFFFFF"/>
        </w:rPr>
        <w:t>ecarbonising other sectors, such as food, transport, and home energy, will have a more tangible impact on individual citizens, and the Climate Change Committee (CCC) suggests that behavioural changes will play a crucial role in the success or otherwise of the net zero transition.</w:t>
      </w:r>
      <w:r w:rsidR="00505D75" w:rsidRPr="003D7A40">
        <w:rPr>
          <w:rFonts w:ascii="Tahoma" w:hAnsi="Tahoma" w:cs="Tahoma"/>
          <w:color w:val="000000"/>
          <w:sz w:val="22"/>
          <w:shd w:val="clear" w:color="auto" w:fill="FFFFFF"/>
        </w:rPr>
        <w:t xml:space="preserve"> </w:t>
      </w:r>
      <w:r w:rsidRPr="003D7A40">
        <w:rPr>
          <w:rFonts w:ascii="Tahoma" w:hAnsi="Tahoma" w:cs="Tahoma"/>
          <w:color w:val="000000"/>
          <w:sz w:val="22"/>
          <w:shd w:val="clear" w:color="auto" w:fill="FFFFFF"/>
        </w:rPr>
        <w:t>Climate Assembly UK (CAUK) identified that continued public engagement and education was a vital component in the UK’s journey towards net zero, and agreed that “informing and educating everyone” should be the number one underlying principal throughout the transition.</w:t>
      </w:r>
    </w:p>
    <w:p w14:paraId="0E51CBFD" w14:textId="77777777" w:rsidR="00C27C56" w:rsidRPr="003D7A40" w:rsidRDefault="00C27C56" w:rsidP="00C27C56">
      <w:pPr>
        <w:spacing w:after="2" w:line="260" w:lineRule="auto"/>
        <w:ind w:left="0" w:firstLine="720"/>
        <w:rPr>
          <w:rFonts w:ascii="Tahoma" w:hAnsi="Tahoma" w:cs="Tahoma"/>
          <w:b/>
          <w:color w:val="000000" w:themeColor="text1"/>
          <w:sz w:val="22"/>
        </w:rPr>
      </w:pPr>
    </w:p>
    <w:p w14:paraId="1493C2C5" w14:textId="1F8BD737" w:rsidR="00C27C56" w:rsidRPr="003D7A40" w:rsidRDefault="009348F8" w:rsidP="00C27C56">
      <w:pPr>
        <w:spacing w:after="2" w:line="260" w:lineRule="auto"/>
        <w:ind w:left="0" w:firstLine="720"/>
        <w:rPr>
          <w:rFonts w:ascii="Tahoma" w:hAnsi="Tahoma" w:cs="Tahoma"/>
          <w:color w:val="000000" w:themeColor="text1"/>
          <w:sz w:val="22"/>
        </w:rPr>
      </w:pPr>
      <w:hyperlink r:id="rId38" w:history="1">
        <w:r w:rsidR="00505D75" w:rsidRPr="003D7A40">
          <w:rPr>
            <w:rStyle w:val="Hyperlink"/>
            <w:rFonts w:ascii="Tahoma" w:hAnsi="Tahoma" w:cs="Tahoma"/>
            <w:sz w:val="22"/>
          </w:rPr>
          <w:t>https://committees.parliament.uk/publications/6617/documents/71408/default/</w:t>
        </w:r>
      </w:hyperlink>
      <w:r w:rsidR="00505D75" w:rsidRPr="003D7A40">
        <w:rPr>
          <w:rFonts w:ascii="Tahoma" w:hAnsi="Tahoma" w:cs="Tahoma"/>
          <w:color w:val="000000" w:themeColor="text1"/>
          <w:sz w:val="22"/>
        </w:rPr>
        <w:t xml:space="preserve"> </w:t>
      </w:r>
    </w:p>
    <w:p w14:paraId="3D4E99AE" w14:textId="77777777" w:rsidR="00C27C56" w:rsidRPr="003D7A40" w:rsidRDefault="00C27C56" w:rsidP="00C27C56">
      <w:pPr>
        <w:spacing w:after="2" w:line="260" w:lineRule="auto"/>
        <w:ind w:left="0" w:firstLine="720"/>
        <w:rPr>
          <w:rFonts w:ascii="Tahoma" w:hAnsi="Tahoma" w:cs="Tahoma"/>
          <w:b/>
          <w:color w:val="000000" w:themeColor="text1"/>
          <w:sz w:val="22"/>
        </w:rPr>
      </w:pPr>
    </w:p>
    <w:p w14:paraId="5B2B547B" w14:textId="6C5A3501" w:rsidR="00C27C56" w:rsidRPr="003D7A40" w:rsidRDefault="00C27C56" w:rsidP="009348F8">
      <w:pPr>
        <w:spacing w:after="2" w:line="260" w:lineRule="auto"/>
        <w:ind w:left="0" w:firstLine="720"/>
        <w:rPr>
          <w:rFonts w:ascii="Tahoma" w:hAnsi="Tahoma" w:cs="Tahoma"/>
          <w:b/>
          <w:color w:val="000000" w:themeColor="text1"/>
          <w:sz w:val="22"/>
        </w:rPr>
      </w:pPr>
      <w:r w:rsidRPr="003D7A40">
        <w:rPr>
          <w:rFonts w:ascii="Tahoma" w:hAnsi="Tahoma" w:cs="Tahoma"/>
          <w:b/>
          <w:color w:val="000000" w:themeColor="text1"/>
          <w:sz w:val="22"/>
        </w:rPr>
        <w:t xml:space="preserve">Update on the </w:t>
      </w:r>
      <w:hyperlink r:id="rId39" w:history="1">
        <w:r w:rsidRPr="003D7A40">
          <w:rPr>
            <w:rFonts w:ascii="Tahoma" w:hAnsi="Tahoma" w:cs="Tahoma"/>
            <w:b/>
            <w:color w:val="000000" w:themeColor="text1"/>
            <w:sz w:val="22"/>
          </w:rPr>
          <w:t>Skills and Post-16 Education Bill</w:t>
        </w:r>
      </w:hyperlink>
    </w:p>
    <w:p w14:paraId="0F42AC83" w14:textId="77777777" w:rsidR="00C27C56" w:rsidRPr="003D7A40" w:rsidRDefault="00C27C56" w:rsidP="00C27C56">
      <w:pPr>
        <w:pStyle w:val="NormalWeb"/>
        <w:shd w:val="clear" w:color="auto" w:fill="FFFFFF"/>
        <w:spacing w:before="300" w:beforeAutospacing="0" w:after="300" w:afterAutospacing="0"/>
        <w:ind w:left="720"/>
        <w:rPr>
          <w:rFonts w:ascii="Tahoma" w:eastAsia="Arial" w:hAnsi="Tahoma" w:cs="Tahoma"/>
          <w:color w:val="000000"/>
          <w:sz w:val="22"/>
          <w:szCs w:val="22"/>
          <w:shd w:val="clear" w:color="auto" w:fill="FFFFFF"/>
        </w:rPr>
      </w:pPr>
      <w:r w:rsidRPr="003D7A40">
        <w:rPr>
          <w:rFonts w:ascii="Tahoma" w:eastAsia="Arial" w:hAnsi="Tahoma" w:cs="Tahoma"/>
          <w:color w:val="000000"/>
          <w:sz w:val="22"/>
          <w:szCs w:val="22"/>
          <w:shd w:val="clear" w:color="auto" w:fill="FFFFFF"/>
        </w:rPr>
        <w:t xml:space="preserve">A </w:t>
      </w:r>
      <w:hyperlink r:id="rId40" w:history="1">
        <w:r w:rsidRPr="003D7A40">
          <w:rPr>
            <w:rFonts w:ascii="Tahoma" w:eastAsia="Arial" w:hAnsi="Tahoma" w:cs="Tahoma"/>
            <w:color w:val="000000"/>
            <w:sz w:val="22"/>
            <w:szCs w:val="22"/>
            <w:shd w:val="clear" w:color="auto" w:fill="FFFFFF"/>
          </w:rPr>
          <w:t>Skills and Post-16 Education Bill</w:t>
        </w:r>
      </w:hyperlink>
      <w:r w:rsidRPr="003D7A40">
        <w:rPr>
          <w:rFonts w:ascii="Tahoma" w:eastAsia="Arial" w:hAnsi="Tahoma" w:cs="Tahoma"/>
          <w:color w:val="000000"/>
          <w:sz w:val="22"/>
          <w:szCs w:val="22"/>
          <w:shd w:val="clear" w:color="auto" w:fill="FFFFFF"/>
        </w:rPr>
        <w:t xml:space="preserve"> which will support a Lifetime Skills Guarantee to enable flexible access to high quality education and training throughout people’s lives was released. The legislative measures include:</w:t>
      </w:r>
    </w:p>
    <w:p w14:paraId="0BE0E274" w14:textId="24D015B7" w:rsidR="00C27C56" w:rsidRPr="003D7A40" w:rsidRDefault="00C27C56" w:rsidP="00C27C56">
      <w:pPr>
        <w:pStyle w:val="ListParagraph"/>
        <w:numPr>
          <w:ilvl w:val="1"/>
          <w:numId w:val="17"/>
        </w:numPr>
        <w:shd w:val="clear" w:color="auto" w:fill="FFFFFF"/>
        <w:spacing w:after="75" w:line="240" w:lineRule="auto"/>
        <w:rPr>
          <w:rFonts w:ascii="Tahoma" w:hAnsi="Tahoma" w:cs="Tahoma"/>
          <w:color w:val="000000"/>
          <w:sz w:val="22"/>
          <w:shd w:val="clear" w:color="auto" w:fill="FFFFFF"/>
        </w:rPr>
      </w:pPr>
      <w:r w:rsidRPr="003D7A40">
        <w:rPr>
          <w:rFonts w:ascii="Tahoma" w:hAnsi="Tahoma" w:cs="Tahoma"/>
          <w:color w:val="000000"/>
          <w:sz w:val="22"/>
          <w:shd w:val="clear" w:color="auto" w:fill="FFFFFF"/>
        </w:rPr>
        <w:lastRenderedPageBreak/>
        <w:t>enabling a new student finance system to transform the current student loans system, which will give every adult access to a flexible loan for higher-level education and training at university or college, useable at any point in their lives</w:t>
      </w:r>
    </w:p>
    <w:p w14:paraId="5DDDC90C" w14:textId="77777777" w:rsidR="00C27C56" w:rsidRPr="003D7A40" w:rsidRDefault="00C27C56" w:rsidP="00C27C56">
      <w:pPr>
        <w:pStyle w:val="ListParagraph"/>
        <w:shd w:val="clear" w:color="auto" w:fill="FFFFFF"/>
        <w:spacing w:after="75" w:line="240" w:lineRule="auto"/>
        <w:ind w:left="1440" w:firstLine="0"/>
        <w:rPr>
          <w:rFonts w:ascii="Tahoma" w:hAnsi="Tahoma" w:cs="Tahoma"/>
          <w:color w:val="000000"/>
          <w:sz w:val="22"/>
          <w:shd w:val="clear" w:color="auto" w:fill="FFFFFF"/>
        </w:rPr>
      </w:pPr>
    </w:p>
    <w:p w14:paraId="54623E48" w14:textId="583FD7CE" w:rsidR="00C27C56" w:rsidRPr="003D7A40" w:rsidRDefault="00C27C56" w:rsidP="00C27C56">
      <w:pPr>
        <w:pStyle w:val="ListParagraph"/>
        <w:numPr>
          <w:ilvl w:val="1"/>
          <w:numId w:val="17"/>
        </w:numPr>
        <w:shd w:val="clear" w:color="auto" w:fill="FFFFFF"/>
        <w:spacing w:after="75" w:line="240" w:lineRule="auto"/>
        <w:rPr>
          <w:rFonts w:ascii="Tahoma" w:hAnsi="Tahoma" w:cs="Tahoma"/>
          <w:color w:val="000000"/>
          <w:sz w:val="22"/>
          <w:shd w:val="clear" w:color="auto" w:fill="FFFFFF"/>
        </w:rPr>
      </w:pPr>
      <w:r w:rsidRPr="003D7A40">
        <w:rPr>
          <w:rFonts w:ascii="Tahoma" w:hAnsi="Tahoma" w:cs="Tahoma"/>
          <w:color w:val="000000"/>
          <w:sz w:val="22"/>
          <w:shd w:val="clear" w:color="auto" w:fill="FFFFFF"/>
        </w:rPr>
        <w:t>employers will have a statutory role in planning publicly-funded training programmes with education providers, through a “Skills Accelerator” programme</w:t>
      </w:r>
    </w:p>
    <w:p w14:paraId="05E59A6F" w14:textId="77777777" w:rsidR="00C27C56" w:rsidRPr="003D7A40" w:rsidRDefault="00C27C56" w:rsidP="00C27C56">
      <w:pPr>
        <w:pStyle w:val="ListParagraph"/>
        <w:shd w:val="clear" w:color="auto" w:fill="FFFFFF"/>
        <w:spacing w:after="75" w:line="240" w:lineRule="auto"/>
        <w:ind w:left="1440" w:firstLine="0"/>
        <w:rPr>
          <w:rFonts w:ascii="Tahoma" w:hAnsi="Tahoma" w:cs="Tahoma"/>
          <w:color w:val="000000"/>
          <w:sz w:val="22"/>
          <w:shd w:val="clear" w:color="auto" w:fill="FFFFFF"/>
        </w:rPr>
      </w:pPr>
    </w:p>
    <w:p w14:paraId="643136DA" w14:textId="6FD3354F" w:rsidR="00C27C56" w:rsidRPr="003D7A40" w:rsidRDefault="00C27C56" w:rsidP="00C27C56">
      <w:pPr>
        <w:pStyle w:val="ListParagraph"/>
        <w:numPr>
          <w:ilvl w:val="1"/>
          <w:numId w:val="17"/>
        </w:numPr>
        <w:shd w:val="clear" w:color="auto" w:fill="FFFFFF"/>
        <w:spacing w:after="75" w:line="240" w:lineRule="auto"/>
        <w:rPr>
          <w:rFonts w:ascii="Tahoma" w:hAnsi="Tahoma" w:cs="Tahoma"/>
          <w:color w:val="000000"/>
          <w:sz w:val="22"/>
          <w:shd w:val="clear" w:color="auto" w:fill="FFFFFF"/>
        </w:rPr>
      </w:pPr>
      <w:r w:rsidRPr="003D7A40">
        <w:rPr>
          <w:rFonts w:ascii="Tahoma" w:hAnsi="Tahoma" w:cs="Tahoma"/>
          <w:color w:val="000000"/>
          <w:sz w:val="22"/>
          <w:shd w:val="clear" w:color="auto" w:fill="FFFFFF"/>
        </w:rPr>
        <w:t>the Secretary of State for Education will be given more powers to intervene in colleges that fail to meet local needs, and to direct structural change where needed to ensure the provider improves.</w:t>
      </w:r>
    </w:p>
    <w:p w14:paraId="14B114FB" w14:textId="77777777" w:rsidR="00C27C56" w:rsidRPr="003D7A40" w:rsidRDefault="00C27C56" w:rsidP="00C27C56">
      <w:pPr>
        <w:shd w:val="clear" w:color="auto" w:fill="FFFFFF"/>
        <w:spacing w:after="75" w:line="240" w:lineRule="auto"/>
        <w:ind w:left="0" w:firstLine="0"/>
        <w:rPr>
          <w:rFonts w:ascii="Tahoma" w:hAnsi="Tahoma" w:cs="Tahoma"/>
          <w:color w:val="000000"/>
          <w:sz w:val="22"/>
          <w:shd w:val="clear" w:color="auto" w:fill="FFFFFF"/>
        </w:rPr>
      </w:pPr>
    </w:p>
    <w:p w14:paraId="50FD540A" w14:textId="1C9DE126" w:rsidR="00C27C56" w:rsidRPr="003D7A40" w:rsidRDefault="00C27C56" w:rsidP="00C27C56">
      <w:pPr>
        <w:spacing w:after="0" w:line="240" w:lineRule="auto"/>
        <w:ind w:left="720" w:firstLine="0"/>
        <w:rPr>
          <w:rFonts w:ascii="Tahoma" w:hAnsi="Tahoma" w:cs="Tahoma"/>
          <w:color w:val="000000"/>
          <w:sz w:val="22"/>
          <w:shd w:val="clear" w:color="auto" w:fill="FFFFFF"/>
        </w:rPr>
      </w:pPr>
      <w:r w:rsidRPr="003D7A40">
        <w:rPr>
          <w:rFonts w:ascii="Tahoma" w:hAnsi="Tahoma" w:cs="Tahoma"/>
          <w:color w:val="000000"/>
          <w:sz w:val="22"/>
          <w:shd w:val="clear" w:color="auto" w:fill="FFFFFF"/>
        </w:rPr>
        <w:t>Work is also ongoing with businesses of all sizes to support them to offer more, high-quality apprenticeship opportunities. To help with this, the government is offering cash incentives for employers of £3,000 for each new apprentice they take on until the end of September.</w:t>
      </w:r>
    </w:p>
    <w:p w14:paraId="015BAB3E" w14:textId="4E960ACB" w:rsidR="00B03557" w:rsidRPr="003D7A40" w:rsidRDefault="00B03557" w:rsidP="00272E31">
      <w:pPr>
        <w:spacing w:after="2" w:line="260" w:lineRule="auto"/>
        <w:rPr>
          <w:rFonts w:ascii="Tahoma" w:hAnsi="Tahoma" w:cs="Tahoma"/>
          <w:sz w:val="22"/>
        </w:rPr>
      </w:pPr>
    </w:p>
    <w:p w14:paraId="6D28E51C" w14:textId="382AF3F6" w:rsidR="00C27C56" w:rsidRPr="003D7A40" w:rsidRDefault="009348F8" w:rsidP="00272E31">
      <w:pPr>
        <w:spacing w:after="2" w:line="260" w:lineRule="auto"/>
        <w:rPr>
          <w:rFonts w:ascii="Tahoma" w:hAnsi="Tahoma" w:cs="Tahoma"/>
          <w:sz w:val="22"/>
        </w:rPr>
      </w:pPr>
      <w:hyperlink r:id="rId41" w:history="1">
        <w:r w:rsidR="00C27C56" w:rsidRPr="003D7A40">
          <w:rPr>
            <w:rStyle w:val="Hyperlink"/>
            <w:rFonts w:ascii="Tahoma" w:hAnsi="Tahoma" w:cs="Tahoma"/>
            <w:sz w:val="22"/>
          </w:rPr>
          <w:t>https://bills.parliament.uk/bills/2868/publications</w:t>
        </w:r>
      </w:hyperlink>
    </w:p>
    <w:p w14:paraId="466B92E1" w14:textId="77777777" w:rsidR="00505D75" w:rsidRPr="003D7A40" w:rsidRDefault="00505D75" w:rsidP="009348F8">
      <w:pPr>
        <w:spacing w:after="2" w:line="259" w:lineRule="auto"/>
        <w:rPr>
          <w:rFonts w:ascii="Tahoma" w:hAnsi="Tahoma" w:cs="Tahoma"/>
          <w:b/>
          <w:bCs/>
          <w:color w:val="auto"/>
          <w:sz w:val="22"/>
        </w:rPr>
      </w:pPr>
    </w:p>
    <w:p w14:paraId="697D2C0B" w14:textId="77777777" w:rsidR="00505D75" w:rsidRPr="003D7A40" w:rsidRDefault="00505D75" w:rsidP="00505D75">
      <w:pPr>
        <w:spacing w:after="2" w:line="259" w:lineRule="auto"/>
        <w:rPr>
          <w:rFonts w:ascii="Tahoma" w:hAnsi="Tahoma" w:cs="Tahoma"/>
          <w:b/>
          <w:bCs/>
          <w:color w:val="auto"/>
          <w:sz w:val="22"/>
        </w:rPr>
      </w:pPr>
    </w:p>
    <w:p w14:paraId="46F121EB" w14:textId="3A36F5B6" w:rsidR="00505D75" w:rsidRPr="003D7A40" w:rsidRDefault="00505D75" w:rsidP="00505D75">
      <w:pPr>
        <w:spacing w:after="2" w:line="259" w:lineRule="auto"/>
        <w:rPr>
          <w:rFonts w:ascii="Tahoma" w:hAnsi="Tahoma" w:cs="Tahoma"/>
          <w:b/>
          <w:bCs/>
          <w:color w:val="auto"/>
          <w:sz w:val="22"/>
        </w:rPr>
      </w:pPr>
      <w:r w:rsidRPr="003D7A40">
        <w:rPr>
          <w:rFonts w:ascii="Tahoma" w:hAnsi="Tahoma" w:cs="Tahoma"/>
          <w:b/>
          <w:bCs/>
          <w:color w:val="auto"/>
          <w:sz w:val="22"/>
        </w:rPr>
        <w:t xml:space="preserve">The Scottish Government launch the 10-year National Strategy that will drive Scotland’s economic </w:t>
      </w:r>
      <w:hyperlink r:id="rId42" w:history="1">
        <w:r w:rsidRPr="003D7A40">
          <w:rPr>
            <w:rFonts w:ascii="Tahoma" w:hAnsi="Tahoma" w:cs="Tahoma"/>
            <w:b/>
            <w:bCs/>
            <w:color w:val="auto"/>
            <w:sz w:val="22"/>
          </w:rPr>
          <w:t>transformation</w:t>
        </w:r>
      </w:hyperlink>
    </w:p>
    <w:p w14:paraId="05A2E0EE" w14:textId="549BB625" w:rsidR="00505D75" w:rsidRPr="003D7A40" w:rsidRDefault="00505D75">
      <w:pPr>
        <w:spacing w:after="0" w:line="259" w:lineRule="auto"/>
        <w:ind w:left="0" w:firstLine="0"/>
        <w:rPr>
          <w:rFonts w:ascii="Tahoma" w:hAnsi="Tahoma" w:cs="Tahoma"/>
          <w:sz w:val="22"/>
        </w:rPr>
      </w:pPr>
    </w:p>
    <w:p w14:paraId="0E8FF14A" w14:textId="77777777" w:rsidR="00505D75" w:rsidRPr="003D7A40" w:rsidRDefault="009348F8" w:rsidP="00505D75">
      <w:pPr>
        <w:pStyle w:val="NormalWeb"/>
        <w:shd w:val="clear" w:color="auto" w:fill="FFFFFF"/>
        <w:spacing w:before="0" w:beforeAutospacing="0" w:after="420" w:afterAutospacing="0"/>
        <w:ind w:left="720"/>
        <w:rPr>
          <w:rFonts w:ascii="Tahoma" w:eastAsia="Arial" w:hAnsi="Tahoma" w:cs="Tahoma"/>
          <w:sz w:val="22"/>
          <w:szCs w:val="22"/>
          <w:shd w:val="clear" w:color="auto" w:fill="FFFFFF"/>
        </w:rPr>
      </w:pPr>
      <w:hyperlink r:id="rId43" w:history="1">
        <w:r w:rsidR="00505D75" w:rsidRPr="003D7A40">
          <w:rPr>
            <w:rFonts w:ascii="Tahoma" w:eastAsia="Arial" w:hAnsi="Tahoma" w:cs="Tahoma"/>
            <w:sz w:val="22"/>
            <w:szCs w:val="22"/>
            <w:shd w:val="clear" w:color="auto" w:fill="FFFFFF"/>
          </w:rPr>
          <w:t>The Scottish Government</w:t>
        </w:r>
      </w:hyperlink>
      <w:r w:rsidR="00505D75" w:rsidRPr="003D7A40">
        <w:rPr>
          <w:rFonts w:ascii="Tahoma" w:eastAsia="Arial" w:hAnsi="Tahoma" w:cs="Tahoma"/>
          <w:sz w:val="22"/>
          <w:szCs w:val="22"/>
          <w:shd w:val="clear" w:color="auto" w:fill="FFFFFF"/>
        </w:rPr>
        <w:t xml:space="preserve"> has published a 10-year National Strategy that will drive Scotland’s economic transformation as the country recovers from the COVID-19 pandemic and transitions to a net zero economy. Working to unleash entrepreneurial potential and grow Scotland’s competitive business base, this strategy will prioritise investment in the industries of the future and deliver new, good and green jobs.</w:t>
      </w:r>
    </w:p>
    <w:p w14:paraId="74A77F4E" w14:textId="46D002DD" w:rsidR="00505D75" w:rsidRPr="003D7A40" w:rsidRDefault="00505D75" w:rsidP="00505D75">
      <w:pPr>
        <w:pStyle w:val="NormalWeb"/>
        <w:shd w:val="clear" w:color="auto" w:fill="FFFFFF"/>
        <w:spacing w:before="0" w:beforeAutospacing="0" w:after="420" w:afterAutospacing="0"/>
        <w:ind w:left="720"/>
        <w:rPr>
          <w:rFonts w:ascii="Tahoma" w:eastAsia="Arial" w:hAnsi="Tahoma" w:cs="Tahoma"/>
          <w:sz w:val="22"/>
          <w:szCs w:val="22"/>
          <w:shd w:val="clear" w:color="auto" w:fill="FFFFFF"/>
        </w:rPr>
      </w:pPr>
      <w:r w:rsidRPr="003D7A40">
        <w:rPr>
          <w:rFonts w:ascii="Tahoma" w:eastAsia="Arial" w:hAnsi="Tahoma" w:cs="Tahoma"/>
          <w:sz w:val="22"/>
          <w:szCs w:val="22"/>
          <w:shd w:val="clear" w:color="auto" w:fill="FFFFFF"/>
        </w:rPr>
        <w:t>Business leaders, academics and economists have been appointed to a new Advisory Council to help shape this strategy, which is expected to publish late autumn. Drawing on their extensive experience and contacts, members will use their insight to bring forward bold ideas that will transform the economy. People across Scotland are also being encouraged to share their views on how the country can work together to deliver greater, greener and fairer prosperity.</w:t>
      </w:r>
    </w:p>
    <w:p w14:paraId="350AA71C" w14:textId="1E9D4D90" w:rsidR="00505D75" w:rsidRPr="003D7A40" w:rsidRDefault="009348F8" w:rsidP="00505D75">
      <w:pPr>
        <w:pStyle w:val="NormalWeb"/>
        <w:shd w:val="clear" w:color="auto" w:fill="FFFFFF"/>
        <w:spacing w:before="0" w:beforeAutospacing="0" w:after="420" w:afterAutospacing="0"/>
        <w:ind w:left="720"/>
        <w:rPr>
          <w:rFonts w:ascii="Tahoma" w:eastAsia="Arial" w:hAnsi="Tahoma" w:cs="Tahoma"/>
          <w:sz w:val="22"/>
          <w:szCs w:val="22"/>
          <w:shd w:val="clear" w:color="auto" w:fill="FFFFFF"/>
        </w:rPr>
      </w:pPr>
      <w:hyperlink r:id="rId44" w:history="1">
        <w:r w:rsidR="00505D75" w:rsidRPr="003D7A40">
          <w:rPr>
            <w:rStyle w:val="Hyperlink"/>
            <w:rFonts w:ascii="Tahoma" w:eastAsia="Arial" w:hAnsi="Tahoma" w:cs="Tahoma"/>
            <w:sz w:val="22"/>
            <w:szCs w:val="22"/>
            <w:shd w:val="clear" w:color="auto" w:fill="FFFFFF"/>
          </w:rPr>
          <w:t>https://www.gov.scot/news/delivering-economic-transformation/</w:t>
        </w:r>
      </w:hyperlink>
      <w:r w:rsidR="00505D75" w:rsidRPr="003D7A40">
        <w:rPr>
          <w:rFonts w:ascii="Tahoma" w:eastAsia="Arial" w:hAnsi="Tahoma" w:cs="Tahoma"/>
          <w:sz w:val="22"/>
          <w:szCs w:val="22"/>
          <w:shd w:val="clear" w:color="auto" w:fill="FFFFFF"/>
        </w:rPr>
        <w:t xml:space="preserve"> </w:t>
      </w:r>
    </w:p>
    <w:p w14:paraId="13B559D1" w14:textId="2B252599" w:rsidR="00505D75" w:rsidRPr="003D7A40" w:rsidRDefault="009348F8" w:rsidP="00505D75">
      <w:pPr>
        <w:spacing w:after="2" w:line="260" w:lineRule="auto"/>
        <w:rPr>
          <w:rFonts w:ascii="Tahoma" w:hAnsi="Tahoma" w:cs="Tahoma"/>
          <w:b/>
          <w:bCs/>
          <w:color w:val="auto"/>
          <w:sz w:val="22"/>
        </w:rPr>
      </w:pPr>
      <w:hyperlink r:id="rId45" w:history="1">
        <w:r w:rsidR="00505D75" w:rsidRPr="003D7A40">
          <w:rPr>
            <w:rFonts w:ascii="Tahoma" w:hAnsi="Tahoma" w:cs="Tahoma"/>
            <w:b/>
            <w:bCs/>
            <w:color w:val="auto"/>
            <w:sz w:val="22"/>
          </w:rPr>
          <w:t>Natural England</w:t>
        </w:r>
      </w:hyperlink>
      <w:r w:rsidR="00505D75" w:rsidRPr="003D7A40">
        <w:rPr>
          <w:rFonts w:ascii="Tahoma" w:hAnsi="Tahoma" w:cs="Tahoma"/>
          <w:b/>
          <w:bCs/>
          <w:color w:val="auto"/>
          <w:sz w:val="22"/>
        </w:rPr>
        <w:t xml:space="preserve"> has unveiled the Biodiversity Metric 3.0</w:t>
      </w:r>
    </w:p>
    <w:p w14:paraId="4B20380C" w14:textId="77777777" w:rsidR="00505D75" w:rsidRPr="003D7A40" w:rsidRDefault="00505D75" w:rsidP="00505D75">
      <w:pPr>
        <w:spacing w:after="2" w:line="260" w:lineRule="auto"/>
        <w:rPr>
          <w:rFonts w:ascii="Tahoma" w:hAnsi="Tahoma" w:cs="Tahoma"/>
          <w:b/>
          <w:bCs/>
          <w:color w:val="auto"/>
          <w:sz w:val="22"/>
        </w:rPr>
      </w:pPr>
    </w:p>
    <w:p w14:paraId="690793DB" w14:textId="1D0066D6" w:rsidR="00505D75" w:rsidRPr="003D7A40" w:rsidRDefault="00505D75" w:rsidP="00505D75">
      <w:pPr>
        <w:pStyle w:val="NormalWeb"/>
        <w:shd w:val="clear" w:color="auto" w:fill="FFFFFF"/>
        <w:spacing w:before="0" w:beforeAutospacing="0" w:after="420" w:afterAutospacing="0"/>
        <w:ind w:left="720"/>
        <w:rPr>
          <w:rFonts w:ascii="Tahoma" w:eastAsia="Arial" w:hAnsi="Tahoma" w:cs="Tahoma"/>
          <w:sz w:val="22"/>
          <w:szCs w:val="22"/>
          <w:shd w:val="clear" w:color="auto" w:fill="FFFFFF"/>
        </w:rPr>
      </w:pPr>
      <w:r w:rsidRPr="003D7A40">
        <w:rPr>
          <w:rFonts w:ascii="Tahoma" w:eastAsia="Arial" w:hAnsi="Tahoma" w:cs="Tahoma"/>
          <w:sz w:val="22"/>
          <w:szCs w:val="22"/>
          <w:shd w:val="clear" w:color="auto" w:fill="FFFFFF"/>
        </w:rPr>
        <w:t>Natural England unveils the Biodiversity Metric 3.0 to help developments achieve biodiversity net gain and give back to nature. As proposed in the Environment Bill, biodiversity net gain must be measured using a recognised biodiversity metric. The new </w:t>
      </w:r>
      <w:hyperlink r:id="rId46" w:history="1">
        <w:r w:rsidRPr="003D7A40">
          <w:rPr>
            <w:rFonts w:ascii="Tahoma" w:eastAsia="Arial" w:hAnsi="Tahoma" w:cs="Tahoma"/>
            <w:sz w:val="22"/>
            <w:szCs w:val="22"/>
          </w:rPr>
          <w:t>Biodiversity Metric 3.0</w:t>
        </w:r>
      </w:hyperlink>
      <w:r w:rsidRPr="003D7A40">
        <w:rPr>
          <w:rFonts w:ascii="Tahoma" w:eastAsia="Arial" w:hAnsi="Tahoma" w:cs="Tahoma"/>
          <w:sz w:val="22"/>
          <w:szCs w:val="22"/>
          <w:shd w:val="clear" w:color="auto" w:fill="FFFFFF"/>
        </w:rPr>
        <w:t> will provide a way of measuring and accounting for nature losses and gains resulting from development or changes in land management.</w:t>
      </w:r>
    </w:p>
    <w:p w14:paraId="6756E3BE" w14:textId="10AFC157" w:rsidR="00505D75" w:rsidRPr="003D7A40" w:rsidRDefault="00505D75" w:rsidP="00505D75">
      <w:pPr>
        <w:pStyle w:val="NormalWeb"/>
        <w:shd w:val="clear" w:color="auto" w:fill="FFFFFF"/>
        <w:spacing w:before="300" w:beforeAutospacing="0" w:after="300" w:afterAutospacing="0"/>
        <w:ind w:left="720"/>
        <w:rPr>
          <w:rFonts w:ascii="Tahoma" w:eastAsia="Arial" w:hAnsi="Tahoma" w:cs="Tahoma"/>
          <w:sz w:val="22"/>
          <w:szCs w:val="22"/>
          <w:shd w:val="clear" w:color="auto" w:fill="FFFFFF"/>
        </w:rPr>
      </w:pPr>
      <w:r w:rsidRPr="003D7A40">
        <w:rPr>
          <w:rFonts w:ascii="Tahoma" w:eastAsia="Arial" w:hAnsi="Tahoma" w:cs="Tahoma"/>
          <w:sz w:val="22"/>
          <w:szCs w:val="22"/>
          <w:shd w:val="clear" w:color="auto" w:fill="FFFFFF"/>
        </w:rPr>
        <w:lastRenderedPageBreak/>
        <w:t>A government consultation on biodiversity net gain secondary legislation and regulations is due to launch later this year. The new tools have received expert input from Natural England, Defra and industry to support the government’s 25 Year Environment Plan commitment to expand net gain approaches to deliver wider benefits for people and nature from development.</w:t>
      </w:r>
    </w:p>
    <w:p w14:paraId="0B6BE25E" w14:textId="77777777" w:rsidR="00505D75" w:rsidRPr="003D7A40" w:rsidRDefault="00505D75" w:rsidP="00505D75">
      <w:pPr>
        <w:pStyle w:val="NormalWeb"/>
        <w:shd w:val="clear" w:color="auto" w:fill="FFFFFF"/>
        <w:spacing w:before="300" w:beforeAutospacing="0" w:after="300" w:afterAutospacing="0"/>
        <w:ind w:left="720"/>
        <w:rPr>
          <w:rFonts w:ascii="Tahoma" w:eastAsia="Arial" w:hAnsi="Tahoma" w:cs="Tahoma"/>
          <w:sz w:val="22"/>
          <w:szCs w:val="22"/>
          <w:shd w:val="clear" w:color="auto" w:fill="FFFFFF"/>
        </w:rPr>
      </w:pPr>
      <w:r w:rsidRPr="003D7A40">
        <w:rPr>
          <w:rFonts w:ascii="Tahoma" w:eastAsia="Arial" w:hAnsi="Tahoma" w:cs="Tahoma"/>
          <w:sz w:val="22"/>
          <w:szCs w:val="22"/>
          <w:shd w:val="clear" w:color="auto" w:fill="FFFFFF"/>
        </w:rPr>
        <w:t>The government’s 25 Year Environment Plan encourages moving towards environmental net gain for all residential and infrastructure projects and makes up a key part of our landmark Environment Bill, which will ensure that the environment is at the heart of all government policy making, including meeting net-zero by 2050.</w:t>
      </w:r>
    </w:p>
    <w:p w14:paraId="3375D684" w14:textId="1F71A492" w:rsidR="00505D75" w:rsidRPr="003D7A40" w:rsidRDefault="009348F8" w:rsidP="00505D75">
      <w:pPr>
        <w:pStyle w:val="NormalWeb"/>
        <w:shd w:val="clear" w:color="auto" w:fill="FFFFFF"/>
        <w:spacing w:before="0" w:beforeAutospacing="0" w:after="420" w:afterAutospacing="0"/>
        <w:ind w:left="720"/>
        <w:rPr>
          <w:rFonts w:ascii="Tahoma" w:eastAsia="Arial" w:hAnsi="Tahoma" w:cs="Tahoma"/>
          <w:sz w:val="22"/>
          <w:szCs w:val="22"/>
          <w:shd w:val="clear" w:color="auto" w:fill="FFFFFF"/>
        </w:rPr>
      </w:pPr>
      <w:hyperlink r:id="rId47" w:history="1">
        <w:r w:rsidR="00505D75" w:rsidRPr="003D7A40">
          <w:rPr>
            <w:rStyle w:val="Hyperlink"/>
            <w:rFonts w:ascii="Tahoma" w:eastAsia="Arial" w:hAnsi="Tahoma" w:cs="Tahoma"/>
            <w:sz w:val="22"/>
            <w:szCs w:val="22"/>
            <w:shd w:val="clear" w:color="auto" w:fill="FFFFFF"/>
          </w:rPr>
          <w:t>https://www.gov.uk/government/news/biodiversity-30-metric-launched-in-new-sustainable-development-toolkit</w:t>
        </w:r>
      </w:hyperlink>
      <w:r w:rsidR="00505D75" w:rsidRPr="003D7A40">
        <w:rPr>
          <w:rFonts w:ascii="Tahoma" w:eastAsia="Arial" w:hAnsi="Tahoma" w:cs="Tahoma"/>
          <w:sz w:val="22"/>
          <w:szCs w:val="22"/>
          <w:shd w:val="clear" w:color="auto" w:fill="FFFFFF"/>
        </w:rPr>
        <w:t xml:space="preserve"> </w:t>
      </w:r>
    </w:p>
    <w:p w14:paraId="2B4B5AD8" w14:textId="20D46905" w:rsidR="00505D75" w:rsidRPr="009348F8" w:rsidRDefault="00505D75" w:rsidP="00444871">
      <w:pPr>
        <w:spacing w:after="4" w:line="259" w:lineRule="auto"/>
        <w:ind w:left="0" w:firstLine="0"/>
        <w:rPr>
          <w:rFonts w:ascii="Tahoma" w:hAnsi="Tahoma" w:cs="Tahoma"/>
          <w:b/>
          <w:color w:val="5CC4E3"/>
          <w:sz w:val="22"/>
        </w:rPr>
      </w:pPr>
    </w:p>
    <w:p w14:paraId="5A3344DD" w14:textId="77777777" w:rsidR="00505D75" w:rsidRPr="003D7A40" w:rsidRDefault="00505D75" w:rsidP="00444871">
      <w:pPr>
        <w:spacing w:after="4" w:line="259" w:lineRule="auto"/>
        <w:ind w:left="0" w:firstLine="0"/>
        <w:rPr>
          <w:rFonts w:ascii="Tahoma" w:hAnsi="Tahoma" w:cs="Tahoma"/>
          <w:sz w:val="22"/>
        </w:rPr>
      </w:pPr>
    </w:p>
    <w:p w14:paraId="2600E82F" w14:textId="77777777" w:rsidR="00A70141" w:rsidRPr="003D7A40" w:rsidRDefault="00220EB2" w:rsidP="00444871">
      <w:pPr>
        <w:pStyle w:val="Heading1"/>
        <w:ind w:left="0" w:firstLine="720"/>
        <w:rPr>
          <w:rFonts w:ascii="Tahoma" w:hAnsi="Tahoma" w:cs="Tahoma"/>
          <w:sz w:val="22"/>
        </w:rPr>
      </w:pPr>
      <w:bookmarkStart w:id="1" w:name="_Activities"/>
      <w:bookmarkStart w:id="2" w:name="Activities"/>
      <w:bookmarkEnd w:id="1"/>
      <w:r w:rsidRPr="003D7A40">
        <w:rPr>
          <w:rFonts w:ascii="Tahoma" w:hAnsi="Tahoma" w:cs="Tahoma"/>
          <w:sz w:val="22"/>
        </w:rPr>
        <w:t>Activities</w:t>
      </w:r>
      <w:bookmarkEnd w:id="2"/>
      <w:r w:rsidRPr="003D7A40">
        <w:rPr>
          <w:rFonts w:ascii="Tahoma" w:hAnsi="Tahoma" w:cs="Tahoma"/>
          <w:sz w:val="22"/>
        </w:rPr>
        <w:t xml:space="preserve"> </w:t>
      </w:r>
    </w:p>
    <w:p w14:paraId="0BD81790" w14:textId="77777777" w:rsidR="00A70141" w:rsidRPr="003D7A40" w:rsidRDefault="00220EB2">
      <w:pPr>
        <w:spacing w:after="2" w:line="259" w:lineRule="auto"/>
        <w:ind w:left="0" w:firstLine="0"/>
        <w:rPr>
          <w:rFonts w:ascii="Tahoma" w:hAnsi="Tahoma" w:cs="Tahoma"/>
          <w:color w:val="000000" w:themeColor="text1"/>
          <w:sz w:val="22"/>
        </w:rPr>
      </w:pPr>
      <w:r w:rsidRPr="003D7A40">
        <w:rPr>
          <w:rFonts w:ascii="Tahoma" w:hAnsi="Tahoma" w:cs="Tahoma"/>
          <w:color w:val="000000" w:themeColor="text1"/>
          <w:sz w:val="22"/>
        </w:rPr>
        <w:t xml:space="preserve"> </w:t>
      </w:r>
    </w:p>
    <w:p w14:paraId="7771E349" w14:textId="6117A6D2" w:rsidR="002C7912" w:rsidRPr="003D7A40" w:rsidRDefault="002C7912" w:rsidP="002C7912">
      <w:pPr>
        <w:spacing w:after="2" w:line="260" w:lineRule="auto"/>
        <w:rPr>
          <w:rFonts w:ascii="Tahoma" w:hAnsi="Tahoma" w:cs="Tahoma"/>
          <w:b/>
          <w:bCs/>
          <w:color w:val="auto"/>
          <w:sz w:val="22"/>
        </w:rPr>
      </w:pPr>
      <w:r w:rsidRPr="003D7A40">
        <w:rPr>
          <w:rFonts w:ascii="Tahoma" w:hAnsi="Tahoma" w:cs="Tahoma"/>
          <w:b/>
          <w:bCs/>
          <w:color w:val="auto"/>
          <w:sz w:val="22"/>
        </w:rPr>
        <w:t xml:space="preserve">The Climate Commission for UK University and College Students &amp; Leaders Updates </w:t>
      </w:r>
    </w:p>
    <w:p w14:paraId="0BEAAFC4" w14:textId="379FF6DC" w:rsidR="00A70141" w:rsidRPr="003D7A40" w:rsidRDefault="00220EB2" w:rsidP="002C7912">
      <w:pPr>
        <w:spacing w:after="2" w:line="259" w:lineRule="auto"/>
        <w:ind w:left="720" w:firstLine="0"/>
        <w:rPr>
          <w:rFonts w:ascii="Tahoma" w:hAnsi="Tahoma" w:cs="Tahoma"/>
          <w:color w:val="000000" w:themeColor="text1"/>
          <w:sz w:val="22"/>
        </w:rPr>
      </w:pPr>
      <w:r w:rsidRPr="003D7A40">
        <w:rPr>
          <w:rFonts w:ascii="Tahoma" w:hAnsi="Tahoma" w:cs="Tahoma"/>
          <w:color w:val="000000" w:themeColor="text1"/>
          <w:sz w:val="22"/>
        </w:rPr>
        <w:t xml:space="preserve"> </w:t>
      </w:r>
    </w:p>
    <w:p w14:paraId="0BF9B335" w14:textId="77777777" w:rsidR="006A4C3E" w:rsidRDefault="009348F8">
      <w:pPr>
        <w:spacing w:after="2" w:line="259" w:lineRule="auto"/>
        <w:ind w:left="720" w:firstLine="0"/>
        <w:rPr>
          <w:rFonts w:ascii="Tahoma" w:hAnsi="Tahoma" w:cs="Tahoma"/>
          <w:color w:val="000000"/>
          <w:sz w:val="22"/>
          <w:shd w:val="clear" w:color="auto" w:fill="FFFFFF"/>
        </w:rPr>
      </w:pPr>
      <w:hyperlink r:id="rId48" w:history="1">
        <w:r w:rsidR="002C7912" w:rsidRPr="003D7A40">
          <w:rPr>
            <w:rStyle w:val="Hyperlink"/>
            <w:rFonts w:ascii="Tahoma" w:hAnsi="Tahoma" w:cs="Tahoma"/>
            <w:color w:val="000000"/>
            <w:sz w:val="22"/>
            <w:shd w:val="clear" w:color="auto" w:fill="FFFFFF"/>
          </w:rPr>
          <w:t>The Climate Commission for UK College and University Students and Leaders </w:t>
        </w:r>
      </w:hyperlink>
      <w:r w:rsidR="002C7912" w:rsidRPr="003D7A40">
        <w:rPr>
          <w:rFonts w:ascii="Tahoma" w:hAnsi="Tahoma" w:cs="Tahoma"/>
          <w:color w:val="000000"/>
          <w:sz w:val="22"/>
          <w:shd w:val="clear" w:color="auto" w:fill="FFFFFF"/>
        </w:rPr>
        <w:t>was launched in November 2019 with the aim to produce a clear, consistent and cohesive response to the Climate Emergency</w:t>
      </w:r>
      <w:r w:rsidR="00DA5FAE" w:rsidRPr="003D7A40">
        <w:rPr>
          <w:rFonts w:ascii="Tahoma" w:hAnsi="Tahoma" w:cs="Tahoma"/>
          <w:color w:val="000000" w:themeColor="text1"/>
          <w:sz w:val="22"/>
        </w:rPr>
        <w:t>. </w:t>
      </w:r>
      <w:r w:rsidR="00D5686B" w:rsidRPr="003D7A40">
        <w:rPr>
          <w:rFonts w:ascii="Tahoma" w:hAnsi="Tahoma" w:cs="Tahoma"/>
          <w:color w:val="000000" w:themeColor="text1"/>
          <w:sz w:val="22"/>
        </w:rPr>
        <w:t xml:space="preserve">The HE Climate Action Toolkit was the subject of a series of global events, such as </w:t>
      </w:r>
      <w:r w:rsidR="00505D75" w:rsidRPr="003D7A40">
        <w:rPr>
          <w:rFonts w:ascii="Tahoma" w:hAnsi="Tahoma" w:cs="Tahoma"/>
          <w:color w:val="000000"/>
          <w:shd w:val="clear" w:color="auto" w:fill="FFFFFF"/>
        </w:rPr>
        <w:t>the </w:t>
      </w:r>
      <w:hyperlink r:id="rId49" w:history="1">
        <w:r w:rsidR="00505D75" w:rsidRPr="003D7A40">
          <w:rPr>
            <w:rStyle w:val="Hyperlink"/>
            <w:rFonts w:ascii="Tahoma" w:hAnsi="Tahoma" w:cs="Tahoma"/>
            <w:color w:val="000000"/>
            <w:shd w:val="clear" w:color="auto" w:fill="FFFFFF"/>
          </w:rPr>
          <w:t>ClimateExp0</w:t>
        </w:r>
      </w:hyperlink>
      <w:r w:rsidR="00D5686B" w:rsidRPr="003D7A40">
        <w:rPr>
          <w:rFonts w:ascii="Tahoma" w:hAnsi="Tahoma" w:cs="Tahoma"/>
          <w:color w:val="000000"/>
          <w:sz w:val="22"/>
          <w:shd w:val="clear" w:color="auto" w:fill="FFFFFF"/>
        </w:rPr>
        <w:t xml:space="preserve">, as well as at a British Embassy event in Slovakia for Rectors of all Slovakian universities, as well a series of other events such as the Enactus UK’s Leadership Summit, and the </w:t>
      </w:r>
      <w:proofErr w:type="spellStart"/>
      <w:r w:rsidR="00D5686B" w:rsidRPr="003D7A40">
        <w:rPr>
          <w:rFonts w:ascii="Tahoma" w:hAnsi="Tahoma" w:cs="Tahoma"/>
          <w:color w:val="000000"/>
          <w:sz w:val="22"/>
          <w:shd w:val="clear" w:color="auto" w:fill="FFFFFF"/>
        </w:rPr>
        <w:t>GuildHE</w:t>
      </w:r>
      <w:proofErr w:type="spellEnd"/>
      <w:r w:rsidR="00D5686B" w:rsidRPr="003D7A40">
        <w:rPr>
          <w:rFonts w:ascii="Tahoma" w:hAnsi="Tahoma" w:cs="Tahoma"/>
          <w:color w:val="000000"/>
          <w:sz w:val="22"/>
          <w:shd w:val="clear" w:color="auto" w:fill="FFFFFF"/>
        </w:rPr>
        <w:t xml:space="preserve"> Spring Conference 2021. </w:t>
      </w:r>
    </w:p>
    <w:p w14:paraId="4D606BAF" w14:textId="77777777" w:rsidR="006A4C3E" w:rsidRDefault="006A4C3E">
      <w:pPr>
        <w:spacing w:after="2" w:line="259" w:lineRule="auto"/>
        <w:ind w:left="720" w:firstLine="0"/>
        <w:rPr>
          <w:rFonts w:ascii="Tahoma" w:hAnsi="Tahoma" w:cs="Tahoma"/>
          <w:color w:val="000000"/>
          <w:sz w:val="22"/>
          <w:shd w:val="clear" w:color="auto" w:fill="FFFFFF"/>
        </w:rPr>
      </w:pPr>
    </w:p>
    <w:p w14:paraId="0CB09D34" w14:textId="72106DE9" w:rsidR="006A4C3E" w:rsidRDefault="006A4C3E">
      <w:pPr>
        <w:spacing w:after="2" w:line="259" w:lineRule="auto"/>
        <w:ind w:left="720" w:firstLine="0"/>
        <w:rPr>
          <w:rFonts w:ascii="Tahoma" w:hAnsi="Tahoma" w:cs="Tahoma"/>
          <w:color w:val="000000"/>
          <w:sz w:val="22"/>
          <w:shd w:val="clear" w:color="auto" w:fill="FFFFFF"/>
        </w:rPr>
      </w:pPr>
      <w:r>
        <w:rPr>
          <w:rFonts w:ascii="Tahoma" w:hAnsi="Tahoma" w:cs="Tahoma"/>
          <w:color w:val="000000"/>
          <w:sz w:val="22"/>
          <w:shd w:val="clear" w:color="auto" w:fill="FFFFFF"/>
        </w:rPr>
        <w:t xml:space="preserve">The Student Climate Commissioners are working with the UK Youth Delegates on developing a statement from UK students which will feed into the Conference of Youth (COY16) which then feeds into COP26. Workshops will be held in August and September. </w:t>
      </w:r>
    </w:p>
    <w:p w14:paraId="1A9D5AAF" w14:textId="77777777" w:rsidR="007521EC" w:rsidRDefault="007521EC">
      <w:pPr>
        <w:spacing w:after="2" w:line="259" w:lineRule="auto"/>
        <w:ind w:left="720" w:firstLine="0"/>
        <w:rPr>
          <w:rFonts w:ascii="Tahoma" w:hAnsi="Tahoma" w:cs="Tahoma"/>
          <w:color w:val="000000"/>
          <w:sz w:val="22"/>
          <w:shd w:val="clear" w:color="auto" w:fill="FFFFFF"/>
        </w:rPr>
      </w:pPr>
    </w:p>
    <w:p w14:paraId="7B556E90" w14:textId="7CFBAD1E" w:rsidR="007521EC" w:rsidRDefault="007521EC">
      <w:pPr>
        <w:spacing w:after="2" w:line="259" w:lineRule="auto"/>
        <w:ind w:left="720" w:firstLine="0"/>
        <w:rPr>
          <w:rFonts w:ascii="Tahoma" w:hAnsi="Tahoma" w:cs="Tahoma"/>
          <w:color w:val="000000"/>
          <w:sz w:val="22"/>
          <w:shd w:val="clear" w:color="auto" w:fill="FFFFFF"/>
        </w:rPr>
      </w:pPr>
      <w:r>
        <w:rPr>
          <w:rFonts w:ascii="Tahoma" w:hAnsi="Tahoma" w:cs="Tahoma"/>
          <w:color w:val="000000"/>
          <w:sz w:val="22"/>
          <w:shd w:val="clear" w:color="auto" w:fill="FFFFFF"/>
        </w:rPr>
        <w:t xml:space="preserve">The Climate Commission is liaising with the new Climate Change and Sustainability Unit in the Department of Education. </w:t>
      </w:r>
    </w:p>
    <w:p w14:paraId="7D41AB5F" w14:textId="77777777" w:rsidR="006A4C3E" w:rsidRDefault="006A4C3E">
      <w:pPr>
        <w:spacing w:after="2" w:line="259" w:lineRule="auto"/>
        <w:ind w:left="720" w:firstLine="0"/>
        <w:rPr>
          <w:rFonts w:ascii="Tahoma" w:hAnsi="Tahoma" w:cs="Tahoma"/>
          <w:color w:val="000000"/>
          <w:sz w:val="22"/>
          <w:shd w:val="clear" w:color="auto" w:fill="FFFFFF"/>
        </w:rPr>
      </w:pPr>
    </w:p>
    <w:p w14:paraId="4565A262" w14:textId="6E8B9E38" w:rsidR="00DA5FAE" w:rsidRPr="003D7A40" w:rsidRDefault="00D5686B">
      <w:pPr>
        <w:spacing w:after="2" w:line="259" w:lineRule="auto"/>
        <w:ind w:left="720" w:firstLine="0"/>
        <w:rPr>
          <w:rFonts w:ascii="Tahoma" w:hAnsi="Tahoma" w:cs="Tahoma"/>
          <w:sz w:val="22"/>
        </w:rPr>
      </w:pPr>
      <w:r w:rsidRPr="003D7A40">
        <w:rPr>
          <w:rFonts w:ascii="Tahoma" w:hAnsi="Tahoma" w:cs="Tahoma"/>
          <w:color w:val="000000"/>
          <w:sz w:val="22"/>
          <w:shd w:val="clear" w:color="auto" w:fill="FFFFFF"/>
        </w:rPr>
        <w:t xml:space="preserve">More information is available </w:t>
      </w:r>
      <w:hyperlink r:id="rId50" w:history="1">
        <w:r w:rsidRPr="003D7A40">
          <w:rPr>
            <w:rStyle w:val="Hyperlink"/>
            <w:rFonts w:ascii="Tahoma" w:hAnsi="Tahoma" w:cs="Tahoma"/>
            <w:sz w:val="22"/>
            <w:shd w:val="clear" w:color="auto" w:fill="FFFFFF"/>
          </w:rPr>
          <w:t>here</w:t>
        </w:r>
      </w:hyperlink>
      <w:r w:rsidRPr="003D7A40">
        <w:rPr>
          <w:rFonts w:ascii="Tahoma" w:hAnsi="Tahoma" w:cs="Tahoma"/>
          <w:color w:val="000000"/>
          <w:sz w:val="22"/>
          <w:shd w:val="clear" w:color="auto" w:fill="FFFFFF"/>
        </w:rPr>
        <w:t xml:space="preserve">. </w:t>
      </w:r>
    </w:p>
    <w:p w14:paraId="1D328F72" w14:textId="77777777" w:rsidR="005F245E" w:rsidRPr="003D7A40" w:rsidRDefault="005F245E" w:rsidP="00D5686B">
      <w:pPr>
        <w:spacing w:after="2" w:line="260" w:lineRule="auto"/>
        <w:ind w:left="0" w:firstLine="0"/>
        <w:rPr>
          <w:rFonts w:ascii="Tahoma" w:hAnsi="Tahoma" w:cs="Tahoma"/>
          <w:b/>
          <w:sz w:val="22"/>
        </w:rPr>
      </w:pPr>
    </w:p>
    <w:p w14:paraId="37B5BE10" w14:textId="6C579CB0" w:rsidR="008274F4" w:rsidRPr="003D7A40" w:rsidRDefault="009348F8" w:rsidP="005F245E">
      <w:pPr>
        <w:spacing w:after="2" w:line="260" w:lineRule="auto"/>
        <w:rPr>
          <w:rFonts w:ascii="Tahoma" w:hAnsi="Tahoma" w:cs="Tahoma"/>
          <w:b/>
          <w:color w:val="000000" w:themeColor="text1"/>
          <w:sz w:val="22"/>
        </w:rPr>
      </w:pPr>
      <w:hyperlink r:id="rId51" w:history="1">
        <w:r w:rsidR="00C92DBF" w:rsidRPr="003D7A40">
          <w:rPr>
            <w:rFonts w:ascii="Tahoma" w:hAnsi="Tahoma" w:cs="Tahoma"/>
            <w:b/>
            <w:color w:val="000000" w:themeColor="text1"/>
            <w:sz w:val="22"/>
          </w:rPr>
          <w:t>Race</w:t>
        </w:r>
      </w:hyperlink>
      <w:r w:rsidR="00C92DBF" w:rsidRPr="003D7A40">
        <w:rPr>
          <w:rFonts w:ascii="Tahoma" w:hAnsi="Tahoma" w:cs="Tahoma"/>
          <w:b/>
          <w:color w:val="000000" w:themeColor="text1"/>
          <w:sz w:val="22"/>
        </w:rPr>
        <w:t xml:space="preserve"> to Zero for Universities and Colleges</w:t>
      </w:r>
    </w:p>
    <w:p w14:paraId="524947C0" w14:textId="77777777" w:rsidR="008274F4" w:rsidRPr="003D7A40" w:rsidRDefault="008274F4" w:rsidP="005F245E">
      <w:pPr>
        <w:spacing w:after="2" w:line="260" w:lineRule="auto"/>
        <w:rPr>
          <w:rFonts w:ascii="Tahoma" w:hAnsi="Tahoma" w:cs="Tahoma"/>
          <w:b/>
          <w:color w:val="000000" w:themeColor="text1"/>
          <w:sz w:val="22"/>
        </w:rPr>
      </w:pPr>
    </w:p>
    <w:p w14:paraId="2A5DEC54" w14:textId="77777777" w:rsidR="006A4C3E" w:rsidRDefault="0000406C" w:rsidP="0000406C">
      <w:pPr>
        <w:spacing w:after="240" w:line="240" w:lineRule="auto"/>
        <w:ind w:left="720" w:firstLine="0"/>
        <w:rPr>
          <w:rFonts w:ascii="Tahoma" w:hAnsi="Tahoma" w:cs="Tahoma"/>
          <w:color w:val="auto"/>
          <w:sz w:val="22"/>
        </w:rPr>
      </w:pPr>
      <w:r w:rsidRPr="003D7A40">
        <w:rPr>
          <w:rFonts w:ascii="Tahoma" w:hAnsi="Tahoma" w:cs="Tahoma"/>
          <w:color w:val="auto"/>
          <w:sz w:val="22"/>
        </w:rPr>
        <w:t xml:space="preserve">The </w:t>
      </w:r>
      <w:hyperlink r:id="rId52" w:history="1">
        <w:r w:rsidR="006A4C3E" w:rsidRPr="006A4C3E">
          <w:rPr>
            <w:rStyle w:val="Hyperlink"/>
            <w:rFonts w:ascii="Tahoma" w:hAnsi="Tahoma" w:cs="Tahoma"/>
            <w:sz w:val="22"/>
          </w:rPr>
          <w:t>Race to Zero for Universities and Colleges</w:t>
        </w:r>
      </w:hyperlink>
      <w:r w:rsidR="006A4C3E">
        <w:rPr>
          <w:rFonts w:ascii="Tahoma" w:hAnsi="Tahoma" w:cs="Tahoma"/>
          <w:color w:val="auto"/>
          <w:sz w:val="22"/>
        </w:rPr>
        <w:t xml:space="preserve"> is</w:t>
      </w:r>
      <w:r w:rsidRPr="003D7A40">
        <w:rPr>
          <w:rFonts w:ascii="Tahoma" w:hAnsi="Tahoma" w:cs="Tahoma"/>
          <w:color w:val="auto"/>
          <w:sz w:val="22"/>
        </w:rPr>
        <w:t xml:space="preserve"> the official route for universities and colleges to be part of the </w:t>
      </w:r>
      <w:r w:rsidR="006A4C3E">
        <w:rPr>
          <w:rFonts w:ascii="Tahoma" w:hAnsi="Tahoma" w:cs="Tahoma"/>
          <w:color w:val="auto"/>
          <w:sz w:val="22"/>
        </w:rPr>
        <w:t xml:space="preserve">global </w:t>
      </w:r>
      <w:r w:rsidRPr="003D7A40">
        <w:rPr>
          <w:rFonts w:ascii="Tahoma" w:hAnsi="Tahoma" w:cs="Tahoma"/>
          <w:color w:val="auto"/>
          <w:sz w:val="22"/>
        </w:rPr>
        <w:t xml:space="preserve">Race to Zero campaign. </w:t>
      </w:r>
      <w:r w:rsidR="006A4C3E">
        <w:rPr>
          <w:rFonts w:ascii="Tahoma" w:hAnsi="Tahoma" w:cs="Tahoma"/>
          <w:color w:val="auto"/>
          <w:sz w:val="22"/>
        </w:rPr>
        <w:t xml:space="preserve">EAUC are the secretariat and in partnership with Second Nature and UN Environment. </w:t>
      </w:r>
    </w:p>
    <w:p w14:paraId="653A84C9" w14:textId="2D066651" w:rsidR="0000406C" w:rsidRDefault="0000406C" w:rsidP="006A4C3E">
      <w:pPr>
        <w:spacing w:after="240" w:line="240" w:lineRule="auto"/>
        <w:ind w:left="720" w:firstLine="0"/>
        <w:rPr>
          <w:rFonts w:ascii="Tahoma" w:hAnsi="Tahoma" w:cs="Tahoma"/>
          <w:color w:val="auto"/>
          <w:sz w:val="22"/>
        </w:rPr>
      </w:pPr>
      <w:r w:rsidRPr="003D7A40">
        <w:rPr>
          <w:rFonts w:ascii="Tahoma" w:hAnsi="Tahoma" w:cs="Tahoma"/>
          <w:color w:val="auto"/>
          <w:sz w:val="22"/>
        </w:rPr>
        <w:t xml:space="preserve">A list of current signatories can be found </w:t>
      </w:r>
      <w:hyperlink r:id="rId53" w:tgtFrame="_blank" w:history="1">
        <w:r w:rsidRPr="003D7A40">
          <w:rPr>
            <w:rStyle w:val="Hyperlink"/>
            <w:rFonts w:ascii="Tahoma" w:hAnsi="Tahoma" w:cs="Tahoma"/>
            <w:color w:val="auto"/>
            <w:sz w:val="22"/>
          </w:rPr>
          <w:t>here</w:t>
        </w:r>
      </w:hyperlink>
      <w:r w:rsidR="006A4C3E">
        <w:rPr>
          <w:rFonts w:ascii="Tahoma" w:hAnsi="Tahoma" w:cs="Tahoma"/>
          <w:color w:val="auto"/>
          <w:sz w:val="22"/>
        </w:rPr>
        <w:t xml:space="preserve"> with over 700 signatories worldwide.</w:t>
      </w:r>
      <w:r w:rsidR="008B7E7C" w:rsidRPr="003D7A40">
        <w:rPr>
          <w:rFonts w:ascii="Tahoma" w:hAnsi="Tahoma" w:cs="Tahoma"/>
          <w:color w:val="auto"/>
          <w:sz w:val="22"/>
        </w:rPr>
        <w:t xml:space="preserve"> There are currently </w:t>
      </w:r>
      <w:r w:rsidR="00D5686B" w:rsidRPr="003D7A40">
        <w:rPr>
          <w:rFonts w:ascii="Tahoma" w:hAnsi="Tahoma" w:cs="Tahoma"/>
          <w:color w:val="auto"/>
          <w:sz w:val="22"/>
        </w:rPr>
        <w:t>98</w:t>
      </w:r>
      <w:r w:rsidR="008B7E7C" w:rsidRPr="003D7A40">
        <w:rPr>
          <w:rFonts w:ascii="Tahoma" w:hAnsi="Tahoma" w:cs="Tahoma"/>
          <w:color w:val="auto"/>
          <w:sz w:val="22"/>
        </w:rPr>
        <w:t xml:space="preserve"> UK signatories. </w:t>
      </w:r>
      <w:r w:rsidRPr="003D7A40">
        <w:rPr>
          <w:rFonts w:ascii="Tahoma" w:hAnsi="Tahoma" w:cs="Tahoma"/>
          <w:color w:val="auto"/>
          <w:sz w:val="22"/>
        </w:rPr>
        <w:br/>
      </w:r>
      <w:r w:rsidRPr="003D7A40">
        <w:rPr>
          <w:rFonts w:ascii="Tahoma" w:hAnsi="Tahoma" w:cs="Tahoma"/>
          <w:color w:val="auto"/>
          <w:sz w:val="22"/>
        </w:rPr>
        <w:br/>
      </w:r>
      <w:r w:rsidRPr="003D7A40">
        <w:rPr>
          <w:rFonts w:ascii="Tahoma" w:hAnsi="Tahoma" w:cs="Tahoma"/>
          <w:color w:val="auto"/>
          <w:sz w:val="22"/>
        </w:rPr>
        <w:lastRenderedPageBreak/>
        <w:t>By joining the Race to Zero, you will help demonstrate both the higher and further education sector’s commitment to the net zero agenda as well as your institution’s leadership on a global level at COP26 in November 2021.</w:t>
      </w:r>
      <w:r w:rsidRPr="003D7A40">
        <w:rPr>
          <w:rFonts w:ascii="Tahoma" w:hAnsi="Tahoma" w:cs="Tahoma"/>
          <w:color w:val="auto"/>
          <w:sz w:val="22"/>
        </w:rPr>
        <w:br/>
      </w:r>
      <w:r w:rsidRPr="003D7A40">
        <w:rPr>
          <w:rFonts w:ascii="Tahoma" w:hAnsi="Tahoma" w:cs="Tahoma"/>
          <w:color w:val="auto"/>
          <w:sz w:val="22"/>
        </w:rPr>
        <w:br/>
      </w:r>
      <w:r w:rsidR="006A4C3E">
        <w:rPr>
          <w:rFonts w:ascii="Tahoma" w:hAnsi="Tahoma" w:cs="Tahoma"/>
          <w:color w:val="auto"/>
          <w:sz w:val="22"/>
        </w:rPr>
        <w:t xml:space="preserve">The Race to Zero criteria is set by an expert advisory board and chaired by University of Oxford. </w:t>
      </w:r>
    </w:p>
    <w:p w14:paraId="4AF332AD" w14:textId="61CE1D61" w:rsidR="007521EC" w:rsidRPr="003D7A40" w:rsidRDefault="007521EC" w:rsidP="007521EC">
      <w:pPr>
        <w:spacing w:before="100" w:beforeAutospacing="1" w:after="100" w:afterAutospacing="1" w:line="240" w:lineRule="auto"/>
        <w:ind w:firstLine="0"/>
        <w:rPr>
          <w:rFonts w:ascii="Tahoma" w:hAnsi="Tahoma" w:cs="Tahoma"/>
          <w:sz w:val="22"/>
        </w:rPr>
      </w:pPr>
      <w:r w:rsidRPr="007521EC">
        <w:rPr>
          <w:rFonts w:ascii="Tahoma" w:hAnsi="Tahoma" w:cs="Tahoma"/>
          <w:color w:val="auto"/>
          <w:sz w:val="22"/>
        </w:rPr>
        <w:t xml:space="preserve">Race to Zero Signatories were invited to present their approaches at the </w:t>
      </w:r>
      <w:hyperlink r:id="rId54" w:history="1">
        <w:r w:rsidRPr="007521EC">
          <w:rPr>
            <w:rStyle w:val="Hyperlink"/>
            <w:rFonts w:ascii="Tahoma" w:hAnsi="Tahoma" w:cs="Tahoma"/>
            <w:sz w:val="22"/>
          </w:rPr>
          <w:t>EAUC Virtual Global Climate 2021 Conference</w:t>
        </w:r>
      </w:hyperlink>
      <w:r>
        <w:rPr>
          <w:rFonts w:ascii="Tahoma" w:hAnsi="Tahoma" w:cs="Tahoma"/>
          <w:sz w:val="22"/>
        </w:rPr>
        <w:t>.</w:t>
      </w:r>
    </w:p>
    <w:p w14:paraId="099F87B8" w14:textId="2710265E" w:rsidR="0000406C" w:rsidRDefault="0000406C" w:rsidP="0000406C">
      <w:pPr>
        <w:spacing w:before="100" w:beforeAutospacing="1" w:after="100" w:afterAutospacing="1" w:line="240" w:lineRule="auto"/>
        <w:ind w:firstLine="0"/>
        <w:rPr>
          <w:rStyle w:val="Hyperlink"/>
          <w:rFonts w:ascii="Tahoma" w:hAnsi="Tahoma" w:cs="Tahoma"/>
          <w:sz w:val="22"/>
        </w:rPr>
      </w:pPr>
      <w:r w:rsidRPr="003D7A40">
        <w:rPr>
          <w:rFonts w:ascii="Tahoma" w:hAnsi="Tahoma" w:cs="Tahoma"/>
          <w:color w:val="auto"/>
          <w:sz w:val="22"/>
        </w:rPr>
        <w:t xml:space="preserve">Find out more here: </w:t>
      </w:r>
      <w:hyperlink r:id="rId55" w:history="1">
        <w:r w:rsidRPr="003D7A40">
          <w:rPr>
            <w:rStyle w:val="Hyperlink"/>
            <w:rFonts w:ascii="Tahoma" w:hAnsi="Tahoma" w:cs="Tahoma"/>
            <w:sz w:val="22"/>
          </w:rPr>
          <w:t>https://www.sdgaccord.org/race-to-zero-for-universities-and-colleges</w:t>
        </w:r>
      </w:hyperlink>
      <w:r w:rsidR="007521EC">
        <w:rPr>
          <w:rStyle w:val="Hyperlink"/>
          <w:rFonts w:ascii="Tahoma" w:hAnsi="Tahoma" w:cs="Tahoma"/>
          <w:sz w:val="22"/>
        </w:rPr>
        <w:t>.</w:t>
      </w:r>
    </w:p>
    <w:p w14:paraId="319CBD2A" w14:textId="124C3658" w:rsidR="004D324A" w:rsidRDefault="004D324A" w:rsidP="0000406C">
      <w:pPr>
        <w:spacing w:before="100" w:beforeAutospacing="1" w:after="100" w:afterAutospacing="1" w:line="240" w:lineRule="auto"/>
        <w:ind w:firstLine="0"/>
        <w:rPr>
          <w:rFonts w:ascii="Tahoma" w:hAnsi="Tahoma" w:cs="Tahoma"/>
          <w:b/>
          <w:color w:val="auto"/>
          <w:sz w:val="22"/>
        </w:rPr>
      </w:pPr>
      <w:r w:rsidRPr="004D324A">
        <w:rPr>
          <w:rFonts w:ascii="Tahoma" w:hAnsi="Tahoma" w:cs="Tahoma"/>
          <w:b/>
          <w:color w:val="auto"/>
          <w:sz w:val="22"/>
        </w:rPr>
        <w:t>Carbon Targets, Reporting and Language</w:t>
      </w:r>
    </w:p>
    <w:p w14:paraId="10CD8259" w14:textId="7F4DFD23" w:rsidR="004D324A" w:rsidRDefault="004D324A" w:rsidP="0000406C">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 xml:space="preserve">EAUC are working with our Fellows to develop a draft proposal to have sector clarity and consensus on carbon targets, forms of reporting and language on carbon targets. This will provide a guide for institutions and have examples of how different institutions report on their data. The draft proposal will go to consultation with the wider EAUC membership, AUDE members and UUK members. The aim is for this to provide a clear position for the sector ahead of the spending review and COP26. </w:t>
      </w:r>
    </w:p>
    <w:p w14:paraId="703A3D6D" w14:textId="0946834D" w:rsidR="00965DFE" w:rsidRDefault="00965DFE" w:rsidP="00965DFE">
      <w:pPr>
        <w:spacing w:before="100" w:beforeAutospacing="1" w:after="100" w:afterAutospacing="1" w:line="240" w:lineRule="auto"/>
        <w:ind w:firstLine="0"/>
        <w:rPr>
          <w:rFonts w:ascii="Tahoma" w:hAnsi="Tahoma" w:cs="Tahoma"/>
          <w:b/>
          <w:color w:val="auto"/>
          <w:sz w:val="22"/>
        </w:rPr>
      </w:pPr>
      <w:r w:rsidRPr="007521EC">
        <w:rPr>
          <w:rFonts w:ascii="Tahoma" w:hAnsi="Tahoma" w:cs="Tahoma"/>
          <w:b/>
          <w:color w:val="auto"/>
          <w:sz w:val="22"/>
        </w:rPr>
        <w:t>COP26</w:t>
      </w:r>
      <w:r>
        <w:rPr>
          <w:rFonts w:ascii="Tahoma" w:hAnsi="Tahoma" w:cs="Tahoma"/>
          <w:b/>
          <w:color w:val="auto"/>
          <w:sz w:val="22"/>
        </w:rPr>
        <w:t xml:space="preserve"> Updates</w:t>
      </w:r>
    </w:p>
    <w:p w14:paraId="6DF52285" w14:textId="1ACD3DEA" w:rsidR="00965DFE" w:rsidRDefault="00965DFE" w:rsidP="00965DFE">
      <w:pPr>
        <w:spacing w:before="100" w:beforeAutospacing="1" w:after="100" w:afterAutospacing="1" w:line="240" w:lineRule="auto"/>
        <w:ind w:firstLine="0"/>
        <w:rPr>
          <w:rStyle w:val="Hyperlink"/>
          <w:rFonts w:ascii="Tahoma" w:hAnsi="Tahoma" w:cs="Tahoma"/>
          <w:color w:val="auto"/>
          <w:sz w:val="22"/>
          <w:u w:val="none"/>
        </w:rPr>
      </w:pPr>
      <w:r>
        <w:rPr>
          <w:rFonts w:ascii="Tahoma" w:hAnsi="Tahoma" w:cs="Tahoma"/>
          <w:color w:val="auto"/>
          <w:sz w:val="22"/>
        </w:rPr>
        <w:t xml:space="preserve">EAUC are providing regular updates on COP26 activities which can be accessed </w:t>
      </w:r>
      <w:hyperlink r:id="rId56" w:history="1">
        <w:r w:rsidRPr="00965DFE">
          <w:rPr>
            <w:rStyle w:val="Hyperlink"/>
            <w:rFonts w:ascii="Tahoma" w:hAnsi="Tahoma" w:cs="Tahoma"/>
            <w:sz w:val="22"/>
          </w:rPr>
          <w:t>here</w:t>
        </w:r>
      </w:hyperlink>
      <w:r>
        <w:rPr>
          <w:rFonts w:ascii="Tahoma" w:hAnsi="Tahoma" w:cs="Tahoma"/>
          <w:color w:val="auto"/>
          <w:sz w:val="22"/>
        </w:rPr>
        <w:t xml:space="preserve">. EAUC are working with various partners to ensure the higher and further education sector has a high profile in the lead up to and at COP26. We engage with the Together for our Planet team to develop a college and university pack which will become a series along with a schools pack (already available </w:t>
      </w:r>
      <w:hyperlink r:id="rId57" w:history="1">
        <w:r w:rsidRPr="00965DFE">
          <w:rPr>
            <w:rStyle w:val="Hyperlink"/>
            <w:rFonts w:ascii="Tahoma" w:hAnsi="Tahoma" w:cs="Tahoma"/>
            <w:sz w:val="22"/>
          </w:rPr>
          <w:t>here</w:t>
        </w:r>
      </w:hyperlink>
      <w:r>
        <w:rPr>
          <w:rFonts w:ascii="Tahoma" w:hAnsi="Tahoma" w:cs="Tahoma"/>
          <w:color w:val="auto"/>
          <w:sz w:val="22"/>
        </w:rPr>
        <w:t>) to be the Education for our Planet campaign. WWF and the Scouts are leading on global youth action at COP26.</w:t>
      </w:r>
    </w:p>
    <w:p w14:paraId="52F60FE7" w14:textId="7FB78F45" w:rsidR="004D324A" w:rsidRPr="004D324A" w:rsidRDefault="004D324A" w:rsidP="0000406C">
      <w:pPr>
        <w:spacing w:before="100" w:beforeAutospacing="1" w:after="100" w:afterAutospacing="1" w:line="240" w:lineRule="auto"/>
        <w:ind w:firstLine="0"/>
        <w:rPr>
          <w:rStyle w:val="Hyperlink"/>
          <w:rFonts w:ascii="Tahoma" w:hAnsi="Tahoma" w:cs="Tahoma"/>
          <w:b/>
          <w:color w:val="auto"/>
          <w:sz w:val="22"/>
          <w:u w:val="none"/>
        </w:rPr>
      </w:pPr>
      <w:r w:rsidRPr="004D324A">
        <w:rPr>
          <w:rStyle w:val="Hyperlink"/>
          <w:rFonts w:ascii="Tahoma" w:hAnsi="Tahoma" w:cs="Tahoma"/>
          <w:b/>
          <w:color w:val="auto"/>
          <w:sz w:val="22"/>
          <w:u w:val="none"/>
        </w:rPr>
        <w:t>Carbon Coalition</w:t>
      </w:r>
    </w:p>
    <w:p w14:paraId="400036F0" w14:textId="4FFEEF4E" w:rsidR="004D324A" w:rsidRPr="004D324A" w:rsidRDefault="004D324A" w:rsidP="0000406C">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The EAUC Carbon Coalition is a consortium of UK and Ireland higher and further education institutions that have joined together to offset their emissions leveraging their combined buying power and knowledge. We are just finishing the pilot and evaluation. EAUC are working with TEC to go through the required purchasing frameworks to ensure it meets all university and college procurement rules and aim to have the Carbon Coalition open for the wider sector in the next academic year.</w:t>
      </w:r>
    </w:p>
    <w:p w14:paraId="022F5AA2" w14:textId="671B093A" w:rsidR="004D324A" w:rsidRPr="004D324A" w:rsidRDefault="004D324A" w:rsidP="0000406C">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 xml:space="preserve">The Carbon Coalition have also created Principles on Offsetting and an education presentation to explain what carbon credits are. All details of the pilot and all supporting documents are available at </w:t>
      </w:r>
      <w:hyperlink r:id="rId58" w:history="1">
        <w:r w:rsidRPr="004D324A">
          <w:rPr>
            <w:rStyle w:val="Hyperlink"/>
            <w:rFonts w:ascii="Tahoma" w:hAnsi="Tahoma" w:cs="Tahoma"/>
            <w:sz w:val="22"/>
            <w:shd w:val="clear" w:color="auto" w:fill="FFFFFF"/>
          </w:rPr>
          <w:t>https://www.eauc.org.uk/carbon_coalition</w:t>
        </w:r>
      </w:hyperlink>
      <w:r w:rsidRPr="004D324A">
        <w:rPr>
          <w:rFonts w:ascii="Tahoma" w:hAnsi="Tahoma" w:cs="Tahoma"/>
          <w:color w:val="000000"/>
          <w:sz w:val="22"/>
          <w:shd w:val="clear" w:color="auto" w:fill="FFFFFF"/>
        </w:rPr>
        <w:t xml:space="preserve"> </w:t>
      </w:r>
    </w:p>
    <w:p w14:paraId="67C118B2" w14:textId="0B5F1D3A" w:rsidR="004D324A" w:rsidRDefault="004D324A"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Science Based Targets (SBT)</w:t>
      </w:r>
    </w:p>
    <w:p w14:paraId="47C15DD9" w14:textId="00242F05" w:rsidR="004D324A" w:rsidRDefault="004D324A" w:rsidP="0000406C">
      <w:pPr>
        <w:spacing w:before="100" w:beforeAutospacing="1" w:after="100" w:afterAutospacing="1" w:line="240" w:lineRule="auto"/>
        <w:ind w:firstLine="0"/>
        <w:rPr>
          <w:rFonts w:ascii="Tahoma" w:hAnsi="Tahoma" w:cs="Tahoma"/>
          <w:color w:val="auto"/>
          <w:sz w:val="22"/>
        </w:rPr>
      </w:pPr>
      <w:r>
        <w:rPr>
          <w:rFonts w:ascii="Tahoma" w:hAnsi="Tahoma" w:cs="Tahoma"/>
          <w:color w:val="auto"/>
          <w:sz w:val="22"/>
        </w:rPr>
        <w:t xml:space="preserve">EAUC are working with global partners to develop a steering group to formulate </w:t>
      </w:r>
      <w:proofErr w:type="gramStart"/>
      <w:r>
        <w:rPr>
          <w:rFonts w:ascii="Tahoma" w:hAnsi="Tahoma" w:cs="Tahoma"/>
          <w:color w:val="auto"/>
          <w:sz w:val="22"/>
        </w:rPr>
        <w:t>a</w:t>
      </w:r>
      <w:proofErr w:type="gramEnd"/>
      <w:r>
        <w:rPr>
          <w:rFonts w:ascii="Tahoma" w:hAnsi="Tahoma" w:cs="Tahoma"/>
          <w:color w:val="auto"/>
          <w:sz w:val="22"/>
        </w:rPr>
        <w:t xml:space="preserve"> SBT framework for universities and a verification route. There is currently no specific framework available for universities and no verification route. We are working with the leading institutions </w:t>
      </w:r>
      <w:r>
        <w:rPr>
          <w:rFonts w:ascii="Tahoma" w:hAnsi="Tahoma" w:cs="Tahoma"/>
          <w:color w:val="auto"/>
          <w:sz w:val="22"/>
        </w:rPr>
        <w:lastRenderedPageBreak/>
        <w:t xml:space="preserve">on this from the UK, notably University of Cambridge, University of Nottingham and University of Surrey. More details will follow. </w:t>
      </w:r>
    </w:p>
    <w:p w14:paraId="072C9116" w14:textId="1082B066" w:rsidR="004D324A" w:rsidRDefault="004D324A"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 xml:space="preserve">Sustainability Leadership Scorecard </w:t>
      </w:r>
    </w:p>
    <w:p w14:paraId="622BE770" w14:textId="06AB0F7B" w:rsidR="00965DFE" w:rsidRPr="009348F8" w:rsidRDefault="004D324A" w:rsidP="009348F8">
      <w:pPr>
        <w:spacing w:before="100" w:beforeAutospacing="1" w:after="100" w:afterAutospacing="1" w:line="240" w:lineRule="auto"/>
        <w:ind w:firstLine="0"/>
        <w:rPr>
          <w:rFonts w:ascii="Tahoma" w:hAnsi="Tahoma" w:cs="Tahoma"/>
          <w:color w:val="auto"/>
          <w:sz w:val="22"/>
        </w:rPr>
      </w:pPr>
      <w:r>
        <w:rPr>
          <w:rFonts w:ascii="Tahoma" w:hAnsi="Tahoma" w:cs="Tahoma"/>
          <w:color w:val="auto"/>
          <w:sz w:val="22"/>
        </w:rPr>
        <w:t xml:space="preserve">EAUC and AUDE are working on developing a new host partner for the </w:t>
      </w:r>
      <w:hyperlink r:id="rId59" w:history="1">
        <w:r w:rsidRPr="00965DFE">
          <w:rPr>
            <w:rStyle w:val="Hyperlink"/>
            <w:rFonts w:ascii="Tahoma" w:hAnsi="Tahoma" w:cs="Tahoma"/>
            <w:sz w:val="22"/>
          </w:rPr>
          <w:t>Sustainability Leadership Scorecard</w:t>
        </w:r>
      </w:hyperlink>
      <w:r>
        <w:rPr>
          <w:rFonts w:ascii="Tahoma" w:hAnsi="Tahoma" w:cs="Tahoma"/>
          <w:color w:val="auto"/>
          <w:sz w:val="22"/>
        </w:rPr>
        <w:t>. We are in talks with JISC a</w:t>
      </w:r>
      <w:r w:rsidR="00DF51AC">
        <w:rPr>
          <w:rFonts w:ascii="Tahoma" w:hAnsi="Tahoma" w:cs="Tahoma"/>
          <w:color w:val="auto"/>
          <w:sz w:val="22"/>
        </w:rPr>
        <w:t>s a</w:t>
      </w:r>
      <w:r>
        <w:rPr>
          <w:rFonts w:ascii="Tahoma" w:hAnsi="Tahoma" w:cs="Tahoma"/>
          <w:color w:val="auto"/>
          <w:sz w:val="22"/>
        </w:rPr>
        <w:t xml:space="preserve"> potential as well as another IT provider. The </w:t>
      </w:r>
      <w:r w:rsidR="00DF51AC">
        <w:rPr>
          <w:rFonts w:ascii="Tahoma" w:hAnsi="Tahoma" w:cs="Tahoma"/>
          <w:color w:val="auto"/>
          <w:sz w:val="22"/>
        </w:rPr>
        <w:t xml:space="preserve">Sustainability Leadership Scorecard remains available for users throughout this process. Once the new provider has been confirmed we will provide a timescale for the next Annual Report. </w:t>
      </w:r>
    </w:p>
    <w:p w14:paraId="51356181" w14:textId="19516211" w:rsidR="007521EC" w:rsidRDefault="007521EC" w:rsidP="00965DFE">
      <w:pPr>
        <w:spacing w:before="100" w:beforeAutospacing="1" w:after="100" w:afterAutospacing="1" w:line="240" w:lineRule="auto"/>
        <w:rPr>
          <w:rFonts w:ascii="Tahoma" w:hAnsi="Tahoma" w:cs="Tahoma"/>
          <w:b/>
          <w:color w:val="auto"/>
          <w:sz w:val="22"/>
        </w:rPr>
      </w:pPr>
      <w:r w:rsidRPr="007521EC">
        <w:rPr>
          <w:rFonts w:ascii="Tahoma" w:hAnsi="Tahoma" w:cs="Tahoma"/>
          <w:b/>
          <w:color w:val="auto"/>
          <w:sz w:val="22"/>
        </w:rPr>
        <w:t>SDG Accord</w:t>
      </w:r>
    </w:p>
    <w:p w14:paraId="520EA001" w14:textId="790DA691" w:rsidR="007521EC" w:rsidRPr="007521EC" w:rsidRDefault="007521EC" w:rsidP="007521EC">
      <w:pPr>
        <w:pStyle w:val="NormalWeb"/>
        <w:shd w:val="clear" w:color="auto" w:fill="FFFFFF"/>
        <w:spacing w:before="0" w:beforeAutospacing="0" w:after="270" w:afterAutospacing="0"/>
        <w:ind w:left="709"/>
        <w:textAlignment w:val="baseline"/>
        <w:rPr>
          <w:rFonts w:ascii="Tahoma" w:eastAsia="Arial" w:hAnsi="Tahoma" w:cs="Tahoma"/>
          <w:b/>
          <w:sz w:val="22"/>
          <w:szCs w:val="22"/>
        </w:rPr>
      </w:pPr>
      <w:r w:rsidRPr="007521EC">
        <w:rPr>
          <w:rFonts w:ascii="Tahoma" w:hAnsi="Tahoma" w:cs="Tahoma"/>
          <w:sz w:val="22"/>
          <w:szCs w:val="22"/>
          <w:shd w:val="clear" w:color="auto" w:fill="F9FDFF"/>
        </w:rPr>
        <w:t>The</w:t>
      </w:r>
      <w:r>
        <w:rPr>
          <w:rFonts w:ascii="Tahoma" w:eastAsia="Arial" w:hAnsi="Tahoma" w:cs="Tahoma"/>
          <w:sz w:val="22"/>
          <w:szCs w:val="22"/>
        </w:rPr>
        <w:t xml:space="preserve"> EAUC presented the SDG Accord Annual Report for the 4</w:t>
      </w:r>
      <w:r w:rsidRPr="007521EC">
        <w:rPr>
          <w:rFonts w:ascii="Tahoma" w:eastAsia="Arial" w:hAnsi="Tahoma" w:cs="Tahoma"/>
          <w:sz w:val="22"/>
          <w:szCs w:val="22"/>
          <w:vertAlign w:val="superscript"/>
        </w:rPr>
        <w:t>th</w:t>
      </w:r>
      <w:r>
        <w:rPr>
          <w:rFonts w:ascii="Tahoma" w:eastAsia="Arial" w:hAnsi="Tahoma" w:cs="Tahoma"/>
          <w:sz w:val="22"/>
          <w:szCs w:val="22"/>
        </w:rPr>
        <w:t xml:space="preserve"> year at the </w:t>
      </w:r>
      <w:hyperlink r:id="rId60" w:history="1">
        <w:r w:rsidRPr="00965DFE">
          <w:rPr>
            <w:rStyle w:val="Hyperlink"/>
            <w:rFonts w:ascii="Tahoma" w:eastAsia="Arial" w:hAnsi="Tahoma" w:cs="Tahoma"/>
            <w:sz w:val="22"/>
            <w:szCs w:val="22"/>
          </w:rPr>
          <w:t>UN High-Level Political Forum on 7</w:t>
        </w:r>
        <w:r w:rsidRPr="00965DFE">
          <w:rPr>
            <w:rStyle w:val="Hyperlink"/>
            <w:rFonts w:ascii="Tahoma" w:eastAsia="Arial" w:hAnsi="Tahoma" w:cs="Tahoma"/>
            <w:sz w:val="22"/>
            <w:szCs w:val="22"/>
            <w:vertAlign w:val="superscript"/>
          </w:rPr>
          <w:t>th</w:t>
        </w:r>
        <w:r w:rsidRPr="00965DFE">
          <w:rPr>
            <w:rStyle w:val="Hyperlink"/>
            <w:rFonts w:ascii="Tahoma" w:eastAsia="Arial" w:hAnsi="Tahoma" w:cs="Tahoma"/>
            <w:sz w:val="22"/>
            <w:szCs w:val="22"/>
          </w:rPr>
          <w:t xml:space="preserve"> July 2021</w:t>
        </w:r>
      </w:hyperlink>
      <w:r>
        <w:rPr>
          <w:rFonts w:ascii="Tahoma" w:eastAsia="Arial" w:hAnsi="Tahoma" w:cs="Tahoma"/>
          <w:sz w:val="22"/>
          <w:szCs w:val="22"/>
        </w:rPr>
        <w:t xml:space="preserve">. The report includes a summary of challenges and barriers and successes from signatories. The Annual Report and further case studies will be available at our website - </w:t>
      </w:r>
      <w:hyperlink r:id="rId61" w:history="1">
        <w:r w:rsidRPr="001B4886">
          <w:rPr>
            <w:rStyle w:val="Hyperlink"/>
            <w:rFonts w:ascii="Tahoma" w:eastAsia="Arial" w:hAnsi="Tahoma" w:cs="Tahoma"/>
            <w:sz w:val="22"/>
            <w:szCs w:val="22"/>
          </w:rPr>
          <w:t>https://www.sdgaccord.org/</w:t>
        </w:r>
      </w:hyperlink>
      <w:r>
        <w:rPr>
          <w:rFonts w:ascii="Tahoma" w:eastAsia="Arial" w:hAnsi="Tahoma" w:cs="Tahoma"/>
          <w:sz w:val="22"/>
          <w:szCs w:val="22"/>
        </w:rPr>
        <w:t xml:space="preserve"> </w:t>
      </w:r>
      <w:r w:rsidRPr="007521EC">
        <w:rPr>
          <w:rFonts w:ascii="Tahoma" w:eastAsia="Arial" w:hAnsi="Tahoma" w:cs="Tahoma"/>
          <w:b/>
          <w:sz w:val="22"/>
          <w:szCs w:val="22"/>
        </w:rPr>
        <w:t xml:space="preserve"> </w:t>
      </w:r>
    </w:p>
    <w:p w14:paraId="61986686" w14:textId="030FA71E" w:rsidR="004B647C" w:rsidRPr="003D7A40" w:rsidRDefault="008B7E7C" w:rsidP="00A10477">
      <w:pPr>
        <w:pStyle w:val="Heading1"/>
        <w:ind w:left="0" w:firstLine="705"/>
        <w:rPr>
          <w:rFonts w:ascii="Tahoma" w:hAnsi="Tahoma" w:cs="Tahoma"/>
          <w:color w:val="auto"/>
          <w:sz w:val="22"/>
        </w:rPr>
      </w:pPr>
      <w:bookmarkStart w:id="3" w:name="Events"/>
      <w:r w:rsidRPr="003D7A40">
        <w:rPr>
          <w:rFonts w:ascii="Tahoma" w:hAnsi="Tahoma" w:cs="Tahoma"/>
          <w:color w:val="auto"/>
          <w:sz w:val="22"/>
        </w:rPr>
        <w:t xml:space="preserve">Green Gown Awards 2021 </w:t>
      </w:r>
      <w:r w:rsidR="00D5686B" w:rsidRPr="003D7A40">
        <w:rPr>
          <w:rFonts w:ascii="Tahoma" w:hAnsi="Tahoma" w:cs="Tahoma"/>
          <w:color w:val="auto"/>
          <w:sz w:val="22"/>
        </w:rPr>
        <w:t>Finalists Announced</w:t>
      </w:r>
    </w:p>
    <w:p w14:paraId="4559FD16" w14:textId="77777777" w:rsidR="008B7E7C" w:rsidRPr="003D7A40" w:rsidRDefault="008B7E7C" w:rsidP="008B7E7C">
      <w:pPr>
        <w:rPr>
          <w:rFonts w:ascii="Tahoma" w:hAnsi="Tahoma" w:cs="Tahoma"/>
          <w:sz w:val="22"/>
        </w:rPr>
      </w:pPr>
    </w:p>
    <w:p w14:paraId="50436DE0" w14:textId="77777777" w:rsidR="00D5686B" w:rsidRPr="003D7A40" w:rsidRDefault="00D5686B" w:rsidP="00D5686B">
      <w:pPr>
        <w:pStyle w:val="NormalWeb"/>
        <w:shd w:val="clear" w:color="auto" w:fill="FFFFFF"/>
        <w:spacing w:before="0" w:beforeAutospacing="0" w:after="270" w:afterAutospacing="0"/>
        <w:ind w:firstLine="705"/>
        <w:textAlignment w:val="baseline"/>
        <w:rPr>
          <w:rFonts w:ascii="Tahoma" w:hAnsi="Tahoma" w:cs="Tahoma"/>
          <w:sz w:val="22"/>
          <w:szCs w:val="22"/>
          <w:shd w:val="clear" w:color="auto" w:fill="F9FDFF"/>
        </w:rPr>
      </w:pPr>
      <w:r w:rsidRPr="003D7A40">
        <w:rPr>
          <w:rFonts w:ascii="Tahoma" w:hAnsi="Tahoma" w:cs="Tahoma"/>
          <w:sz w:val="22"/>
          <w:szCs w:val="22"/>
          <w:shd w:val="clear" w:color="auto" w:fill="F9FDFF"/>
        </w:rPr>
        <w:t>We are proud to announce this year's Green Gown Awards UK &amp; Ireland Finalists.</w:t>
      </w:r>
    </w:p>
    <w:p w14:paraId="45DB057D" w14:textId="224D108E" w:rsidR="00D5686B" w:rsidRPr="003D7A40" w:rsidRDefault="00D5686B" w:rsidP="00D5686B">
      <w:pPr>
        <w:pStyle w:val="NormalWeb"/>
        <w:shd w:val="clear" w:color="auto" w:fill="FFFFFF"/>
        <w:spacing w:before="0" w:beforeAutospacing="0" w:after="270" w:afterAutospacing="0"/>
        <w:ind w:left="705"/>
        <w:textAlignment w:val="baseline"/>
        <w:rPr>
          <w:rFonts w:ascii="Tahoma" w:hAnsi="Tahoma" w:cs="Tahoma"/>
          <w:sz w:val="22"/>
          <w:szCs w:val="22"/>
          <w:shd w:val="clear" w:color="auto" w:fill="F9FDFF"/>
        </w:rPr>
      </w:pPr>
      <w:r w:rsidRPr="003D7A40">
        <w:rPr>
          <w:rFonts w:ascii="Tahoma" w:hAnsi="Tahoma" w:cs="Tahoma"/>
          <w:sz w:val="22"/>
          <w:szCs w:val="22"/>
          <w:shd w:val="clear" w:color="auto" w:fill="F9FDFF"/>
        </w:rPr>
        <w:t>After a tough judging session, the applicants have been whittled down to 90 Finalists across 15 categories, representing 51 institutions. Our Finalists emphasise an institution’s role in enabling and empowering young people to tackle pressing global issues to ensure they have a better tomorrow.</w:t>
      </w:r>
    </w:p>
    <w:p w14:paraId="3B15E2DE" w14:textId="0B05CDB0" w:rsidR="009A01FD" w:rsidRPr="003D7A40" w:rsidRDefault="009348F8" w:rsidP="009A01FD">
      <w:pPr>
        <w:shd w:val="clear" w:color="auto" w:fill="FFFFFF"/>
        <w:spacing w:before="100" w:beforeAutospacing="1" w:after="100" w:afterAutospacing="1" w:line="240" w:lineRule="auto"/>
        <w:ind w:left="705" w:firstLine="0"/>
        <w:rPr>
          <w:rFonts w:ascii="Tahoma" w:eastAsia="Times New Roman" w:hAnsi="Tahoma" w:cs="Tahoma"/>
          <w:color w:val="auto"/>
          <w:sz w:val="22"/>
          <w:shd w:val="clear" w:color="auto" w:fill="F9FDFF"/>
        </w:rPr>
      </w:pPr>
      <w:hyperlink r:id="rId62" w:tgtFrame="_blank" w:history="1">
        <w:r w:rsidR="009A01FD" w:rsidRPr="003D7A40">
          <w:rPr>
            <w:rFonts w:ascii="Tahoma" w:eastAsia="Times New Roman" w:hAnsi="Tahoma" w:cs="Tahoma"/>
            <w:color w:val="auto"/>
            <w:sz w:val="22"/>
            <w:u w:val="single"/>
            <w:shd w:val="clear" w:color="auto" w:fill="F9FDFF"/>
          </w:rPr>
          <w:t>All categories</w:t>
        </w:r>
        <w:r w:rsidR="009A01FD" w:rsidRPr="003D7A40">
          <w:rPr>
            <w:rFonts w:ascii="Tahoma" w:eastAsia="Times New Roman" w:hAnsi="Tahoma" w:cs="Tahoma"/>
            <w:color w:val="auto"/>
            <w:sz w:val="22"/>
            <w:shd w:val="clear" w:color="auto" w:fill="F9FDFF"/>
          </w:rPr>
          <w:t xml:space="preserve"> have been updated to include challenges and opportunities that have happened due to the pandemic. The new category, Building Back Better</w:t>
        </w:r>
      </w:hyperlink>
      <w:r w:rsidR="009A01FD" w:rsidRPr="003D7A40">
        <w:rPr>
          <w:rFonts w:ascii="Tahoma" w:eastAsia="Times New Roman" w:hAnsi="Tahoma" w:cs="Tahoma"/>
          <w:color w:val="auto"/>
          <w:sz w:val="22"/>
          <w:shd w:val="clear" w:color="auto" w:fill="F9FDFF"/>
        </w:rPr>
        <w:t> recognises the impact that the pandemic has had on institutions and challenges and opportunities that have been created to drive an environmental and just sustainable recovery in a fair and inclusive way.</w:t>
      </w:r>
      <w:r w:rsidR="003D7A40">
        <w:rPr>
          <w:rFonts w:ascii="Tahoma" w:eastAsia="Times New Roman" w:hAnsi="Tahoma" w:cs="Tahoma"/>
          <w:color w:val="auto"/>
          <w:sz w:val="22"/>
          <w:shd w:val="clear" w:color="auto" w:fill="F9FDFF"/>
        </w:rPr>
        <w:t xml:space="preserve"> Read more </w:t>
      </w:r>
      <w:hyperlink r:id="rId63" w:history="1">
        <w:r w:rsidR="003D7A40" w:rsidRPr="003D7A40">
          <w:rPr>
            <w:rStyle w:val="Hyperlink"/>
            <w:rFonts w:ascii="Tahoma" w:eastAsia="Times New Roman" w:hAnsi="Tahoma" w:cs="Tahoma"/>
            <w:sz w:val="22"/>
            <w:shd w:val="clear" w:color="auto" w:fill="F9FDFF"/>
          </w:rPr>
          <w:t>here</w:t>
        </w:r>
      </w:hyperlink>
      <w:r w:rsidR="003D7A40">
        <w:rPr>
          <w:rFonts w:ascii="Tahoma" w:eastAsia="Times New Roman" w:hAnsi="Tahoma" w:cs="Tahoma"/>
          <w:color w:val="auto"/>
          <w:sz w:val="22"/>
          <w:shd w:val="clear" w:color="auto" w:fill="F9FDFF"/>
        </w:rPr>
        <w:t>.</w:t>
      </w:r>
    </w:p>
    <w:p w14:paraId="7BBD7333" w14:textId="77777777" w:rsidR="00D5686B" w:rsidRPr="003D7A40" w:rsidRDefault="009348F8" w:rsidP="00D5686B">
      <w:pPr>
        <w:spacing w:after="2" w:line="260" w:lineRule="auto"/>
        <w:rPr>
          <w:rFonts w:ascii="Tahoma" w:hAnsi="Tahoma" w:cs="Tahoma"/>
          <w:b/>
          <w:color w:val="auto"/>
          <w:sz w:val="22"/>
        </w:rPr>
      </w:pPr>
      <w:hyperlink r:id="rId64" w:history="1">
        <w:r w:rsidR="00D5686B" w:rsidRPr="003D7A40">
          <w:rPr>
            <w:rFonts w:ascii="Tahoma" w:hAnsi="Tahoma" w:cs="Tahoma"/>
            <w:b/>
            <w:color w:val="auto"/>
            <w:sz w:val="22"/>
          </w:rPr>
          <w:t>International Green Gown Awards Winners 2021</w:t>
        </w:r>
      </w:hyperlink>
    </w:p>
    <w:p w14:paraId="7970EB56" w14:textId="17DEF4C9" w:rsidR="00D5686B" w:rsidRDefault="00D5686B" w:rsidP="009A01FD">
      <w:pPr>
        <w:shd w:val="clear" w:color="auto" w:fill="FFFFFF"/>
        <w:spacing w:before="100" w:beforeAutospacing="1" w:after="100" w:afterAutospacing="1" w:line="240" w:lineRule="auto"/>
        <w:ind w:left="705" w:firstLine="0"/>
        <w:rPr>
          <w:rFonts w:ascii="Tahoma" w:eastAsia="Times New Roman" w:hAnsi="Tahoma" w:cs="Tahoma"/>
          <w:color w:val="auto"/>
          <w:sz w:val="22"/>
          <w:shd w:val="clear" w:color="auto" w:fill="F9FDFF"/>
        </w:rPr>
      </w:pPr>
      <w:r w:rsidRPr="003D7A40">
        <w:rPr>
          <w:rFonts w:ascii="Tahoma" w:eastAsia="Times New Roman" w:hAnsi="Tahoma" w:cs="Tahoma"/>
          <w:color w:val="auto"/>
          <w:sz w:val="22"/>
          <w:shd w:val="clear" w:color="auto" w:fill="F9FDFF"/>
        </w:rPr>
        <w:t>The winners of the </w:t>
      </w:r>
      <w:hyperlink r:id="rId65" w:history="1">
        <w:r w:rsidRPr="003D7A40">
          <w:rPr>
            <w:rFonts w:ascii="Tahoma" w:eastAsia="Times New Roman" w:hAnsi="Tahoma" w:cs="Tahoma"/>
            <w:color w:val="auto"/>
            <w:sz w:val="22"/>
            <w:shd w:val="clear" w:color="auto" w:fill="F9FDFF"/>
          </w:rPr>
          <w:t>2021 International Green Gown Awards</w:t>
        </w:r>
      </w:hyperlink>
      <w:r w:rsidRPr="003D7A40">
        <w:rPr>
          <w:rFonts w:ascii="Tahoma" w:eastAsia="Times New Roman" w:hAnsi="Tahoma" w:cs="Tahoma"/>
          <w:color w:val="auto"/>
          <w:sz w:val="22"/>
          <w:shd w:val="clear" w:color="auto" w:fill="F9FDFF"/>
        </w:rPr>
        <w:t> were announced on 7th July 2021 in an online bilingual ceremony hosted by UNEP representatives</w:t>
      </w:r>
      <w:r w:rsidR="006A4C3E">
        <w:rPr>
          <w:rFonts w:ascii="Tahoma" w:eastAsia="Times New Roman" w:hAnsi="Tahoma" w:cs="Tahoma"/>
          <w:color w:val="auto"/>
          <w:sz w:val="22"/>
          <w:shd w:val="clear" w:color="auto" w:fill="F9FDFF"/>
        </w:rPr>
        <w:t xml:space="preserve"> and took place at the UN High-Level Political Forum</w:t>
      </w:r>
      <w:r w:rsidRPr="003D7A40">
        <w:rPr>
          <w:rFonts w:ascii="Tahoma" w:eastAsia="Times New Roman" w:hAnsi="Tahoma" w:cs="Tahoma"/>
          <w:color w:val="auto"/>
          <w:sz w:val="22"/>
          <w:shd w:val="clear" w:color="auto" w:fill="F9FDFF"/>
        </w:rPr>
        <w:t>. The International Green Gown Awards celebrate the exceptional sustainability initiatives being undertaken by universities and colleges across the world and are endorsed by </w:t>
      </w:r>
      <w:hyperlink r:id="rId66" w:history="1">
        <w:r w:rsidRPr="003D7A40">
          <w:rPr>
            <w:rFonts w:ascii="Tahoma" w:eastAsia="Times New Roman" w:hAnsi="Tahoma" w:cs="Tahoma"/>
            <w:color w:val="auto"/>
            <w:sz w:val="22"/>
            <w:shd w:val="clear" w:color="auto" w:fill="F9FDFF"/>
          </w:rPr>
          <w:t>United Nations Environment</w:t>
        </w:r>
      </w:hyperlink>
      <w:r w:rsidRPr="003D7A40">
        <w:rPr>
          <w:rFonts w:ascii="Tahoma" w:eastAsia="Times New Roman" w:hAnsi="Tahoma" w:cs="Tahoma"/>
          <w:color w:val="auto"/>
          <w:sz w:val="22"/>
          <w:shd w:val="clear" w:color="auto" w:fill="F9FDFF"/>
        </w:rPr>
        <w:t> and supported by </w:t>
      </w:r>
      <w:hyperlink r:id="rId67" w:history="1">
        <w:r w:rsidRPr="003D7A40">
          <w:rPr>
            <w:rFonts w:ascii="Tahoma" w:eastAsia="Times New Roman" w:hAnsi="Tahoma" w:cs="Tahoma"/>
            <w:color w:val="auto"/>
            <w:sz w:val="22"/>
            <w:shd w:val="clear" w:color="auto" w:fill="F9FDFF"/>
          </w:rPr>
          <w:t>The Association of Commonwealth Universities (ACU)</w:t>
        </w:r>
      </w:hyperlink>
      <w:r w:rsidRPr="003D7A40">
        <w:rPr>
          <w:rFonts w:ascii="Tahoma" w:eastAsia="Times New Roman" w:hAnsi="Tahoma" w:cs="Tahoma"/>
          <w:color w:val="auto"/>
          <w:sz w:val="22"/>
          <w:shd w:val="clear" w:color="auto" w:fill="F9FDFF"/>
        </w:rPr>
        <w:t>, </w:t>
      </w:r>
      <w:proofErr w:type="spellStart"/>
      <w:r w:rsidRPr="003D7A40">
        <w:rPr>
          <w:rFonts w:ascii="Tahoma" w:eastAsia="Times New Roman" w:hAnsi="Tahoma" w:cs="Tahoma"/>
          <w:color w:val="auto"/>
          <w:sz w:val="22"/>
          <w:shd w:val="clear" w:color="auto" w:fill="F9FDFF"/>
        </w:rPr>
        <w:fldChar w:fldCharType="begin"/>
      </w:r>
      <w:r w:rsidRPr="003D7A40">
        <w:rPr>
          <w:rFonts w:ascii="Tahoma" w:eastAsia="Times New Roman" w:hAnsi="Tahoma" w:cs="Tahoma"/>
          <w:color w:val="auto"/>
          <w:sz w:val="22"/>
          <w:shd w:val="clear" w:color="auto" w:fill="F9FDFF"/>
        </w:rPr>
        <w:instrText xml:space="preserve"> HYPERLINK "https://www.auf.org/" </w:instrText>
      </w:r>
      <w:r w:rsidRPr="003D7A40">
        <w:rPr>
          <w:rFonts w:ascii="Tahoma" w:eastAsia="Times New Roman" w:hAnsi="Tahoma" w:cs="Tahoma"/>
          <w:color w:val="auto"/>
          <w:sz w:val="22"/>
          <w:shd w:val="clear" w:color="auto" w:fill="F9FDFF"/>
        </w:rPr>
        <w:fldChar w:fldCharType="separate"/>
      </w:r>
      <w:r w:rsidRPr="003D7A40">
        <w:rPr>
          <w:rFonts w:ascii="Tahoma" w:eastAsia="Times New Roman" w:hAnsi="Tahoma" w:cs="Tahoma"/>
          <w:color w:val="auto"/>
          <w:sz w:val="22"/>
          <w:shd w:val="clear" w:color="auto" w:fill="F9FDFF"/>
        </w:rPr>
        <w:t>L’Agence</w:t>
      </w:r>
      <w:proofErr w:type="spellEnd"/>
      <w:r w:rsidRPr="003D7A40">
        <w:rPr>
          <w:rFonts w:ascii="Tahoma" w:eastAsia="Times New Roman" w:hAnsi="Tahoma" w:cs="Tahoma"/>
          <w:color w:val="auto"/>
          <w:sz w:val="22"/>
          <w:shd w:val="clear" w:color="auto" w:fill="F9FDFF"/>
        </w:rPr>
        <w:t xml:space="preserve"> </w:t>
      </w:r>
      <w:proofErr w:type="spellStart"/>
      <w:r w:rsidRPr="003D7A40">
        <w:rPr>
          <w:rFonts w:ascii="Tahoma" w:eastAsia="Times New Roman" w:hAnsi="Tahoma" w:cs="Tahoma"/>
          <w:color w:val="auto"/>
          <w:sz w:val="22"/>
          <w:shd w:val="clear" w:color="auto" w:fill="F9FDFF"/>
        </w:rPr>
        <w:t>universitaire</w:t>
      </w:r>
      <w:proofErr w:type="spellEnd"/>
      <w:r w:rsidRPr="003D7A40">
        <w:rPr>
          <w:rFonts w:ascii="Tahoma" w:eastAsia="Times New Roman" w:hAnsi="Tahoma" w:cs="Tahoma"/>
          <w:color w:val="auto"/>
          <w:sz w:val="22"/>
          <w:shd w:val="clear" w:color="auto" w:fill="F9FDFF"/>
        </w:rPr>
        <w:t xml:space="preserve"> de la Francophonie (AUF)</w:t>
      </w:r>
      <w:r w:rsidRPr="003D7A40">
        <w:rPr>
          <w:rFonts w:ascii="Tahoma" w:eastAsia="Times New Roman" w:hAnsi="Tahoma" w:cs="Tahoma"/>
          <w:color w:val="auto"/>
          <w:sz w:val="22"/>
          <w:shd w:val="clear" w:color="auto" w:fill="F9FDFF"/>
        </w:rPr>
        <w:fldChar w:fldCharType="end"/>
      </w:r>
      <w:r w:rsidRPr="003D7A40">
        <w:rPr>
          <w:rFonts w:ascii="Tahoma" w:eastAsia="Times New Roman" w:hAnsi="Tahoma" w:cs="Tahoma"/>
          <w:color w:val="auto"/>
          <w:sz w:val="22"/>
          <w:shd w:val="clear" w:color="auto" w:fill="F9FDFF"/>
        </w:rPr>
        <w:t>, </w:t>
      </w:r>
      <w:hyperlink r:id="rId68" w:history="1">
        <w:r w:rsidRPr="003D7A40">
          <w:rPr>
            <w:rFonts w:ascii="Tahoma" w:eastAsia="Times New Roman" w:hAnsi="Tahoma" w:cs="Tahoma"/>
            <w:color w:val="auto"/>
            <w:sz w:val="22"/>
            <w:shd w:val="clear" w:color="auto" w:fill="F9FDFF"/>
          </w:rPr>
          <w:t>The Higher Education Sustainability Initiative (HESI)</w:t>
        </w:r>
      </w:hyperlink>
      <w:r w:rsidRPr="003D7A40">
        <w:rPr>
          <w:rFonts w:ascii="Tahoma" w:eastAsia="Times New Roman" w:hAnsi="Tahoma" w:cs="Tahoma"/>
          <w:color w:val="auto"/>
          <w:sz w:val="22"/>
          <w:shd w:val="clear" w:color="auto" w:fill="F9FDFF"/>
        </w:rPr>
        <w:t> and </w:t>
      </w:r>
      <w:hyperlink r:id="rId69" w:history="1">
        <w:r w:rsidRPr="003D7A40">
          <w:rPr>
            <w:rFonts w:ascii="Tahoma" w:eastAsia="Times New Roman" w:hAnsi="Tahoma" w:cs="Tahoma"/>
            <w:color w:val="auto"/>
            <w:sz w:val="22"/>
            <w:shd w:val="clear" w:color="auto" w:fill="F9FDFF"/>
          </w:rPr>
          <w:t>International Association of Universities (IAU)</w:t>
        </w:r>
      </w:hyperlink>
      <w:r w:rsidRPr="003D7A40">
        <w:rPr>
          <w:rFonts w:ascii="Tahoma" w:eastAsia="Times New Roman" w:hAnsi="Tahoma" w:cs="Tahoma"/>
          <w:color w:val="auto"/>
          <w:sz w:val="22"/>
          <w:shd w:val="clear" w:color="auto" w:fill="F9FDFF"/>
        </w:rPr>
        <w:t>.  </w:t>
      </w:r>
      <w:r w:rsidRPr="003D7A40">
        <w:rPr>
          <w:rFonts w:ascii="Tahoma" w:eastAsia="Times New Roman" w:hAnsi="Tahoma" w:cs="Tahoma"/>
          <w:color w:val="auto"/>
          <w:sz w:val="22"/>
          <w:shd w:val="clear" w:color="auto" w:fill="F9FDFF"/>
        </w:rPr>
        <w:br/>
      </w:r>
      <w:r w:rsidRPr="003D7A40">
        <w:rPr>
          <w:rFonts w:ascii="Tahoma" w:eastAsia="Times New Roman" w:hAnsi="Tahoma" w:cs="Tahoma"/>
          <w:color w:val="auto"/>
          <w:sz w:val="22"/>
          <w:shd w:val="clear" w:color="auto" w:fill="F9FDFF"/>
        </w:rPr>
        <w:br/>
        <w:t xml:space="preserve">Established as the most prestigious recognition of sustainability best practice within the education sector globally, the International Green Gown Awards provide benchmarks for excellence and are aligned with the UN Sustainable Development Goals. We would like to take the opportunity to say congratulations to the EAUC/AUDE members whose projects were among the winning sections – </w:t>
      </w:r>
      <w:hyperlink r:id="rId70" w:history="1">
        <w:proofErr w:type="spellStart"/>
        <w:r w:rsidRPr="003D7A40">
          <w:rPr>
            <w:rStyle w:val="Hyperlink"/>
            <w:rFonts w:ascii="Tahoma" w:hAnsi="Tahoma" w:cs="Tahoma"/>
            <w:sz w:val="21"/>
            <w:szCs w:val="21"/>
            <w:shd w:val="clear" w:color="auto" w:fill="FFFFFF"/>
          </w:rPr>
          <w:t>Keele</w:t>
        </w:r>
        <w:proofErr w:type="spellEnd"/>
        <w:r w:rsidRPr="003D7A40">
          <w:rPr>
            <w:rStyle w:val="Hyperlink"/>
            <w:rFonts w:ascii="Tahoma" w:hAnsi="Tahoma" w:cs="Tahoma"/>
            <w:sz w:val="21"/>
            <w:szCs w:val="21"/>
            <w:shd w:val="clear" w:color="auto" w:fill="FFFFFF"/>
          </w:rPr>
          <w:t xml:space="preserve"> University</w:t>
        </w:r>
      </w:hyperlink>
      <w:r w:rsidRPr="003D7A40">
        <w:rPr>
          <w:rFonts w:ascii="Tahoma" w:hAnsi="Tahoma" w:cs="Tahoma"/>
          <w:color w:val="777373"/>
          <w:sz w:val="21"/>
          <w:szCs w:val="21"/>
          <w:shd w:val="clear" w:color="auto" w:fill="FFFFFF"/>
        </w:rPr>
        <w:t xml:space="preserve"> </w:t>
      </w:r>
      <w:r w:rsidR="006A4C3E" w:rsidRPr="006A4C3E">
        <w:rPr>
          <w:rFonts w:ascii="Tahoma" w:eastAsia="Times New Roman" w:hAnsi="Tahoma" w:cs="Tahoma"/>
          <w:color w:val="auto"/>
          <w:sz w:val="22"/>
          <w:shd w:val="clear" w:color="auto" w:fill="F9FDFF"/>
        </w:rPr>
        <w:t>(Sustainability Institution of the Year)</w:t>
      </w:r>
      <w:r w:rsidR="006A4C3E">
        <w:rPr>
          <w:rFonts w:ascii="Tahoma" w:hAnsi="Tahoma" w:cs="Tahoma"/>
          <w:color w:val="777373"/>
          <w:sz w:val="21"/>
          <w:szCs w:val="21"/>
          <w:shd w:val="clear" w:color="auto" w:fill="FFFFFF"/>
        </w:rPr>
        <w:t xml:space="preserve"> </w:t>
      </w:r>
      <w:r w:rsidRPr="003D7A40">
        <w:rPr>
          <w:rFonts w:ascii="Tahoma" w:eastAsia="Times New Roman" w:hAnsi="Tahoma" w:cs="Tahoma"/>
          <w:color w:val="auto"/>
          <w:sz w:val="22"/>
          <w:shd w:val="clear" w:color="auto" w:fill="F9FDFF"/>
        </w:rPr>
        <w:t>and</w:t>
      </w:r>
      <w:r w:rsidRPr="003D7A40">
        <w:rPr>
          <w:rFonts w:ascii="Tahoma" w:hAnsi="Tahoma" w:cs="Tahoma"/>
          <w:color w:val="777373"/>
          <w:sz w:val="21"/>
          <w:szCs w:val="21"/>
          <w:shd w:val="clear" w:color="auto" w:fill="FFFFFF"/>
        </w:rPr>
        <w:t xml:space="preserve"> </w:t>
      </w:r>
      <w:hyperlink r:id="rId71" w:history="1">
        <w:r w:rsidR="003D7A40" w:rsidRPr="003D7A40">
          <w:rPr>
            <w:rStyle w:val="Hyperlink"/>
            <w:rFonts w:ascii="Tahoma" w:hAnsi="Tahoma" w:cs="Tahoma"/>
            <w:sz w:val="21"/>
            <w:szCs w:val="21"/>
            <w:shd w:val="clear" w:color="auto" w:fill="FFFFFF"/>
          </w:rPr>
          <w:t>University of Gloucestershire</w:t>
        </w:r>
      </w:hyperlink>
      <w:r w:rsidR="006A4C3E">
        <w:rPr>
          <w:rFonts w:ascii="Tahoma" w:hAnsi="Tahoma" w:cs="Tahoma"/>
          <w:color w:val="777373"/>
          <w:sz w:val="21"/>
          <w:szCs w:val="21"/>
          <w:shd w:val="clear" w:color="auto" w:fill="FFFFFF"/>
        </w:rPr>
        <w:t xml:space="preserve"> </w:t>
      </w:r>
      <w:r w:rsidR="006A4C3E" w:rsidRPr="006A4C3E">
        <w:rPr>
          <w:rFonts w:ascii="Tahoma" w:eastAsia="Times New Roman" w:hAnsi="Tahoma" w:cs="Tahoma"/>
          <w:color w:val="auto"/>
          <w:sz w:val="22"/>
          <w:shd w:val="clear" w:color="auto" w:fill="F9FDFF"/>
        </w:rPr>
        <w:t>(Next Generation Learning &amp; Skills).</w:t>
      </w:r>
      <w:r w:rsidR="006A4C3E">
        <w:rPr>
          <w:rFonts w:ascii="Tahoma" w:hAnsi="Tahoma" w:cs="Tahoma"/>
          <w:color w:val="777373"/>
          <w:sz w:val="21"/>
          <w:szCs w:val="21"/>
          <w:shd w:val="clear" w:color="auto" w:fill="FFFFFF"/>
        </w:rPr>
        <w:t xml:space="preserve"> </w:t>
      </w:r>
      <w:r w:rsidRPr="003D7A40">
        <w:rPr>
          <w:rFonts w:ascii="Tahoma" w:eastAsia="Times New Roman" w:hAnsi="Tahoma" w:cs="Tahoma"/>
          <w:color w:val="auto"/>
          <w:sz w:val="22"/>
          <w:shd w:val="clear" w:color="auto" w:fill="F9FDFF"/>
        </w:rPr>
        <w:t xml:space="preserve">Find out more </w:t>
      </w:r>
      <w:hyperlink r:id="rId72" w:history="1">
        <w:r w:rsidRPr="003D7A40">
          <w:rPr>
            <w:rStyle w:val="Hyperlink"/>
            <w:rFonts w:ascii="Tahoma" w:eastAsia="Times New Roman" w:hAnsi="Tahoma" w:cs="Tahoma"/>
            <w:sz w:val="22"/>
            <w:shd w:val="clear" w:color="auto" w:fill="F9FDFF"/>
          </w:rPr>
          <w:t>here</w:t>
        </w:r>
      </w:hyperlink>
      <w:r w:rsidRPr="003D7A40">
        <w:rPr>
          <w:rFonts w:ascii="Tahoma" w:eastAsia="Times New Roman" w:hAnsi="Tahoma" w:cs="Tahoma"/>
          <w:color w:val="auto"/>
          <w:sz w:val="22"/>
          <w:shd w:val="clear" w:color="auto" w:fill="F9FDFF"/>
        </w:rPr>
        <w:t xml:space="preserve">.  </w:t>
      </w:r>
    </w:p>
    <w:p w14:paraId="775EAE68" w14:textId="1EC8AA10" w:rsidR="00965DFE" w:rsidRPr="009348F8" w:rsidRDefault="007521EC" w:rsidP="009348F8">
      <w:pPr>
        <w:spacing w:before="100" w:beforeAutospacing="1" w:after="100" w:afterAutospacing="1" w:line="240" w:lineRule="auto"/>
        <w:ind w:firstLine="0"/>
        <w:rPr>
          <w:rFonts w:ascii="Tahoma" w:hAnsi="Tahoma" w:cs="Tahoma"/>
          <w:sz w:val="22"/>
        </w:rPr>
      </w:pPr>
      <w:r>
        <w:rPr>
          <w:rFonts w:ascii="Tahoma" w:hAnsi="Tahoma" w:cs="Tahoma"/>
          <w:color w:val="auto"/>
          <w:sz w:val="22"/>
        </w:rPr>
        <w:t>International Green Gown Awards Finalists, Highly Commended and Winners</w:t>
      </w:r>
      <w:r w:rsidRPr="007521EC">
        <w:rPr>
          <w:rFonts w:ascii="Tahoma" w:hAnsi="Tahoma" w:cs="Tahoma"/>
          <w:color w:val="auto"/>
          <w:sz w:val="22"/>
        </w:rPr>
        <w:t xml:space="preserve"> were invited to present their </w:t>
      </w:r>
      <w:r>
        <w:rPr>
          <w:rFonts w:ascii="Tahoma" w:hAnsi="Tahoma" w:cs="Tahoma"/>
          <w:color w:val="auto"/>
          <w:sz w:val="22"/>
        </w:rPr>
        <w:t>projects</w:t>
      </w:r>
      <w:r w:rsidRPr="007521EC">
        <w:rPr>
          <w:rFonts w:ascii="Tahoma" w:hAnsi="Tahoma" w:cs="Tahoma"/>
          <w:color w:val="auto"/>
          <w:sz w:val="22"/>
        </w:rPr>
        <w:t xml:space="preserve"> at the </w:t>
      </w:r>
      <w:hyperlink r:id="rId73" w:history="1">
        <w:r w:rsidRPr="007521EC">
          <w:rPr>
            <w:rStyle w:val="Hyperlink"/>
            <w:rFonts w:ascii="Tahoma" w:hAnsi="Tahoma" w:cs="Tahoma"/>
            <w:sz w:val="22"/>
          </w:rPr>
          <w:t>EAUC Virtual Global Climate 2021 Conference</w:t>
        </w:r>
      </w:hyperlink>
    </w:p>
    <w:p w14:paraId="7D26ADEC" w14:textId="77777777" w:rsidR="00965DFE" w:rsidRDefault="00965DFE">
      <w:pPr>
        <w:pStyle w:val="Heading1"/>
        <w:ind w:left="715"/>
        <w:rPr>
          <w:rFonts w:ascii="Tahoma" w:hAnsi="Tahoma" w:cs="Tahoma"/>
          <w:sz w:val="22"/>
        </w:rPr>
      </w:pPr>
    </w:p>
    <w:p w14:paraId="7EA856F3" w14:textId="6540AC81" w:rsidR="00A70141" w:rsidRPr="003D7A40" w:rsidRDefault="00220EB2">
      <w:pPr>
        <w:pStyle w:val="Heading1"/>
        <w:ind w:left="715"/>
        <w:rPr>
          <w:rFonts w:ascii="Tahoma" w:hAnsi="Tahoma" w:cs="Tahoma"/>
          <w:sz w:val="22"/>
        </w:rPr>
      </w:pPr>
      <w:r w:rsidRPr="003D7A40">
        <w:rPr>
          <w:rFonts w:ascii="Tahoma" w:hAnsi="Tahoma" w:cs="Tahoma"/>
          <w:sz w:val="22"/>
        </w:rPr>
        <w:t>Events</w:t>
      </w:r>
      <w:bookmarkEnd w:id="3"/>
      <w:r w:rsidRPr="003D7A40">
        <w:rPr>
          <w:rFonts w:ascii="Tahoma" w:hAnsi="Tahoma" w:cs="Tahoma"/>
          <w:sz w:val="22"/>
        </w:rPr>
        <w:t xml:space="preserve"> </w:t>
      </w:r>
    </w:p>
    <w:p w14:paraId="1B1C9CCB" w14:textId="77777777" w:rsidR="00A70141" w:rsidRPr="003D7A40" w:rsidRDefault="00220EB2">
      <w:pPr>
        <w:spacing w:after="2" w:line="259" w:lineRule="auto"/>
        <w:ind w:left="720" w:firstLine="0"/>
        <w:rPr>
          <w:rFonts w:ascii="Tahoma" w:hAnsi="Tahoma" w:cs="Tahoma"/>
          <w:sz w:val="22"/>
        </w:rPr>
      </w:pPr>
      <w:r w:rsidRPr="003D7A40">
        <w:rPr>
          <w:rFonts w:ascii="Tahoma" w:hAnsi="Tahoma" w:cs="Tahoma"/>
          <w:b/>
          <w:sz w:val="22"/>
        </w:rPr>
        <w:t xml:space="preserve"> </w:t>
      </w:r>
    </w:p>
    <w:p w14:paraId="2F96FD60" w14:textId="77777777" w:rsidR="00EF7080" w:rsidRPr="003D7A40" w:rsidRDefault="00EF7080" w:rsidP="00EF7080">
      <w:pPr>
        <w:spacing w:after="2" w:line="260" w:lineRule="auto"/>
        <w:rPr>
          <w:rFonts w:ascii="Tahoma" w:hAnsi="Tahoma" w:cs="Tahoma"/>
          <w:b/>
          <w:color w:val="000000" w:themeColor="text1"/>
          <w:sz w:val="22"/>
        </w:rPr>
      </w:pPr>
      <w:r w:rsidRPr="003D7A40">
        <w:rPr>
          <w:rFonts w:ascii="Tahoma" w:hAnsi="Tahoma" w:cs="Tahoma"/>
          <w:b/>
          <w:color w:val="000000" w:themeColor="text1"/>
          <w:sz w:val="22"/>
        </w:rPr>
        <w:t>EAUC Sustainability Leadership Programmes</w:t>
      </w:r>
    </w:p>
    <w:p w14:paraId="4E832843" w14:textId="77777777" w:rsidR="00EF7080" w:rsidRPr="003D7A40" w:rsidRDefault="00EF7080" w:rsidP="00EF7080">
      <w:pPr>
        <w:spacing w:after="2" w:line="260" w:lineRule="auto"/>
        <w:rPr>
          <w:rStyle w:val="Hyperlink"/>
          <w:rFonts w:ascii="Tahoma" w:hAnsi="Tahoma" w:cs="Tahoma"/>
          <w:color w:val="000000" w:themeColor="text1"/>
          <w:sz w:val="22"/>
        </w:rPr>
      </w:pPr>
    </w:p>
    <w:p w14:paraId="18AC6AC2" w14:textId="2F9E561B" w:rsidR="00EF7080" w:rsidRPr="003D7A40" w:rsidRDefault="00EF7080" w:rsidP="00EF7080">
      <w:pPr>
        <w:spacing w:after="2" w:line="260" w:lineRule="auto"/>
        <w:rPr>
          <w:rFonts w:ascii="Tahoma" w:hAnsi="Tahoma" w:cs="Tahoma"/>
          <w:color w:val="000000" w:themeColor="text1"/>
          <w:sz w:val="22"/>
        </w:rPr>
      </w:pPr>
      <w:r w:rsidRPr="003D7A40">
        <w:rPr>
          <w:rFonts w:ascii="Tahoma" w:hAnsi="Tahoma" w:cs="Tahoma"/>
          <w:color w:val="000000" w:themeColor="text1"/>
          <w:sz w:val="22"/>
        </w:rPr>
        <w:t>With the wider education sector starting an active and committed fight against climate change, developing expertise and confidence as a strategic sustainability leader is crucial. Alongside this, developing personal management capabilities to deliver objectives in line with organisational strategy is paramount to successfully managing this process. </w:t>
      </w:r>
      <w:r w:rsidRPr="003D7A40">
        <w:rPr>
          <w:rFonts w:ascii="Tahoma" w:hAnsi="Tahoma" w:cs="Tahoma"/>
          <w:color w:val="000000" w:themeColor="text1"/>
          <w:sz w:val="22"/>
        </w:rPr>
        <w:br/>
      </w:r>
      <w:r w:rsidRPr="003D7A40">
        <w:rPr>
          <w:rFonts w:ascii="Tahoma" w:hAnsi="Tahoma" w:cs="Tahoma"/>
          <w:color w:val="000000" w:themeColor="text1"/>
          <w:sz w:val="22"/>
        </w:rPr>
        <w:br/>
        <w:t xml:space="preserve">We're inviting </w:t>
      </w:r>
      <w:r w:rsidR="006D6ECB">
        <w:rPr>
          <w:rFonts w:ascii="Tahoma" w:hAnsi="Tahoma" w:cs="Tahoma"/>
          <w:color w:val="000000" w:themeColor="text1"/>
          <w:sz w:val="22"/>
        </w:rPr>
        <w:t xml:space="preserve">AUDE </w:t>
      </w:r>
      <w:r w:rsidRPr="003D7A40">
        <w:rPr>
          <w:rFonts w:ascii="Tahoma" w:hAnsi="Tahoma" w:cs="Tahoma"/>
          <w:color w:val="000000" w:themeColor="text1"/>
          <w:sz w:val="22"/>
        </w:rPr>
        <w:t>members to join our well-established </w:t>
      </w:r>
      <w:hyperlink r:id="rId74" w:tgtFrame="_blank" w:history="1">
        <w:r w:rsidRPr="003D7A40">
          <w:rPr>
            <w:rFonts w:ascii="Tahoma" w:hAnsi="Tahoma" w:cs="Tahoma"/>
            <w:color w:val="000000" w:themeColor="text1"/>
            <w:sz w:val="22"/>
          </w:rPr>
          <w:t>leadership programmes</w:t>
        </w:r>
      </w:hyperlink>
      <w:r w:rsidRPr="003D7A40">
        <w:rPr>
          <w:rFonts w:ascii="Tahoma" w:hAnsi="Tahoma" w:cs="Tahoma"/>
          <w:color w:val="000000" w:themeColor="text1"/>
          <w:sz w:val="22"/>
        </w:rPr>
        <w:t> and gain a greater understanding of leadership practices with relevance to sustainability.</w:t>
      </w:r>
    </w:p>
    <w:p w14:paraId="298854D7" w14:textId="77777777" w:rsidR="00A70141" w:rsidRPr="003D7A40" w:rsidRDefault="00220EB2">
      <w:pPr>
        <w:spacing w:after="0" w:line="259" w:lineRule="auto"/>
        <w:ind w:left="720" w:firstLine="0"/>
        <w:rPr>
          <w:rFonts w:ascii="Tahoma" w:hAnsi="Tahoma" w:cs="Tahoma"/>
          <w:color w:val="000000" w:themeColor="text1"/>
          <w:sz w:val="22"/>
        </w:rPr>
      </w:pPr>
      <w:r w:rsidRPr="003D7A40">
        <w:rPr>
          <w:rFonts w:ascii="Tahoma" w:hAnsi="Tahoma" w:cs="Tahoma"/>
          <w:b/>
          <w:color w:val="000000" w:themeColor="text1"/>
          <w:sz w:val="22"/>
        </w:rPr>
        <w:t xml:space="preserve"> </w:t>
      </w:r>
    </w:p>
    <w:p w14:paraId="2A1DCC3E" w14:textId="0DC1069E" w:rsidR="00EF7080" w:rsidRPr="003D7A40" w:rsidRDefault="009348F8" w:rsidP="00C31971">
      <w:pPr>
        <w:spacing w:after="5" w:line="259" w:lineRule="auto"/>
        <w:ind w:left="720" w:firstLine="0"/>
        <w:rPr>
          <w:rFonts w:ascii="Tahoma" w:hAnsi="Tahoma" w:cs="Tahoma"/>
          <w:color w:val="auto"/>
          <w:sz w:val="22"/>
          <w:shd w:val="clear" w:color="auto" w:fill="FFFFFF"/>
        </w:rPr>
      </w:pPr>
      <w:hyperlink r:id="rId75" w:tgtFrame="_blank" w:history="1">
        <w:r w:rsidR="00EF7080" w:rsidRPr="003D7A40">
          <w:rPr>
            <w:rFonts w:ascii="Tahoma" w:hAnsi="Tahoma" w:cs="Tahoma"/>
            <w:b/>
            <w:bCs/>
            <w:color w:val="000000" w:themeColor="text1"/>
            <w:sz w:val="22"/>
            <w:u w:val="single"/>
          </w:rPr>
          <w:t>EAUC Emerging Leaders Programme</w:t>
        </w:r>
      </w:hyperlink>
      <w:r w:rsidR="00EF7080" w:rsidRPr="003D7A40">
        <w:rPr>
          <w:rFonts w:ascii="Tahoma" w:hAnsi="Tahoma" w:cs="Tahoma"/>
          <w:color w:val="000000" w:themeColor="text1"/>
          <w:sz w:val="22"/>
        </w:rPr>
        <w:t> (</w:t>
      </w:r>
      <w:r w:rsidR="00C31971" w:rsidRPr="003D7A40">
        <w:rPr>
          <w:rFonts w:ascii="Tahoma" w:hAnsi="Tahoma" w:cs="Tahoma"/>
          <w:color w:val="000000" w:themeColor="text1"/>
          <w:sz w:val="22"/>
        </w:rPr>
        <w:t>October 2021</w:t>
      </w:r>
      <w:r w:rsidR="00EF7080" w:rsidRPr="003D7A40">
        <w:rPr>
          <w:rFonts w:ascii="Tahoma" w:hAnsi="Tahoma" w:cs="Tahoma"/>
          <w:color w:val="000000" w:themeColor="text1"/>
          <w:sz w:val="22"/>
        </w:rPr>
        <w:t xml:space="preserve"> to </w:t>
      </w:r>
      <w:r w:rsidR="00C31971" w:rsidRPr="003D7A40">
        <w:rPr>
          <w:rFonts w:ascii="Tahoma" w:hAnsi="Tahoma" w:cs="Tahoma"/>
          <w:color w:val="000000" w:themeColor="text1"/>
          <w:sz w:val="22"/>
        </w:rPr>
        <w:t>May</w:t>
      </w:r>
      <w:r w:rsidR="00EF7080" w:rsidRPr="003D7A40">
        <w:rPr>
          <w:rFonts w:ascii="Tahoma" w:hAnsi="Tahoma" w:cs="Tahoma"/>
          <w:color w:val="000000" w:themeColor="text1"/>
          <w:sz w:val="22"/>
        </w:rPr>
        <w:t xml:space="preserve"> 202</w:t>
      </w:r>
      <w:r w:rsidR="00C31971" w:rsidRPr="003D7A40">
        <w:rPr>
          <w:rFonts w:ascii="Tahoma" w:hAnsi="Tahoma" w:cs="Tahoma"/>
          <w:color w:val="000000" w:themeColor="text1"/>
          <w:sz w:val="22"/>
        </w:rPr>
        <w:t>2</w:t>
      </w:r>
      <w:r w:rsidR="00EF7080" w:rsidRPr="003D7A40">
        <w:rPr>
          <w:rFonts w:ascii="Tahoma" w:hAnsi="Tahoma" w:cs="Tahoma"/>
          <w:color w:val="000000" w:themeColor="text1"/>
          <w:sz w:val="22"/>
        </w:rPr>
        <w:t>) - </w:t>
      </w:r>
      <w:r w:rsidR="00C31971" w:rsidRPr="003D7A40">
        <w:rPr>
          <w:rFonts w:ascii="Tahoma" w:hAnsi="Tahoma" w:cs="Tahoma"/>
          <w:color w:val="auto"/>
          <w:sz w:val="22"/>
          <w:shd w:val="clear" w:color="auto" w:fill="FFFFFF"/>
        </w:rPr>
        <w:t>Now in its fourth year of running, the newly refreshed </w:t>
      </w:r>
      <w:hyperlink r:id="rId76" w:tgtFrame="_blank" w:history="1">
        <w:r w:rsidR="00C31971" w:rsidRPr="003D7A40">
          <w:rPr>
            <w:rStyle w:val="Hyperlink"/>
            <w:rFonts w:ascii="Tahoma" w:hAnsi="Tahoma" w:cs="Tahoma"/>
            <w:color w:val="auto"/>
            <w:sz w:val="22"/>
            <w:bdr w:val="none" w:sz="0" w:space="0" w:color="auto" w:frame="1"/>
            <w:shd w:val="clear" w:color="auto" w:fill="FFFFFF"/>
          </w:rPr>
          <w:t>EAUC Emerging Leaders Programme</w:t>
        </w:r>
      </w:hyperlink>
      <w:r w:rsidR="00C31971" w:rsidRPr="003D7A40">
        <w:rPr>
          <w:rFonts w:ascii="Tahoma" w:hAnsi="Tahoma" w:cs="Tahoma"/>
          <w:color w:val="auto"/>
          <w:sz w:val="22"/>
          <w:shd w:val="clear" w:color="auto" w:fill="FFFFFF"/>
        </w:rPr>
        <w:t xml:space="preserve"> that will be delivered online will help equip and revitalise early career sustainability professionals with the essential skills and knowledge they need to deliver change in their organisations. The course is appropriate for any sustainability professional whatever sector or organisation they are working in. Find out more </w:t>
      </w:r>
      <w:hyperlink r:id="rId77" w:history="1">
        <w:r w:rsidR="00C31971" w:rsidRPr="003D7A40">
          <w:rPr>
            <w:rStyle w:val="Hyperlink"/>
            <w:rFonts w:ascii="Tahoma" w:hAnsi="Tahoma" w:cs="Tahoma"/>
            <w:sz w:val="22"/>
            <w:shd w:val="clear" w:color="auto" w:fill="FFFFFF"/>
          </w:rPr>
          <w:t>here</w:t>
        </w:r>
      </w:hyperlink>
      <w:r w:rsidR="00C31971" w:rsidRPr="003D7A40">
        <w:rPr>
          <w:rFonts w:ascii="Tahoma" w:hAnsi="Tahoma" w:cs="Tahoma"/>
          <w:color w:val="auto"/>
          <w:sz w:val="22"/>
          <w:shd w:val="clear" w:color="auto" w:fill="FFFFFF"/>
        </w:rPr>
        <w:t xml:space="preserve">.  </w:t>
      </w:r>
    </w:p>
    <w:p w14:paraId="412787AE" w14:textId="77777777" w:rsidR="00C31971" w:rsidRPr="003D7A40" w:rsidRDefault="00C31971" w:rsidP="00C31971">
      <w:pPr>
        <w:spacing w:after="5" w:line="259" w:lineRule="auto"/>
        <w:ind w:left="720" w:firstLine="0"/>
        <w:rPr>
          <w:rFonts w:ascii="Tahoma" w:hAnsi="Tahoma" w:cs="Tahoma"/>
          <w:color w:val="000000" w:themeColor="text1"/>
          <w:sz w:val="22"/>
          <w:u w:val="single"/>
        </w:rPr>
      </w:pPr>
    </w:p>
    <w:p w14:paraId="2A1E2B01" w14:textId="7A3FFA96" w:rsidR="0012513B" w:rsidRPr="003D7A40" w:rsidRDefault="009348F8" w:rsidP="0012513B">
      <w:pPr>
        <w:shd w:val="clear" w:color="auto" w:fill="FFFFFF"/>
        <w:spacing w:after="0" w:line="240" w:lineRule="auto"/>
        <w:ind w:left="720" w:firstLine="0"/>
        <w:textAlignment w:val="baseline"/>
        <w:rPr>
          <w:rFonts w:ascii="Tahoma" w:eastAsia="Times New Roman" w:hAnsi="Tahoma" w:cs="Tahoma"/>
          <w:color w:val="777373"/>
          <w:sz w:val="22"/>
        </w:rPr>
      </w:pPr>
      <w:hyperlink r:id="rId78" w:tgtFrame="_blank" w:history="1">
        <w:r w:rsidR="00EF7080" w:rsidRPr="003D7A40">
          <w:rPr>
            <w:rFonts w:ascii="Tahoma" w:hAnsi="Tahoma" w:cs="Tahoma"/>
            <w:b/>
            <w:bCs/>
            <w:color w:val="000000" w:themeColor="text1"/>
            <w:sz w:val="22"/>
            <w:u w:val="single"/>
          </w:rPr>
          <w:t>EAUC Leadership Academy</w:t>
        </w:r>
      </w:hyperlink>
      <w:r w:rsidR="00EF7080" w:rsidRPr="003D7A40">
        <w:rPr>
          <w:rFonts w:ascii="Tahoma" w:hAnsi="Tahoma" w:cs="Tahoma"/>
          <w:color w:val="000000" w:themeColor="text1"/>
          <w:sz w:val="22"/>
        </w:rPr>
        <w:t> </w:t>
      </w:r>
      <w:r w:rsidR="0012513B" w:rsidRPr="003D7A40">
        <w:rPr>
          <w:rFonts w:ascii="Tahoma" w:hAnsi="Tahoma" w:cs="Tahoma"/>
          <w:color w:val="000000" w:themeColor="text1"/>
          <w:sz w:val="22"/>
        </w:rPr>
        <w:t>–</w:t>
      </w:r>
      <w:r w:rsidR="00EF7080" w:rsidRPr="003D7A40">
        <w:rPr>
          <w:rFonts w:ascii="Tahoma" w:hAnsi="Tahoma" w:cs="Tahoma"/>
          <w:color w:val="000000" w:themeColor="text1"/>
          <w:sz w:val="22"/>
        </w:rPr>
        <w:t xml:space="preserve"> </w:t>
      </w:r>
      <w:r w:rsidR="0012513B" w:rsidRPr="003D7A40">
        <w:rPr>
          <w:rFonts w:ascii="Tahoma" w:hAnsi="Tahoma" w:cs="Tahoma"/>
          <w:color w:val="000000" w:themeColor="text1"/>
          <w:sz w:val="22"/>
        </w:rPr>
        <w:t>(</w:t>
      </w:r>
      <w:r w:rsidR="007521EC">
        <w:rPr>
          <w:rFonts w:ascii="Tahoma" w:hAnsi="Tahoma" w:cs="Tahoma"/>
          <w:color w:val="000000" w:themeColor="text1"/>
          <w:sz w:val="22"/>
        </w:rPr>
        <w:t>September 2021 - February</w:t>
      </w:r>
      <w:r w:rsidR="003D7A40" w:rsidRPr="003D7A40">
        <w:rPr>
          <w:rFonts w:ascii="Tahoma" w:hAnsi="Tahoma" w:cs="Tahoma"/>
          <w:color w:val="000000" w:themeColor="text1"/>
          <w:sz w:val="22"/>
        </w:rPr>
        <w:t xml:space="preserve"> 2022)</w:t>
      </w:r>
      <w:r w:rsidR="0012513B" w:rsidRPr="003D7A40">
        <w:rPr>
          <w:rFonts w:ascii="Tahoma" w:hAnsi="Tahoma" w:cs="Tahoma"/>
          <w:color w:val="000000" w:themeColor="text1"/>
          <w:sz w:val="22"/>
        </w:rPr>
        <w:t xml:space="preserve"> </w:t>
      </w:r>
      <w:r w:rsidR="004B647C" w:rsidRPr="003D7A40">
        <w:rPr>
          <w:rFonts w:ascii="Tahoma" w:hAnsi="Tahoma" w:cs="Tahoma"/>
          <w:color w:val="000000" w:themeColor="text1"/>
          <w:sz w:val="22"/>
        </w:rPr>
        <w:t>Addressing the numerous changes and concerns faced by the further and higher education sector especially over the last 12 months, th</w:t>
      </w:r>
      <w:r w:rsidR="0012513B" w:rsidRPr="003D7A40">
        <w:rPr>
          <w:rFonts w:ascii="Tahoma" w:hAnsi="Tahoma" w:cs="Tahoma"/>
          <w:color w:val="000000" w:themeColor="text1"/>
          <w:sz w:val="22"/>
        </w:rPr>
        <w:t xml:space="preserve">e EAUC Leadership </w:t>
      </w:r>
      <w:r w:rsidR="004B647C" w:rsidRPr="003D7A40">
        <w:rPr>
          <w:rFonts w:ascii="Tahoma" w:hAnsi="Tahoma" w:cs="Tahoma"/>
          <w:color w:val="000000" w:themeColor="text1"/>
          <w:sz w:val="22"/>
        </w:rPr>
        <w:t>Academy will give you peer-to-peer opportunities to discuss and debate current trends, barriers and institutional achievements with fellow members.</w:t>
      </w:r>
      <w:r w:rsidR="0012513B" w:rsidRPr="003D7A40">
        <w:rPr>
          <w:rFonts w:ascii="Tahoma" w:hAnsi="Tahoma" w:cs="Tahoma"/>
          <w:color w:val="000000" w:themeColor="text1"/>
          <w:sz w:val="22"/>
        </w:rPr>
        <w:t xml:space="preserve"> The </w:t>
      </w:r>
      <w:r w:rsidR="003D7A40" w:rsidRPr="003D7A40">
        <w:rPr>
          <w:rFonts w:ascii="Tahoma" w:hAnsi="Tahoma" w:cs="Tahoma"/>
          <w:color w:val="000000" w:themeColor="text1"/>
          <w:sz w:val="22"/>
        </w:rPr>
        <w:t xml:space="preserve">highly popular programme, is now accepting applications for a second cohort of EAUC/AUDE members interested in enhance their </w:t>
      </w:r>
      <w:r w:rsidR="0012513B" w:rsidRPr="003D7A40">
        <w:rPr>
          <w:rFonts w:ascii="Tahoma" w:hAnsi="Tahoma" w:cs="Tahoma"/>
          <w:color w:val="000000" w:themeColor="text1"/>
          <w:sz w:val="22"/>
        </w:rPr>
        <w:t xml:space="preserve">professional and personal development by </w:t>
      </w:r>
      <w:r w:rsidR="003D7A40" w:rsidRPr="003D7A40">
        <w:rPr>
          <w:rFonts w:ascii="Tahoma" w:hAnsi="Tahoma" w:cs="Tahoma"/>
          <w:color w:val="000000" w:themeColor="text1"/>
          <w:sz w:val="22"/>
        </w:rPr>
        <w:t>accessing the</w:t>
      </w:r>
      <w:r w:rsidR="0012513B" w:rsidRPr="003D7A40">
        <w:rPr>
          <w:rFonts w:ascii="Tahoma" w:hAnsi="Tahoma" w:cs="Tahoma"/>
          <w:color w:val="000000" w:themeColor="text1"/>
          <w:sz w:val="22"/>
        </w:rPr>
        <w:t xml:space="preserve"> following courses:</w:t>
      </w:r>
    </w:p>
    <w:p w14:paraId="6264A126" w14:textId="77777777" w:rsidR="0012513B" w:rsidRPr="003D7A40"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3D7A40">
        <w:rPr>
          <w:rFonts w:ascii="Tahoma" w:eastAsia="Times New Roman" w:hAnsi="Tahoma" w:cs="Tahoma"/>
          <w:color w:val="auto"/>
          <w:sz w:val="22"/>
        </w:rPr>
        <w:t>Strategic Leadership Sessions</w:t>
      </w:r>
    </w:p>
    <w:p w14:paraId="49871C33" w14:textId="77777777" w:rsidR="0012513B" w:rsidRPr="003D7A40"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3D7A40">
        <w:rPr>
          <w:rFonts w:ascii="Tahoma" w:eastAsia="Times New Roman" w:hAnsi="Tahoma" w:cs="Tahoma"/>
          <w:color w:val="auto"/>
          <w:sz w:val="22"/>
        </w:rPr>
        <w:t>Coaching and Mentoring</w:t>
      </w:r>
    </w:p>
    <w:p w14:paraId="7B99B9D7" w14:textId="58FF83C4" w:rsidR="00A70141" w:rsidRPr="003D7A40"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3D7A40">
        <w:rPr>
          <w:rFonts w:ascii="Tahoma" w:eastAsia="Times New Roman" w:hAnsi="Tahoma" w:cs="Tahoma"/>
          <w:color w:val="auto"/>
          <w:sz w:val="22"/>
        </w:rPr>
        <w:t>Leadership Workshop Sessions</w:t>
      </w:r>
    </w:p>
    <w:p w14:paraId="537B6690" w14:textId="4969AC77" w:rsidR="00A70141" w:rsidRPr="003D7A40" w:rsidRDefault="00220EB2">
      <w:pPr>
        <w:ind w:left="725"/>
        <w:rPr>
          <w:rFonts w:ascii="Tahoma" w:hAnsi="Tahoma" w:cs="Tahoma"/>
          <w:sz w:val="22"/>
        </w:rPr>
      </w:pPr>
      <w:r w:rsidRPr="003D7A40">
        <w:rPr>
          <w:rFonts w:ascii="Tahoma" w:hAnsi="Tahoma" w:cs="Tahoma"/>
          <w:color w:val="000000" w:themeColor="text1"/>
          <w:sz w:val="22"/>
        </w:rPr>
        <w:t xml:space="preserve">Find out more about it and </w:t>
      </w:r>
      <w:r w:rsidR="0012513B" w:rsidRPr="003D7A40">
        <w:rPr>
          <w:rFonts w:ascii="Tahoma" w:hAnsi="Tahoma" w:cs="Tahoma"/>
          <w:color w:val="000000" w:themeColor="text1"/>
          <w:sz w:val="22"/>
        </w:rPr>
        <w:t>register your interest</w:t>
      </w:r>
      <w:r w:rsidRPr="003D7A40">
        <w:rPr>
          <w:rFonts w:ascii="Tahoma" w:hAnsi="Tahoma" w:cs="Tahoma"/>
          <w:color w:val="000000" w:themeColor="text1"/>
          <w:sz w:val="22"/>
        </w:rPr>
        <w:t xml:space="preserve"> </w:t>
      </w:r>
      <w:hyperlink r:id="rId79">
        <w:r w:rsidRPr="003D7A40">
          <w:rPr>
            <w:rFonts w:ascii="Tahoma" w:hAnsi="Tahoma" w:cs="Tahoma"/>
            <w:color w:val="0000FF"/>
            <w:sz w:val="22"/>
            <w:u w:val="single" w:color="0000FF"/>
          </w:rPr>
          <w:t>here</w:t>
        </w:r>
      </w:hyperlink>
      <w:hyperlink r:id="rId80">
        <w:r w:rsidRPr="003D7A40">
          <w:rPr>
            <w:rFonts w:ascii="Tahoma" w:hAnsi="Tahoma" w:cs="Tahoma"/>
            <w:sz w:val="22"/>
          </w:rPr>
          <w:t>.</w:t>
        </w:r>
      </w:hyperlink>
      <w:r w:rsidRPr="003D7A40">
        <w:rPr>
          <w:rFonts w:ascii="Tahoma" w:hAnsi="Tahoma" w:cs="Tahoma"/>
          <w:sz w:val="22"/>
        </w:rPr>
        <w:t xml:space="preserve">  </w:t>
      </w:r>
    </w:p>
    <w:p w14:paraId="401A8D16" w14:textId="77777777" w:rsidR="00A70141" w:rsidRPr="003D7A40" w:rsidRDefault="00220EB2">
      <w:pPr>
        <w:spacing w:after="2" w:line="259" w:lineRule="auto"/>
        <w:ind w:left="720" w:firstLine="0"/>
        <w:rPr>
          <w:rFonts w:ascii="Tahoma" w:hAnsi="Tahoma" w:cs="Tahoma"/>
          <w:b/>
          <w:sz w:val="22"/>
        </w:rPr>
      </w:pPr>
      <w:r w:rsidRPr="003D7A40">
        <w:rPr>
          <w:rFonts w:ascii="Tahoma" w:hAnsi="Tahoma" w:cs="Tahoma"/>
          <w:b/>
          <w:color w:val="5CC4E3"/>
          <w:sz w:val="22"/>
        </w:rPr>
        <w:t xml:space="preserve"> </w:t>
      </w:r>
    </w:p>
    <w:p w14:paraId="5CDC59B5" w14:textId="6903B7AD" w:rsidR="000B62B7" w:rsidRPr="003D7A40" w:rsidRDefault="00C31971" w:rsidP="000B62B7">
      <w:pPr>
        <w:spacing w:after="2" w:line="260" w:lineRule="auto"/>
        <w:rPr>
          <w:rFonts w:ascii="Tahoma" w:hAnsi="Tahoma" w:cs="Tahoma"/>
          <w:b/>
          <w:color w:val="000000" w:themeColor="text1"/>
          <w:sz w:val="22"/>
        </w:rPr>
      </w:pPr>
      <w:r w:rsidRPr="003D7A40">
        <w:rPr>
          <w:rFonts w:ascii="Tahoma" w:hAnsi="Tahoma" w:cs="Tahoma"/>
          <w:b/>
          <w:color w:val="000000" w:themeColor="text1"/>
          <w:sz w:val="22"/>
        </w:rPr>
        <w:t>Carbon Literacy Training</w:t>
      </w:r>
    </w:p>
    <w:p w14:paraId="0C6A4EBF" w14:textId="77777777" w:rsidR="00EF7080" w:rsidRPr="003D7A40" w:rsidRDefault="00EF7080">
      <w:pPr>
        <w:spacing w:after="2" w:line="259" w:lineRule="auto"/>
        <w:ind w:left="720" w:firstLine="0"/>
        <w:rPr>
          <w:rFonts w:ascii="Tahoma" w:hAnsi="Tahoma" w:cs="Tahoma"/>
          <w:color w:val="000000" w:themeColor="text1"/>
          <w:sz w:val="22"/>
        </w:rPr>
      </w:pPr>
    </w:p>
    <w:p w14:paraId="51062E37" w14:textId="4621D472" w:rsidR="00C31971" w:rsidRPr="003D7A40" w:rsidRDefault="00C31971" w:rsidP="00C31971">
      <w:pPr>
        <w:shd w:val="clear" w:color="auto" w:fill="FFFFFF"/>
        <w:spacing w:after="0" w:line="240" w:lineRule="auto"/>
        <w:ind w:left="720" w:firstLine="0"/>
        <w:textAlignment w:val="baseline"/>
        <w:rPr>
          <w:rFonts w:ascii="Tahoma" w:eastAsia="Times New Roman" w:hAnsi="Tahoma" w:cs="Tahoma"/>
          <w:color w:val="auto"/>
          <w:sz w:val="22"/>
        </w:rPr>
      </w:pPr>
      <w:r w:rsidRPr="003D7A40">
        <w:rPr>
          <w:rFonts w:ascii="Tahoma" w:hAnsi="Tahoma" w:cs="Tahoma"/>
          <w:color w:val="auto"/>
          <w:sz w:val="22"/>
          <w:shd w:val="clear" w:color="auto" w:fill="FFFFFF"/>
        </w:rPr>
        <w:t>EAUC are pleased to be working in partnership to promote Carbon Literacy training. Our online Carbon Literacy course is a blended learning experience, with self-study elements alongside 2 half days virtual training, and is </w:t>
      </w:r>
      <w:r w:rsidRPr="003D7A40">
        <w:rPr>
          <w:rStyle w:val="Strong"/>
          <w:rFonts w:ascii="Tahoma" w:hAnsi="Tahoma" w:cs="Tahoma"/>
          <w:color w:val="auto"/>
          <w:sz w:val="22"/>
          <w:shd w:val="clear" w:color="auto" w:fill="FFFFFF"/>
        </w:rPr>
        <w:t>relevant climate change learning for everyone</w:t>
      </w:r>
      <w:r w:rsidRPr="003D7A40">
        <w:rPr>
          <w:rFonts w:ascii="Tahoma" w:hAnsi="Tahoma" w:cs="Tahoma"/>
          <w:color w:val="auto"/>
          <w:sz w:val="22"/>
          <w:shd w:val="clear" w:color="auto" w:fill="FFFFFF"/>
        </w:rPr>
        <w:t xml:space="preserve">. It is a </w:t>
      </w:r>
      <w:r w:rsidRPr="003D7A40">
        <w:rPr>
          <w:rFonts w:ascii="Tahoma" w:hAnsi="Tahoma" w:cs="Tahoma"/>
          <w:color w:val="auto"/>
          <w:sz w:val="22"/>
          <w:shd w:val="clear" w:color="auto" w:fill="FFFFFF"/>
        </w:rPr>
        <w:lastRenderedPageBreak/>
        <w:t xml:space="preserve">great way to gain a solid awareness of climate change, and the climate impacts of our everyday actions. The engaging and interactive training allows delegates to map their own carbon footprint and gain an understanding and motivation to reduce personal and work-place emissions. </w:t>
      </w:r>
      <w:hyperlink r:id="rId81" w:history="1">
        <w:r w:rsidRPr="003D7A40">
          <w:rPr>
            <w:rStyle w:val="Hyperlink"/>
            <w:rFonts w:ascii="Tahoma" w:hAnsi="Tahoma" w:cs="Tahoma"/>
            <w:sz w:val="22"/>
          </w:rPr>
          <w:t>Find out more</w:t>
        </w:r>
      </w:hyperlink>
      <w:r w:rsidRPr="003D7A40">
        <w:rPr>
          <w:rFonts w:ascii="Tahoma" w:hAnsi="Tahoma" w:cs="Tahoma"/>
          <w:color w:val="auto"/>
          <w:sz w:val="22"/>
        </w:rPr>
        <w:t xml:space="preserve"> and book your place below:</w:t>
      </w:r>
      <w:r w:rsidRPr="003D7A40">
        <w:rPr>
          <w:rFonts w:ascii="Tahoma" w:hAnsi="Tahoma" w:cs="Tahoma"/>
          <w:color w:val="auto"/>
          <w:sz w:val="22"/>
        </w:rPr>
        <w:br/>
        <w:t> </w:t>
      </w:r>
    </w:p>
    <w:p w14:paraId="7527C700" w14:textId="038D193F" w:rsidR="00C31971" w:rsidRPr="003D7A40" w:rsidRDefault="00C31971" w:rsidP="00C31971">
      <w:pPr>
        <w:shd w:val="clear" w:color="auto" w:fill="FFFFFF"/>
        <w:textAlignment w:val="baseline"/>
        <w:rPr>
          <w:rFonts w:ascii="Tahoma" w:hAnsi="Tahoma" w:cs="Tahoma"/>
          <w:color w:val="auto"/>
          <w:sz w:val="22"/>
        </w:rPr>
      </w:pPr>
      <w:r w:rsidRPr="003D7A40">
        <w:rPr>
          <w:rFonts w:ascii="Tahoma" w:hAnsi="Tahoma" w:cs="Tahoma"/>
          <w:color w:val="auto"/>
          <w:sz w:val="22"/>
        </w:rPr>
        <w:t>13th October and 20th October - </w:t>
      </w:r>
      <w:hyperlink r:id="rId82" w:tgtFrame="_blank" w:history="1">
        <w:r w:rsidRPr="003D7A40">
          <w:rPr>
            <w:rStyle w:val="Hyperlink"/>
            <w:rFonts w:ascii="Tahoma" w:hAnsi="Tahoma" w:cs="Tahoma"/>
            <w:color w:val="auto"/>
            <w:sz w:val="22"/>
            <w:bdr w:val="none" w:sz="0" w:space="0" w:color="auto" w:frame="1"/>
          </w:rPr>
          <w:t>Click here to book</w:t>
        </w:r>
      </w:hyperlink>
      <w:r w:rsidRPr="003D7A40">
        <w:rPr>
          <w:rFonts w:ascii="Tahoma" w:hAnsi="Tahoma" w:cs="Tahoma"/>
          <w:color w:val="auto"/>
          <w:sz w:val="22"/>
        </w:rPr>
        <w:br/>
        <w:t>10th November and 17th November - </w:t>
      </w:r>
      <w:hyperlink r:id="rId83" w:tgtFrame="_blank" w:history="1">
        <w:r w:rsidRPr="003D7A40">
          <w:rPr>
            <w:rStyle w:val="Hyperlink"/>
            <w:rFonts w:ascii="Tahoma" w:hAnsi="Tahoma" w:cs="Tahoma"/>
            <w:color w:val="auto"/>
            <w:sz w:val="22"/>
            <w:bdr w:val="none" w:sz="0" w:space="0" w:color="auto" w:frame="1"/>
          </w:rPr>
          <w:t>Click here to book</w:t>
        </w:r>
      </w:hyperlink>
    </w:p>
    <w:p w14:paraId="09474E01" w14:textId="120A2EBC" w:rsidR="00A70141" w:rsidRPr="003D7A40" w:rsidRDefault="00A70141" w:rsidP="00C31971">
      <w:pPr>
        <w:pStyle w:val="font8"/>
        <w:spacing w:before="0" w:beforeAutospacing="0" w:after="0" w:afterAutospacing="0"/>
        <w:ind w:left="720"/>
        <w:textAlignment w:val="baseline"/>
        <w:rPr>
          <w:rFonts w:ascii="Tahoma" w:eastAsia="Arial" w:hAnsi="Tahoma" w:cs="Tahoma"/>
          <w:color w:val="000000" w:themeColor="text1"/>
          <w:sz w:val="22"/>
          <w:szCs w:val="22"/>
        </w:rPr>
      </w:pPr>
    </w:p>
    <w:p w14:paraId="019ADD8A" w14:textId="1AE00158" w:rsidR="00A70141" w:rsidRPr="003D7A40" w:rsidRDefault="00220EB2">
      <w:pPr>
        <w:pStyle w:val="Heading2"/>
        <w:ind w:left="725"/>
        <w:rPr>
          <w:rFonts w:ascii="Tahoma" w:hAnsi="Tahoma" w:cs="Tahoma"/>
          <w:color w:val="000000" w:themeColor="text1"/>
          <w:sz w:val="22"/>
        </w:rPr>
      </w:pPr>
      <w:r w:rsidRPr="003D7A40">
        <w:rPr>
          <w:rFonts w:ascii="Tahoma" w:hAnsi="Tahoma" w:cs="Tahoma"/>
          <w:color w:val="000000" w:themeColor="text1"/>
          <w:sz w:val="22"/>
        </w:rPr>
        <w:t xml:space="preserve">Full list of forthcoming webinars and events </w:t>
      </w:r>
    </w:p>
    <w:p w14:paraId="1B879DA2" w14:textId="04764B5C" w:rsidR="00A70141" w:rsidRPr="003D7A40" w:rsidRDefault="00220EB2" w:rsidP="00C31971">
      <w:pPr>
        <w:spacing w:after="2" w:line="259" w:lineRule="auto"/>
        <w:ind w:left="0" w:firstLine="0"/>
        <w:rPr>
          <w:rFonts w:ascii="Tahoma" w:hAnsi="Tahoma" w:cs="Tahoma"/>
          <w:sz w:val="22"/>
        </w:rPr>
      </w:pPr>
      <w:r w:rsidRPr="003D7A40">
        <w:rPr>
          <w:rFonts w:ascii="Tahoma" w:hAnsi="Tahoma" w:cs="Tahoma"/>
          <w:b/>
          <w:sz w:val="22"/>
        </w:rPr>
        <w:t xml:space="preserve"> </w:t>
      </w:r>
      <w:r w:rsidRPr="003D7A40">
        <w:rPr>
          <w:rFonts w:ascii="Tahoma" w:hAnsi="Tahoma" w:cs="Tahoma"/>
          <w:b/>
          <w:sz w:val="22"/>
        </w:rPr>
        <w:tab/>
        <w:t xml:space="preserve"> </w:t>
      </w:r>
      <w:r w:rsidRPr="003D7A40">
        <w:rPr>
          <w:rFonts w:ascii="Tahoma" w:hAnsi="Tahoma" w:cs="Tahoma"/>
          <w:b/>
          <w:sz w:val="22"/>
        </w:rPr>
        <w:tab/>
        <w:t xml:space="preserve"> </w:t>
      </w:r>
    </w:p>
    <w:p w14:paraId="5B9CFEB7" w14:textId="0B5026E4" w:rsidR="003D7A40" w:rsidRPr="003D7A40" w:rsidRDefault="003D7A40" w:rsidP="003D7A40">
      <w:pPr>
        <w:pStyle w:val="Heading4"/>
        <w:shd w:val="clear" w:color="auto" w:fill="FFFFFF"/>
        <w:spacing w:before="0" w:line="315" w:lineRule="atLeast"/>
        <w:rPr>
          <w:rStyle w:val="Hyperlink"/>
          <w:rFonts w:ascii="Tahoma" w:eastAsia="Arial" w:hAnsi="Tahoma" w:cs="Tahoma"/>
          <w:b/>
          <w:i w:val="0"/>
          <w:iCs w:val="0"/>
          <w:sz w:val="22"/>
        </w:rPr>
      </w:pPr>
      <w:r w:rsidRPr="003D7A40">
        <w:rPr>
          <w:rStyle w:val="Hyperlink"/>
          <w:rFonts w:ascii="Tahoma" w:eastAsia="Arial" w:hAnsi="Tahoma" w:cs="Tahoma"/>
          <w:b/>
          <w:i w:val="0"/>
          <w:iCs w:val="0"/>
          <w:sz w:val="22"/>
        </w:rPr>
        <w:fldChar w:fldCharType="begin"/>
      </w:r>
      <w:r w:rsidRPr="003D7A40">
        <w:rPr>
          <w:rStyle w:val="Hyperlink"/>
          <w:rFonts w:ascii="Tahoma" w:eastAsia="Arial" w:hAnsi="Tahoma" w:cs="Tahoma"/>
          <w:b/>
          <w:i w:val="0"/>
          <w:iCs w:val="0"/>
          <w:sz w:val="22"/>
        </w:rPr>
        <w:instrText xml:space="preserve"> HYPERLINK "https://www.eauc.org.uk/shop/mms_single_event.php?event_id=7590" </w:instrText>
      </w:r>
      <w:r w:rsidRPr="003D7A40">
        <w:rPr>
          <w:rStyle w:val="Hyperlink"/>
          <w:rFonts w:ascii="Tahoma" w:eastAsia="Arial" w:hAnsi="Tahoma" w:cs="Tahoma"/>
          <w:b/>
          <w:i w:val="0"/>
          <w:iCs w:val="0"/>
          <w:sz w:val="22"/>
        </w:rPr>
        <w:fldChar w:fldCharType="separate"/>
      </w:r>
      <w:r w:rsidRPr="003D7A40">
        <w:rPr>
          <w:rStyle w:val="Hyperlink"/>
          <w:rFonts w:ascii="Tahoma" w:eastAsia="Arial" w:hAnsi="Tahoma" w:cs="Tahoma"/>
          <w:b/>
          <w:i w:val="0"/>
          <w:iCs w:val="0"/>
          <w:sz w:val="22"/>
        </w:rPr>
        <w:t>South Central England Regional Meeting</w:t>
      </w:r>
    </w:p>
    <w:p w14:paraId="6EDA6790" w14:textId="6F5EE2B0" w:rsidR="00182D24" w:rsidRPr="003D7A40" w:rsidRDefault="003D7A40">
      <w:pPr>
        <w:ind w:left="725"/>
        <w:rPr>
          <w:rFonts w:ascii="Tahoma" w:hAnsi="Tahoma" w:cs="Tahoma"/>
          <w:color w:val="000000" w:themeColor="text1"/>
          <w:sz w:val="22"/>
        </w:rPr>
      </w:pPr>
      <w:r w:rsidRPr="003D7A40">
        <w:rPr>
          <w:rStyle w:val="Hyperlink"/>
          <w:rFonts w:ascii="Tahoma" w:hAnsi="Tahoma" w:cs="Tahoma"/>
          <w:b/>
          <w:sz w:val="22"/>
        </w:rPr>
        <w:fldChar w:fldCharType="end"/>
      </w:r>
      <w:r w:rsidRPr="003D7A40">
        <w:rPr>
          <w:rFonts w:ascii="Tahoma" w:hAnsi="Tahoma" w:cs="Tahoma"/>
          <w:color w:val="000000" w:themeColor="text1"/>
          <w:sz w:val="22"/>
        </w:rPr>
        <w:t>5 August 2021 10:00 - 11:00</w:t>
      </w:r>
    </w:p>
    <w:p w14:paraId="262B5B6C" w14:textId="77777777" w:rsidR="003D7A40" w:rsidRPr="003D7A40" w:rsidRDefault="003D7A40">
      <w:pPr>
        <w:ind w:left="725"/>
        <w:rPr>
          <w:rFonts w:ascii="Tahoma" w:hAnsi="Tahoma" w:cs="Tahoma"/>
          <w:color w:val="000000" w:themeColor="text1"/>
          <w:sz w:val="22"/>
        </w:rPr>
      </w:pPr>
    </w:p>
    <w:p w14:paraId="0AAEB8D6" w14:textId="504ADC5E" w:rsidR="003D7A40" w:rsidRPr="003D7A40" w:rsidRDefault="00182D24" w:rsidP="003D7A40">
      <w:pPr>
        <w:pStyle w:val="Heading4"/>
        <w:shd w:val="clear" w:color="auto" w:fill="FFFFFF"/>
        <w:spacing w:before="0" w:line="315" w:lineRule="atLeast"/>
        <w:rPr>
          <w:rStyle w:val="Hyperlink"/>
          <w:rFonts w:ascii="Tahoma" w:eastAsia="Arial" w:hAnsi="Tahoma" w:cs="Tahoma"/>
          <w:b/>
          <w:i w:val="0"/>
          <w:iCs w:val="0"/>
          <w:sz w:val="22"/>
        </w:rPr>
      </w:pPr>
      <w:r w:rsidRPr="003D7A40">
        <w:rPr>
          <w:rStyle w:val="Hyperlink"/>
          <w:rFonts w:ascii="Tahoma" w:eastAsia="Arial" w:hAnsi="Tahoma" w:cs="Tahoma"/>
          <w:b/>
          <w:i w:val="0"/>
          <w:iCs w:val="0"/>
          <w:sz w:val="22"/>
        </w:rPr>
        <w:fldChar w:fldCharType="begin"/>
      </w:r>
      <w:r w:rsidRPr="003D7A40">
        <w:rPr>
          <w:rStyle w:val="Hyperlink"/>
          <w:rFonts w:ascii="Tahoma" w:eastAsia="Arial" w:hAnsi="Tahoma" w:cs="Tahoma"/>
          <w:b/>
          <w:i w:val="0"/>
          <w:iCs w:val="0"/>
          <w:sz w:val="22"/>
        </w:rPr>
        <w:instrText xml:space="preserve"> HYPERLINK "https://www.eauc.org.uk/shop/mms_single_event.php?event_id=7390" </w:instrText>
      </w:r>
      <w:r w:rsidRPr="003D7A40">
        <w:rPr>
          <w:rStyle w:val="Hyperlink"/>
          <w:rFonts w:ascii="Tahoma" w:eastAsia="Arial" w:hAnsi="Tahoma" w:cs="Tahoma"/>
          <w:b/>
          <w:i w:val="0"/>
          <w:iCs w:val="0"/>
          <w:sz w:val="22"/>
        </w:rPr>
        <w:fldChar w:fldCharType="separate"/>
      </w:r>
      <w:hyperlink r:id="rId84" w:history="1">
        <w:r w:rsidR="003D7A40" w:rsidRPr="003D7A40">
          <w:rPr>
            <w:rStyle w:val="Hyperlink"/>
            <w:rFonts w:ascii="Tahoma" w:eastAsia="Arial" w:hAnsi="Tahoma" w:cs="Tahoma"/>
            <w:b/>
            <w:i w:val="0"/>
            <w:iCs w:val="0"/>
            <w:sz w:val="22"/>
          </w:rPr>
          <w:t>Yorkshire and Humber Regional Meeting</w:t>
        </w:r>
      </w:hyperlink>
    </w:p>
    <w:p w14:paraId="53D18C62" w14:textId="3958336D" w:rsidR="00182D24" w:rsidRPr="003D7A40" w:rsidRDefault="003D7A40" w:rsidP="00182D24">
      <w:pPr>
        <w:pStyle w:val="Heading4"/>
        <w:shd w:val="clear" w:color="auto" w:fill="FFFFFF"/>
        <w:spacing w:before="0" w:line="315" w:lineRule="atLeast"/>
        <w:rPr>
          <w:rFonts w:ascii="Tahoma" w:hAnsi="Tahoma" w:cs="Tahoma"/>
          <w:color w:val="000000" w:themeColor="text1"/>
        </w:rPr>
      </w:pPr>
      <w:r w:rsidRPr="003D7A40">
        <w:rPr>
          <w:rFonts w:ascii="Tahoma" w:hAnsi="Tahoma" w:cs="Tahoma"/>
          <w:color w:val="000000" w:themeColor="text1"/>
        </w:rPr>
        <w:t xml:space="preserve"> </w:t>
      </w:r>
      <w:r w:rsidRPr="003D7A40">
        <w:rPr>
          <w:rFonts w:ascii="Tahoma" w:eastAsia="Arial" w:hAnsi="Tahoma" w:cs="Tahoma"/>
          <w:i w:val="0"/>
          <w:iCs w:val="0"/>
          <w:color w:val="000000" w:themeColor="text1"/>
          <w:sz w:val="22"/>
        </w:rPr>
        <w:t>1 September 2021 10:00 - 11:00</w:t>
      </w:r>
    </w:p>
    <w:p w14:paraId="7B122916" w14:textId="2CA18846" w:rsidR="00A70141" w:rsidRPr="003D7A40" w:rsidRDefault="00182D24" w:rsidP="003D7A40">
      <w:pPr>
        <w:ind w:left="0" w:firstLine="0"/>
        <w:rPr>
          <w:rFonts w:ascii="Tahoma" w:hAnsi="Tahoma" w:cs="Tahoma"/>
          <w:color w:val="000000" w:themeColor="text1"/>
          <w:sz w:val="22"/>
        </w:rPr>
      </w:pPr>
      <w:r w:rsidRPr="003D7A40">
        <w:rPr>
          <w:rStyle w:val="Hyperlink"/>
          <w:rFonts w:ascii="Tahoma" w:hAnsi="Tahoma" w:cs="Tahoma"/>
          <w:b/>
          <w:sz w:val="22"/>
        </w:rPr>
        <w:fldChar w:fldCharType="end"/>
      </w:r>
    </w:p>
    <w:p w14:paraId="08A4C752" w14:textId="6CEF2377" w:rsidR="00182D24" w:rsidRPr="003D7A40" w:rsidRDefault="009348F8" w:rsidP="003D7A40">
      <w:pPr>
        <w:pStyle w:val="Heading4"/>
        <w:shd w:val="clear" w:color="auto" w:fill="FFFFFF"/>
        <w:spacing w:before="0" w:line="315" w:lineRule="atLeast"/>
        <w:rPr>
          <w:rStyle w:val="Hyperlink"/>
          <w:rFonts w:ascii="Tahoma" w:eastAsia="Arial" w:hAnsi="Tahoma" w:cs="Tahoma"/>
          <w:b/>
          <w:i w:val="0"/>
          <w:iCs w:val="0"/>
          <w:sz w:val="22"/>
        </w:rPr>
      </w:pPr>
      <w:hyperlink r:id="rId85" w:history="1">
        <w:r w:rsidR="003D7A40" w:rsidRPr="003D7A40">
          <w:rPr>
            <w:rStyle w:val="Hyperlink"/>
            <w:rFonts w:ascii="Tahoma" w:eastAsia="Arial" w:hAnsi="Tahoma" w:cs="Tahoma"/>
            <w:b/>
            <w:i w:val="0"/>
            <w:iCs w:val="0"/>
            <w:sz w:val="22"/>
          </w:rPr>
          <w:t>North East England Regional Meeting</w:t>
        </w:r>
      </w:hyperlink>
    </w:p>
    <w:p w14:paraId="6BE6E9B7" w14:textId="16FEB4E4" w:rsidR="00182D24" w:rsidRPr="003D7A40" w:rsidRDefault="003D7A40">
      <w:pPr>
        <w:spacing w:after="0" w:line="259" w:lineRule="auto"/>
        <w:ind w:left="720" w:firstLine="0"/>
        <w:rPr>
          <w:rFonts w:ascii="Tahoma" w:hAnsi="Tahoma" w:cs="Tahoma"/>
          <w:color w:val="000000" w:themeColor="text1"/>
          <w:sz w:val="22"/>
        </w:rPr>
      </w:pPr>
      <w:r w:rsidRPr="003D7A40">
        <w:rPr>
          <w:rFonts w:ascii="Tahoma" w:hAnsi="Tahoma" w:cs="Tahoma"/>
          <w:color w:val="000000" w:themeColor="text1"/>
          <w:sz w:val="22"/>
        </w:rPr>
        <w:t>8 September 2021 14:30 - 16:00</w:t>
      </w:r>
    </w:p>
    <w:p w14:paraId="2A16ABDC" w14:textId="42CBE2D3" w:rsidR="00182D24" w:rsidRPr="003D7A40" w:rsidRDefault="00182D24">
      <w:pPr>
        <w:spacing w:after="0" w:line="259" w:lineRule="auto"/>
        <w:ind w:left="720" w:firstLine="0"/>
        <w:rPr>
          <w:rFonts w:ascii="Tahoma" w:hAnsi="Tahoma" w:cs="Tahoma"/>
          <w:color w:val="000000" w:themeColor="text1"/>
          <w:sz w:val="22"/>
        </w:rPr>
      </w:pPr>
    </w:p>
    <w:p w14:paraId="02FF387A" w14:textId="77777777" w:rsidR="003D7A40" w:rsidRPr="003D7A40" w:rsidRDefault="009348F8" w:rsidP="003D7A40">
      <w:pPr>
        <w:pStyle w:val="Heading4"/>
        <w:shd w:val="clear" w:color="auto" w:fill="FFFFFF"/>
        <w:spacing w:before="0" w:line="315" w:lineRule="atLeast"/>
        <w:rPr>
          <w:rStyle w:val="Hyperlink"/>
          <w:rFonts w:ascii="Tahoma" w:eastAsia="Arial" w:hAnsi="Tahoma" w:cs="Tahoma"/>
          <w:b/>
          <w:i w:val="0"/>
          <w:iCs w:val="0"/>
          <w:sz w:val="22"/>
        </w:rPr>
      </w:pPr>
      <w:hyperlink r:id="rId86" w:history="1">
        <w:r w:rsidR="003D7A40" w:rsidRPr="003D7A40">
          <w:rPr>
            <w:rStyle w:val="Hyperlink"/>
            <w:rFonts w:ascii="Tahoma" w:eastAsia="Arial" w:hAnsi="Tahoma" w:cs="Tahoma"/>
            <w:b/>
            <w:i w:val="0"/>
            <w:iCs w:val="0"/>
            <w:sz w:val="22"/>
          </w:rPr>
          <w:t>North West England Regional Meeting</w:t>
        </w:r>
      </w:hyperlink>
    </w:p>
    <w:p w14:paraId="605286F4" w14:textId="5CE063F2" w:rsidR="00182D24" w:rsidRPr="003D7A40" w:rsidRDefault="003D7A40">
      <w:pPr>
        <w:spacing w:after="0" w:line="259" w:lineRule="auto"/>
        <w:ind w:left="720" w:firstLine="0"/>
        <w:rPr>
          <w:rFonts w:ascii="Tahoma" w:hAnsi="Tahoma" w:cs="Tahoma"/>
          <w:color w:val="000000" w:themeColor="text1"/>
          <w:sz w:val="22"/>
        </w:rPr>
      </w:pPr>
      <w:r w:rsidRPr="003D7A40">
        <w:rPr>
          <w:rFonts w:ascii="Tahoma" w:hAnsi="Tahoma" w:cs="Tahoma"/>
          <w:color w:val="000000" w:themeColor="text1"/>
          <w:sz w:val="22"/>
        </w:rPr>
        <w:t>9 September 2021 10:00 - 11:00</w:t>
      </w:r>
    </w:p>
    <w:p w14:paraId="276715CE" w14:textId="77777777" w:rsidR="003D7A40" w:rsidRPr="003D7A40" w:rsidRDefault="003D7A40">
      <w:pPr>
        <w:spacing w:after="0" w:line="259" w:lineRule="auto"/>
        <w:ind w:left="720" w:firstLine="0"/>
        <w:rPr>
          <w:rFonts w:ascii="Tahoma" w:hAnsi="Tahoma" w:cs="Tahoma"/>
          <w:color w:val="000000" w:themeColor="text1"/>
          <w:sz w:val="22"/>
        </w:rPr>
      </w:pPr>
    </w:p>
    <w:p w14:paraId="4A03C8D7" w14:textId="77777777" w:rsidR="003D7A40" w:rsidRPr="003D7A40" w:rsidRDefault="009348F8" w:rsidP="003D7A40">
      <w:pPr>
        <w:pStyle w:val="Heading4"/>
        <w:shd w:val="clear" w:color="auto" w:fill="FFFFFF"/>
        <w:spacing w:before="0" w:line="315" w:lineRule="atLeast"/>
        <w:rPr>
          <w:rFonts w:ascii="Tahoma" w:eastAsia="Times New Roman" w:hAnsi="Tahoma" w:cs="Tahoma"/>
          <w:color w:val="1C5FAA"/>
          <w:spacing w:val="8"/>
          <w:sz w:val="30"/>
          <w:szCs w:val="30"/>
        </w:rPr>
      </w:pPr>
      <w:hyperlink r:id="rId87" w:history="1">
        <w:r w:rsidR="003D7A40" w:rsidRPr="003D7A40">
          <w:rPr>
            <w:rStyle w:val="Hyperlink"/>
            <w:rFonts w:ascii="Tahoma" w:eastAsia="Arial" w:hAnsi="Tahoma" w:cs="Tahoma"/>
            <w:b/>
            <w:i w:val="0"/>
            <w:iCs w:val="0"/>
            <w:sz w:val="22"/>
          </w:rPr>
          <w:t>Transport Community of Practice Meeting</w:t>
        </w:r>
      </w:hyperlink>
    </w:p>
    <w:p w14:paraId="34C921C8" w14:textId="448B0596" w:rsidR="00182D24" w:rsidRPr="003D7A40" w:rsidRDefault="003D7A40" w:rsidP="003D7A40">
      <w:pPr>
        <w:spacing w:after="0" w:line="259" w:lineRule="auto"/>
        <w:ind w:left="720" w:firstLine="0"/>
        <w:rPr>
          <w:rFonts w:ascii="Tahoma" w:hAnsi="Tahoma" w:cs="Tahoma"/>
          <w:color w:val="000000"/>
          <w:shd w:val="clear" w:color="auto" w:fill="FFFFFF"/>
        </w:rPr>
      </w:pPr>
      <w:r w:rsidRPr="003D7A40">
        <w:rPr>
          <w:rFonts w:ascii="Tahoma" w:hAnsi="Tahoma" w:cs="Tahoma"/>
          <w:color w:val="000000" w:themeColor="text1"/>
          <w:sz w:val="22"/>
        </w:rPr>
        <w:t>9 September 2021 14:00 - 15:00</w:t>
      </w:r>
    </w:p>
    <w:p w14:paraId="02BF3060" w14:textId="77777777" w:rsidR="00A70141" w:rsidRPr="003D7A40" w:rsidRDefault="00A70141" w:rsidP="000B62B7">
      <w:pPr>
        <w:spacing w:after="2" w:line="259" w:lineRule="auto"/>
        <w:rPr>
          <w:rFonts w:ascii="Tahoma" w:hAnsi="Tahoma" w:cs="Tahoma"/>
          <w:sz w:val="22"/>
        </w:rPr>
      </w:pPr>
    </w:p>
    <w:p w14:paraId="7502ADA0" w14:textId="372D4510" w:rsidR="00A70141" w:rsidRPr="003D7A40" w:rsidRDefault="00220EB2" w:rsidP="003D7A40">
      <w:pPr>
        <w:spacing w:after="1" w:line="259" w:lineRule="auto"/>
        <w:ind w:left="715"/>
        <w:rPr>
          <w:rFonts w:ascii="Tahoma" w:hAnsi="Tahoma" w:cs="Tahoma"/>
          <w:i/>
          <w:sz w:val="22"/>
          <w:szCs w:val="20"/>
        </w:rPr>
      </w:pPr>
      <w:r w:rsidRPr="003D7A40">
        <w:rPr>
          <w:rFonts w:ascii="Tahoma" w:hAnsi="Tahoma" w:cs="Tahoma"/>
          <w:i/>
          <w:color w:val="5CC4E3"/>
          <w:sz w:val="22"/>
          <w:szCs w:val="20"/>
        </w:rPr>
        <w:t>To keep up to date on the latest news and events ensure you contact us at</w:t>
      </w:r>
      <w:r w:rsidRPr="003D7A40">
        <w:rPr>
          <w:rFonts w:ascii="Tahoma" w:hAnsi="Tahoma" w:cs="Tahoma"/>
          <w:b/>
          <w:i/>
          <w:color w:val="5CC4E3"/>
          <w:sz w:val="22"/>
          <w:szCs w:val="20"/>
        </w:rPr>
        <w:t xml:space="preserve"> </w:t>
      </w:r>
      <w:r w:rsidRPr="003D7A40">
        <w:rPr>
          <w:rFonts w:ascii="Tahoma" w:hAnsi="Tahoma" w:cs="Tahoma"/>
          <w:i/>
          <w:color w:val="0000FF"/>
          <w:sz w:val="22"/>
          <w:szCs w:val="20"/>
          <w:u w:val="single" w:color="0000FF"/>
        </w:rPr>
        <w:t>info@eauc.org.uk.</w:t>
      </w:r>
      <w:r w:rsidRPr="003D7A40">
        <w:rPr>
          <w:rFonts w:ascii="Tahoma" w:hAnsi="Tahoma" w:cs="Tahoma"/>
          <w:b/>
          <w:i/>
          <w:color w:val="0FA79D"/>
          <w:sz w:val="22"/>
          <w:szCs w:val="20"/>
        </w:rPr>
        <w:t xml:space="preserve"> </w:t>
      </w:r>
      <w:r w:rsidRPr="003D7A40">
        <w:rPr>
          <w:rFonts w:ascii="Tahoma" w:hAnsi="Tahoma" w:cs="Tahoma"/>
          <w:i/>
          <w:color w:val="5CC4E3"/>
          <w:sz w:val="22"/>
          <w:szCs w:val="20"/>
        </w:rPr>
        <w:t>Your institution may already be an EAUC Member, enabling you to access all of the benefits of Membership.</w:t>
      </w:r>
      <w:r w:rsidRPr="003D7A40">
        <w:rPr>
          <w:rFonts w:ascii="Tahoma" w:hAnsi="Tahoma" w:cs="Tahoma"/>
          <w:b/>
          <w:i/>
          <w:color w:val="5CC4E3"/>
          <w:sz w:val="22"/>
          <w:szCs w:val="20"/>
        </w:rPr>
        <w:t xml:space="preserve">  </w:t>
      </w:r>
      <w:r w:rsidRPr="003D7A40">
        <w:rPr>
          <w:rFonts w:ascii="Tahoma" w:hAnsi="Tahoma" w:cs="Tahoma"/>
          <w:i/>
          <w:color w:val="5CC4E3"/>
          <w:sz w:val="22"/>
          <w:szCs w:val="20"/>
        </w:rPr>
        <w:t>Produced by EAUC for AUDE Members</w:t>
      </w:r>
      <w:r w:rsidR="003D7A40" w:rsidRPr="003D7A40">
        <w:rPr>
          <w:rFonts w:ascii="Tahoma" w:hAnsi="Tahoma" w:cs="Tahoma"/>
          <w:i/>
          <w:color w:val="5CC4E3"/>
          <w:sz w:val="22"/>
          <w:szCs w:val="20"/>
        </w:rPr>
        <w:t>.</w:t>
      </w:r>
      <w:r w:rsidRPr="003D7A40">
        <w:rPr>
          <w:rFonts w:ascii="Tahoma" w:hAnsi="Tahoma" w:cs="Tahoma"/>
          <w:i/>
          <w:color w:val="5CC4E3"/>
          <w:sz w:val="22"/>
          <w:szCs w:val="20"/>
        </w:rPr>
        <w:t xml:space="preserve"> </w:t>
      </w:r>
    </w:p>
    <w:p w14:paraId="02CBBEA7" w14:textId="77777777" w:rsidR="00A70141" w:rsidRPr="003D7A40" w:rsidRDefault="00220EB2">
      <w:pPr>
        <w:spacing w:after="0" w:line="259" w:lineRule="auto"/>
        <w:ind w:left="0" w:firstLine="0"/>
        <w:rPr>
          <w:rFonts w:ascii="Tahoma" w:hAnsi="Tahoma" w:cs="Tahoma"/>
          <w:sz w:val="22"/>
        </w:rPr>
      </w:pPr>
      <w:r w:rsidRPr="003D7A40">
        <w:rPr>
          <w:rFonts w:ascii="Tahoma" w:eastAsia="Times New Roman" w:hAnsi="Tahoma" w:cs="Tahoma"/>
          <w:color w:val="405C99"/>
          <w:sz w:val="22"/>
        </w:rPr>
        <w:t xml:space="preserve"> </w:t>
      </w:r>
      <w:bookmarkStart w:id="4" w:name="_GoBack"/>
      <w:bookmarkEnd w:id="4"/>
    </w:p>
    <w:sectPr w:rsidR="00A70141" w:rsidRPr="003D7A40">
      <w:headerReference w:type="even" r:id="rId88"/>
      <w:headerReference w:type="default" r:id="rId89"/>
      <w:footerReference w:type="even" r:id="rId90"/>
      <w:footerReference w:type="default" r:id="rId91"/>
      <w:headerReference w:type="first" r:id="rId92"/>
      <w:footerReference w:type="first" r:id="rId93"/>
      <w:pgSz w:w="11906" w:h="16838"/>
      <w:pgMar w:top="2311" w:right="1480" w:bottom="1874" w:left="228"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E4AFD" w14:textId="77777777" w:rsidR="008874B1" w:rsidRDefault="008874B1">
      <w:pPr>
        <w:spacing w:after="0" w:line="240" w:lineRule="auto"/>
      </w:pPr>
      <w:r>
        <w:separator/>
      </w:r>
    </w:p>
  </w:endnote>
  <w:endnote w:type="continuationSeparator" w:id="0">
    <w:p w14:paraId="6E6F6E7F" w14:textId="77777777" w:rsidR="008874B1" w:rsidRDefault="0088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633D"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4AB081" wp14:editId="66622239">
              <wp:simplePos x="0" y="0"/>
              <wp:positionH relativeFrom="page">
                <wp:posOffset>5142880</wp:posOffset>
              </wp:positionH>
              <wp:positionV relativeFrom="page">
                <wp:posOffset>9649244</wp:posOffset>
              </wp:positionV>
              <wp:extent cx="2077071" cy="491515"/>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1078" name="Rectangle 11078"/>
                      <wps:cNvSpPr/>
                      <wps:spPr>
                        <a:xfrm>
                          <a:off x="488186" y="0"/>
                          <a:ext cx="548915" cy="202337"/>
                        </a:xfrm>
                        <a:prstGeom prst="rect">
                          <a:avLst/>
                        </a:prstGeom>
                        <a:ln>
                          <a:noFill/>
                        </a:ln>
                      </wps:spPr>
                      <wps:txbx>
                        <w:txbxContent>
                          <w:p w14:paraId="468A9A05"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77" name="Picture 1107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76" name="Picture 1107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624AB081" id="Group 11075" o:spid="_x0000_s1026" style="position:absolute;margin-left:404.95pt;margin-top:759.8pt;width:163.55pt;height:38.7pt;z-index:251664384;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">
              <v:rect id="Rectangle 11078" o:spid="_x0000_s1027"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468A9A05"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7" o:spid="_x0000_s1028"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">
                <v:imagedata r:id="rId3" o:title=""/>
              </v:shape>
              <v:shape id="Picture 11076" o:spid="_x0000_s1029"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8EA0D6E" w14:textId="77777777" w:rsidR="00A70141" w:rsidRDefault="00220EB2">
    <w:pPr>
      <w:spacing w:after="5" w:line="259" w:lineRule="auto"/>
      <w:ind w:left="-14" w:firstLine="0"/>
    </w:pPr>
    <w:r>
      <w:rPr>
        <w:color w:val="405C99"/>
        <w:sz w:val="18"/>
      </w:rPr>
      <w:t xml:space="preserve">   Tel: 01242 714321, info@eauc.org.uk, www. eauc.org.uk  </w:t>
    </w:r>
  </w:p>
  <w:p w14:paraId="6611E896"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5814A219"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6E632" w14:textId="77777777" w:rsidR="00E47A44" w:rsidRDefault="00E47A44">
    <w:pPr>
      <w:spacing w:after="0" w:line="262" w:lineRule="auto"/>
      <w:ind w:left="0" w:right="-25" w:firstLine="0"/>
      <w:rPr>
        <w:color w:val="405C99"/>
        <w:sz w:val="18"/>
      </w:rPr>
    </w:pPr>
    <w:r>
      <w:rPr>
        <w:noProof/>
        <w:color w:val="405C99"/>
        <w:sz w:val="18"/>
      </w:rPr>
      <mc:AlternateContent>
        <mc:Choice Requires="wps">
          <w:drawing>
            <wp:anchor distT="0" distB="0" distL="114300" distR="114300" simplePos="0" relativeHeight="251667456" behindDoc="0" locked="0" layoutInCell="1" allowOverlap="1" wp14:anchorId="5DC7CAFC" wp14:editId="54C2FD10">
              <wp:simplePos x="0" y="0"/>
              <wp:positionH relativeFrom="margin">
                <wp:align>left</wp:align>
              </wp:positionH>
              <wp:positionV relativeFrom="paragraph">
                <wp:posOffset>76834</wp:posOffset>
              </wp:positionV>
              <wp:extent cx="7137401"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flipV="1">
                        <a:off x="0" y="0"/>
                        <a:ext cx="7137401" cy="19050"/>
                      </a:xfrm>
                      <a:prstGeom prst="line">
                        <a:avLst/>
                      </a:prstGeom>
                      <a:ln>
                        <a:solidFill>
                          <a:srgbClr val="1C5F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71774EE" id="Straight Connector 18"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05pt" to="56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" strokecolor="#1c5faa" strokeweight=".5pt">
              <v:stroke joinstyle="miter"/>
              <w10:wrap anchorx="margin"/>
            </v:lin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7732EA5" wp14:editId="78D155FE">
              <wp:simplePos x="0" y="0"/>
              <wp:positionH relativeFrom="page">
                <wp:posOffset>5084479</wp:posOffset>
              </wp:positionH>
              <wp:positionV relativeFrom="page">
                <wp:posOffset>9634855</wp:posOffset>
              </wp:positionV>
              <wp:extent cx="2194492" cy="519430"/>
              <wp:effectExtent l="0" t="0" r="0" b="0"/>
              <wp:wrapSquare wrapText="bothSides"/>
              <wp:docPr id="11015" name="Group 11015"/>
              <wp:cNvGraphicFramePr/>
              <a:graphic xmlns:a="http://schemas.openxmlformats.org/drawingml/2006/main">
                <a:graphicData uri="http://schemas.microsoft.com/office/word/2010/wordprocessingGroup">
                  <wpg:wgp>
                    <wpg:cNvGrpSpPr/>
                    <wpg:grpSpPr>
                      <a:xfrm>
                        <a:off x="0" y="0"/>
                        <a:ext cx="2194492" cy="519430"/>
                        <a:chOff x="0" y="0"/>
                        <a:chExt cx="2077071" cy="491515"/>
                      </a:xfrm>
                    </wpg:grpSpPr>
                    <wps:wsp>
                      <wps:cNvPr id="11018" name="Rectangle 11018"/>
                      <wps:cNvSpPr/>
                      <wps:spPr>
                        <a:xfrm>
                          <a:off x="488186" y="0"/>
                          <a:ext cx="548915" cy="202337"/>
                        </a:xfrm>
                        <a:prstGeom prst="rect">
                          <a:avLst/>
                        </a:prstGeom>
                        <a:ln>
                          <a:noFill/>
                        </a:ln>
                      </wps:spPr>
                      <wps:txbx>
                        <w:txbxContent>
                          <w:p w14:paraId="11EC8B36"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17" name="Picture 1101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16" name="Picture 11016"/>
                        <pic:cNvPicPr/>
                      </pic:nvPicPr>
                      <pic:blipFill>
                        <a:blip r:embed="rId2"/>
                        <a:stretch>
                          <a:fillRect/>
                        </a:stretch>
                      </pic:blipFill>
                      <pic:spPr>
                        <a:xfrm>
                          <a:off x="0" y="18579"/>
                          <a:ext cx="1259836" cy="4729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732EA5" id="Group 11015" o:spid="_x0000_s1030" style="position:absolute;margin-left:400.35pt;margin-top:758.65pt;width:172.8pt;height:40.9pt;z-index:251665408;mso-position-horizontal-relative:page;mso-position-vertical-relative:page;mso-width-relative:margin;mso-height-relative:margin"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">
              <v:rect id="Rectangle 11018" o:spid="_x0000_s1031"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" filled="f" stroked="f">
                <v:textbox inset="0,0,0,0">
                  <w:txbxContent>
                    <w:p w14:paraId="11EC8B36"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7" o:spid="_x0000_s1032"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">
                <v:imagedata r:id="rId3" o:title=""/>
              </v:shape>
              <v:shape id="Picture 11016" o:spid="_x0000_s1033"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">
                <v:imagedata r:id="rId4" o:title=""/>
              </v:shape>
              <w10:wrap type="square" anchorx="page" anchory="page"/>
            </v:group>
          </w:pict>
        </mc:Fallback>
      </mc:AlternateContent>
    </w:r>
  </w:p>
  <w:p w14:paraId="7CB9D0DF" w14:textId="77777777" w:rsidR="00E47A44" w:rsidRDefault="00220EB2">
    <w:pPr>
      <w:spacing w:after="0" w:line="262" w:lineRule="auto"/>
      <w:ind w:left="0" w:right="-25" w:firstLine="0"/>
      <w:rPr>
        <w:color w:val="405C99"/>
        <w:sz w:val="18"/>
      </w:rPr>
    </w:pPr>
    <w:r>
      <w:rPr>
        <w:color w:val="405C99"/>
        <w:sz w:val="18"/>
      </w:rPr>
      <w:t xml:space="preserve">Registered Office: EAUC UK Office, University of Gloucestershire </w:t>
    </w:r>
    <w:r>
      <w:rPr>
        <w:color w:val="405C99"/>
        <w:sz w:val="18"/>
      </w:rPr>
      <w:tab/>
      <w:t xml:space="preserve"> </w:t>
    </w:r>
    <w:r>
      <w:rPr>
        <w:color w:val="405C99"/>
        <w:sz w:val="18"/>
      </w:rPr>
      <w:tab/>
    </w:r>
    <w:r>
      <w:rPr>
        <w:color w:val="405C99"/>
        <w:sz w:val="18"/>
      </w:rPr>
      <w:tab/>
    </w:r>
  </w:p>
  <w:p w14:paraId="7F8EEA80" w14:textId="77777777" w:rsidR="00A70141" w:rsidRPr="00E47A44" w:rsidRDefault="00E47A44">
    <w:pPr>
      <w:spacing w:after="0" w:line="262" w:lineRule="auto"/>
      <w:ind w:left="0" w:right="-25" w:firstLine="0"/>
      <w:rPr>
        <w:color w:val="405C99"/>
        <w:sz w:val="18"/>
      </w:rPr>
    </w:pPr>
    <w:r>
      <w:rPr>
        <w:color w:val="405C99"/>
        <w:sz w:val="18"/>
      </w:rPr>
      <w:t xml:space="preserve">The Park, Cheltenham, GL20 2RH                   </w:t>
    </w:r>
    <w:r w:rsidR="00220EB2">
      <w:rPr>
        <w:color w:val="405C99"/>
        <w:sz w:val="18"/>
      </w:rPr>
      <w:tab/>
      <w:t xml:space="preserve"> </w:t>
    </w:r>
    <w:r w:rsidR="00220EB2">
      <w:rPr>
        <w:color w:val="405C99"/>
        <w:sz w:val="18"/>
      </w:rPr>
      <w:tab/>
      <w:t xml:space="preserve"> </w:t>
    </w:r>
    <w:r w:rsidR="00220EB2">
      <w:rPr>
        <w:color w:val="405C99"/>
        <w:sz w:val="18"/>
      </w:rPr>
      <w:tab/>
      <w:t xml:space="preserve"> </w:t>
    </w:r>
  </w:p>
  <w:p w14:paraId="28C73B7E" w14:textId="77777777" w:rsidR="00A70141" w:rsidRDefault="00220EB2">
    <w:pPr>
      <w:spacing w:after="5" w:line="259" w:lineRule="auto"/>
      <w:ind w:left="-14" w:firstLine="0"/>
    </w:pPr>
    <w:r>
      <w:rPr>
        <w:color w:val="405C99"/>
        <w:sz w:val="18"/>
      </w:rPr>
      <w:t xml:space="preserve">Tel: 01242 714321, info@eauc.org.uk, www. eauc.org.uk  </w:t>
    </w:r>
  </w:p>
  <w:p w14:paraId="7E422883" w14:textId="77777777" w:rsidR="00A70141" w:rsidRDefault="00220EB2" w:rsidP="00E47A44">
    <w:pPr>
      <w:spacing w:after="17" w:line="259" w:lineRule="auto"/>
      <w:ind w:left="-14" w:firstLine="0"/>
    </w:pPr>
    <w:r>
      <w:rPr>
        <w:color w:val="405C99"/>
        <w:sz w:val="18"/>
      </w:rPr>
      <w:t xml:space="preserve">Company Limited by Guarantee in England &amp; Wales No: 5183502, Charity No: 1106172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0361"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73A50D30" wp14:editId="1DF7CD45">
              <wp:simplePos x="0" y="0"/>
              <wp:positionH relativeFrom="page">
                <wp:posOffset>5142880</wp:posOffset>
              </wp:positionH>
              <wp:positionV relativeFrom="page">
                <wp:posOffset>9649244</wp:posOffset>
              </wp:positionV>
              <wp:extent cx="2077071" cy="491515"/>
              <wp:effectExtent l="0" t="0" r="0" b="0"/>
              <wp:wrapSquare wrapText="bothSides"/>
              <wp:docPr id="10955" name="Group 1095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0958" name="Rectangle 10958"/>
                      <wps:cNvSpPr/>
                      <wps:spPr>
                        <a:xfrm>
                          <a:off x="488186" y="0"/>
                          <a:ext cx="548915" cy="202337"/>
                        </a:xfrm>
                        <a:prstGeom prst="rect">
                          <a:avLst/>
                        </a:prstGeom>
                        <a:ln>
                          <a:noFill/>
                        </a:ln>
                      </wps:spPr>
                      <wps:txbx>
                        <w:txbxContent>
                          <w:p w14:paraId="75B302E0"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0957" name="Picture 1095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0956" name="Picture 1095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73A50D30" id="Group 10955" o:spid="_x0000_s1034" style="position:absolute;margin-left:404.95pt;margin-top:759.8pt;width:163.55pt;height:38.7pt;z-index:251666432;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">
              <v:rect id="Rectangle 10958" o:spid="_x0000_s1035"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14:paraId="75B302E0"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7" o:spid="_x0000_s1036"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">
                <v:imagedata r:id="rId3" o:title=""/>
              </v:shape>
              <v:shape id="Picture 10956" o:spid="_x0000_s1037"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9766BFE" w14:textId="77777777" w:rsidR="00A70141" w:rsidRDefault="00220EB2">
    <w:pPr>
      <w:spacing w:after="5" w:line="259" w:lineRule="auto"/>
      <w:ind w:left="-14" w:firstLine="0"/>
    </w:pPr>
    <w:r>
      <w:rPr>
        <w:color w:val="405C99"/>
        <w:sz w:val="18"/>
      </w:rPr>
      <w:t xml:space="preserve">   Tel: 01242 714321, info@eauc.org.uk, www. eauc.org.uk  </w:t>
    </w:r>
  </w:p>
  <w:p w14:paraId="6F19BB40"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49316722"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6A81C" w14:textId="77777777" w:rsidR="008874B1" w:rsidRDefault="008874B1">
      <w:pPr>
        <w:spacing w:after="0" w:line="240" w:lineRule="auto"/>
      </w:pPr>
      <w:r>
        <w:separator/>
      </w:r>
    </w:p>
  </w:footnote>
  <w:footnote w:type="continuationSeparator" w:id="0">
    <w:p w14:paraId="2B0F4597" w14:textId="77777777" w:rsidR="008874B1" w:rsidRDefault="00887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5204" w14:textId="77777777" w:rsidR="00A70141" w:rsidRDefault="00220EB2">
    <w:pPr>
      <w:spacing w:after="0" w:line="259" w:lineRule="auto"/>
      <w:ind w:left="0" w:right="-27" w:firstLine="0"/>
      <w:jc w:val="right"/>
    </w:pPr>
    <w:r>
      <w:rPr>
        <w:noProof/>
      </w:rPr>
      <w:drawing>
        <wp:anchor distT="0" distB="0" distL="114300" distR="114300" simplePos="0" relativeHeight="251658240" behindDoc="0" locked="0" layoutInCell="1" allowOverlap="0" wp14:anchorId="4276F100" wp14:editId="6808675D">
          <wp:simplePos x="0" y="0"/>
          <wp:positionH relativeFrom="page">
            <wp:posOffset>561975</wp:posOffset>
          </wp:positionH>
          <wp:positionV relativeFrom="page">
            <wp:posOffset>504826</wp:posOffset>
          </wp:positionV>
          <wp:extent cx="2143125" cy="89408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59264" behindDoc="0" locked="0" layoutInCell="1" allowOverlap="0" wp14:anchorId="257236E0" wp14:editId="29AFEBEB">
          <wp:simplePos x="0" y="0"/>
          <wp:positionH relativeFrom="page">
            <wp:posOffset>4543425</wp:posOffset>
          </wp:positionH>
          <wp:positionV relativeFrom="page">
            <wp:posOffset>457200</wp:posOffset>
          </wp:positionV>
          <wp:extent cx="2066290" cy="881286"/>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014C173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EB4F" w14:textId="7C572F20" w:rsidR="00A70141" w:rsidRDefault="0048237C">
    <w:pPr>
      <w:spacing w:after="0" w:line="259" w:lineRule="auto"/>
      <w:ind w:left="0" w:right="-27" w:firstLine="0"/>
      <w:jc w:val="right"/>
    </w:pPr>
    <w:r>
      <w:rPr>
        <w:noProof/>
      </w:rPr>
      <w:drawing>
        <wp:anchor distT="0" distB="0" distL="114300" distR="114300" simplePos="0" relativeHeight="251668480" behindDoc="0" locked="0" layoutInCell="1" allowOverlap="1" wp14:anchorId="5CFA6738" wp14:editId="52D8E848">
          <wp:simplePos x="0" y="0"/>
          <wp:positionH relativeFrom="column">
            <wp:posOffset>4779645</wp:posOffset>
          </wp:positionH>
          <wp:positionV relativeFrom="paragraph">
            <wp:posOffset>-99695</wp:posOffset>
          </wp:positionV>
          <wp:extent cx="2209800" cy="910590"/>
          <wp:effectExtent l="0" t="0" r="0" b="3810"/>
          <wp:wrapThrough wrapText="bothSides">
            <wp:wrapPolygon edited="0">
              <wp:start x="0" y="0"/>
              <wp:lineTo x="0" y="21238"/>
              <wp:lineTo x="21414" y="21238"/>
              <wp:lineTo x="214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52" r="7692" b="8621"/>
                  <a:stretch/>
                </pic:blipFill>
                <pic:spPr bwMode="auto">
                  <a:xfrm>
                    <a:off x="0" y="0"/>
                    <a:ext cx="2209800" cy="9105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8EA278B" wp14:editId="00F97BE6">
          <wp:simplePos x="0" y="0"/>
          <wp:positionH relativeFrom="margin">
            <wp:posOffset>428625</wp:posOffset>
          </wp:positionH>
          <wp:positionV relativeFrom="paragraph">
            <wp:posOffset>-161925</wp:posOffset>
          </wp:positionV>
          <wp:extent cx="1943100" cy="972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9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A44" w:rsidRPr="00E47A44">
      <w:t xml:space="preserve"> </w:t>
    </w:r>
    <w:r w:rsidR="00E47A44">
      <w:t xml:space="preserve">   </w:t>
    </w:r>
    <w:r w:rsidR="00220EB2">
      <w:rPr>
        <w:rFonts w:ascii="Times New Roman" w:eastAsia="Times New Roman" w:hAnsi="Times New Roman" w:cs="Times New Roman"/>
        <w:color w:val="405C99"/>
      </w:rPr>
      <w:tab/>
      <w:t xml:space="preserve">            </w:t>
    </w:r>
  </w:p>
  <w:p w14:paraId="69EEEA85" w14:textId="315E3B19"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565B" w14:textId="77777777" w:rsidR="00A70141" w:rsidRDefault="00220EB2">
    <w:pPr>
      <w:spacing w:after="0" w:line="259" w:lineRule="auto"/>
      <w:ind w:left="0" w:right="-27" w:firstLine="0"/>
      <w:jc w:val="right"/>
    </w:pPr>
    <w:r>
      <w:rPr>
        <w:noProof/>
      </w:rPr>
      <w:drawing>
        <wp:anchor distT="0" distB="0" distL="114300" distR="114300" simplePos="0" relativeHeight="251662336" behindDoc="0" locked="0" layoutInCell="1" allowOverlap="0" wp14:anchorId="11DCDA40" wp14:editId="60AD8F28">
          <wp:simplePos x="0" y="0"/>
          <wp:positionH relativeFrom="page">
            <wp:posOffset>561975</wp:posOffset>
          </wp:positionH>
          <wp:positionV relativeFrom="page">
            <wp:posOffset>504826</wp:posOffset>
          </wp:positionV>
          <wp:extent cx="2143125" cy="89408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63360" behindDoc="0" locked="0" layoutInCell="1" allowOverlap="0" wp14:anchorId="7D59DD6D" wp14:editId="7B908E03">
          <wp:simplePos x="0" y="0"/>
          <wp:positionH relativeFrom="page">
            <wp:posOffset>4543425</wp:posOffset>
          </wp:positionH>
          <wp:positionV relativeFrom="page">
            <wp:posOffset>457200</wp:posOffset>
          </wp:positionV>
          <wp:extent cx="2066290" cy="881286"/>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1DD6B2B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40B"/>
    <w:multiLevelType w:val="hybridMultilevel"/>
    <w:tmpl w:val="5F18A862"/>
    <w:lvl w:ilvl="0" w:tplc="29E6DDE0">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83B05E00">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799016A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24844DBA">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CEC104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F9F25CC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CFEC219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E13C5D6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0F14C648">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 w15:restartNumberingAfterBreak="0">
    <w:nsid w:val="06040140"/>
    <w:multiLevelType w:val="hybridMultilevel"/>
    <w:tmpl w:val="52C6C92E"/>
    <w:lvl w:ilvl="0" w:tplc="9D44C7CC">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89309BAA">
      <w:start w:val="1"/>
      <w:numFmt w:val="bullet"/>
      <w:lvlText w:val="o"/>
      <w:lvlJc w:val="left"/>
      <w:pPr>
        <w:ind w:left="18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67047ACA">
      <w:start w:val="1"/>
      <w:numFmt w:val="bullet"/>
      <w:lvlText w:val="▪"/>
      <w:lvlJc w:val="left"/>
      <w:pPr>
        <w:ind w:left="25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3C96BE30">
      <w:start w:val="1"/>
      <w:numFmt w:val="bullet"/>
      <w:lvlText w:val="•"/>
      <w:lvlJc w:val="left"/>
      <w:pPr>
        <w:ind w:left="32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A7AC189E">
      <w:start w:val="1"/>
      <w:numFmt w:val="bullet"/>
      <w:lvlText w:val="o"/>
      <w:lvlJc w:val="left"/>
      <w:pPr>
        <w:ind w:left="397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05A9714">
      <w:start w:val="1"/>
      <w:numFmt w:val="bullet"/>
      <w:lvlText w:val="▪"/>
      <w:lvlJc w:val="left"/>
      <w:pPr>
        <w:ind w:left="469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523A0EAC">
      <w:start w:val="1"/>
      <w:numFmt w:val="bullet"/>
      <w:lvlText w:val="•"/>
      <w:lvlJc w:val="left"/>
      <w:pPr>
        <w:ind w:left="54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421218EE">
      <w:start w:val="1"/>
      <w:numFmt w:val="bullet"/>
      <w:lvlText w:val="o"/>
      <w:lvlJc w:val="left"/>
      <w:pPr>
        <w:ind w:left="61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D5522834">
      <w:start w:val="1"/>
      <w:numFmt w:val="bullet"/>
      <w:lvlText w:val="▪"/>
      <w:lvlJc w:val="left"/>
      <w:pPr>
        <w:ind w:left="68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 w15:restartNumberingAfterBreak="0">
    <w:nsid w:val="0E91083F"/>
    <w:multiLevelType w:val="hybridMultilevel"/>
    <w:tmpl w:val="1ED64B5A"/>
    <w:lvl w:ilvl="0" w:tplc="DDD0F8F6">
      <w:start w:val="1"/>
      <w:numFmt w:val="bullet"/>
      <w:lvlText w:val="•"/>
      <w:lvlJc w:val="left"/>
      <w:pPr>
        <w:ind w:left="214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D45842"/>
    <w:multiLevelType w:val="multilevel"/>
    <w:tmpl w:val="3B2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0483E"/>
    <w:multiLevelType w:val="hybridMultilevel"/>
    <w:tmpl w:val="B28C120A"/>
    <w:lvl w:ilvl="0" w:tplc="DDD0F8F6">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AEBE43DE">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FE6E8E9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96F021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03505A34">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D1BA7BBA">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1A849BE8">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973C3CE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32843E9A">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5" w15:restartNumberingAfterBreak="0">
    <w:nsid w:val="1FBE6458"/>
    <w:multiLevelType w:val="hybridMultilevel"/>
    <w:tmpl w:val="B8CA8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1F1E20"/>
    <w:multiLevelType w:val="hybridMultilevel"/>
    <w:tmpl w:val="68D05544"/>
    <w:lvl w:ilvl="0" w:tplc="08090001">
      <w:numFmt w:val="bullet"/>
      <w:lvlText w:val=""/>
      <w:lvlJc w:val="left"/>
      <w:pPr>
        <w:ind w:left="720" w:hanging="360"/>
      </w:pPr>
      <w:rPr>
        <w:rFonts w:ascii="Symbol" w:eastAsia="Times New Roman"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6A71B9E"/>
    <w:multiLevelType w:val="multilevel"/>
    <w:tmpl w:val="5A2A8250"/>
    <w:lvl w:ilvl="0">
      <w:start w:val="1"/>
      <w:numFmt w:val="bullet"/>
      <w:lvlText w:val=""/>
      <w:lvlJc w:val="left"/>
      <w:pPr>
        <w:tabs>
          <w:tab w:val="num" w:pos="1090"/>
        </w:tabs>
        <w:ind w:left="1090" w:hanging="360"/>
      </w:pPr>
      <w:rPr>
        <w:rFonts w:ascii="Symbol" w:hAnsi="Symbol" w:hint="default"/>
        <w:sz w:val="20"/>
      </w:rPr>
    </w:lvl>
    <w:lvl w:ilvl="1" w:tentative="1">
      <w:start w:val="1"/>
      <w:numFmt w:val="bullet"/>
      <w:lvlText w:val="o"/>
      <w:lvlJc w:val="left"/>
      <w:pPr>
        <w:tabs>
          <w:tab w:val="num" w:pos="1810"/>
        </w:tabs>
        <w:ind w:left="1810" w:hanging="360"/>
      </w:pPr>
      <w:rPr>
        <w:rFonts w:ascii="Courier New" w:hAnsi="Courier New" w:hint="default"/>
        <w:sz w:val="20"/>
      </w:rPr>
    </w:lvl>
    <w:lvl w:ilvl="2" w:tentative="1">
      <w:start w:val="1"/>
      <w:numFmt w:val="bullet"/>
      <w:lvlText w:val=""/>
      <w:lvlJc w:val="left"/>
      <w:pPr>
        <w:tabs>
          <w:tab w:val="num" w:pos="2530"/>
        </w:tabs>
        <w:ind w:left="2530" w:hanging="360"/>
      </w:pPr>
      <w:rPr>
        <w:rFonts w:ascii="Wingdings" w:hAnsi="Wingdings" w:hint="default"/>
        <w:sz w:val="20"/>
      </w:rPr>
    </w:lvl>
    <w:lvl w:ilvl="3" w:tentative="1">
      <w:start w:val="1"/>
      <w:numFmt w:val="bullet"/>
      <w:lvlText w:val=""/>
      <w:lvlJc w:val="left"/>
      <w:pPr>
        <w:tabs>
          <w:tab w:val="num" w:pos="3250"/>
        </w:tabs>
        <w:ind w:left="3250" w:hanging="360"/>
      </w:pPr>
      <w:rPr>
        <w:rFonts w:ascii="Wingdings" w:hAnsi="Wingdings" w:hint="default"/>
        <w:sz w:val="20"/>
      </w:rPr>
    </w:lvl>
    <w:lvl w:ilvl="4" w:tentative="1">
      <w:start w:val="1"/>
      <w:numFmt w:val="bullet"/>
      <w:lvlText w:val=""/>
      <w:lvlJc w:val="left"/>
      <w:pPr>
        <w:tabs>
          <w:tab w:val="num" w:pos="3970"/>
        </w:tabs>
        <w:ind w:left="3970" w:hanging="360"/>
      </w:pPr>
      <w:rPr>
        <w:rFonts w:ascii="Wingdings" w:hAnsi="Wingdings" w:hint="default"/>
        <w:sz w:val="20"/>
      </w:rPr>
    </w:lvl>
    <w:lvl w:ilvl="5" w:tentative="1">
      <w:start w:val="1"/>
      <w:numFmt w:val="bullet"/>
      <w:lvlText w:val=""/>
      <w:lvlJc w:val="left"/>
      <w:pPr>
        <w:tabs>
          <w:tab w:val="num" w:pos="4690"/>
        </w:tabs>
        <w:ind w:left="4690" w:hanging="360"/>
      </w:pPr>
      <w:rPr>
        <w:rFonts w:ascii="Wingdings" w:hAnsi="Wingdings" w:hint="default"/>
        <w:sz w:val="20"/>
      </w:rPr>
    </w:lvl>
    <w:lvl w:ilvl="6" w:tentative="1">
      <w:start w:val="1"/>
      <w:numFmt w:val="bullet"/>
      <w:lvlText w:val=""/>
      <w:lvlJc w:val="left"/>
      <w:pPr>
        <w:tabs>
          <w:tab w:val="num" w:pos="5410"/>
        </w:tabs>
        <w:ind w:left="5410" w:hanging="360"/>
      </w:pPr>
      <w:rPr>
        <w:rFonts w:ascii="Wingdings" w:hAnsi="Wingdings" w:hint="default"/>
        <w:sz w:val="20"/>
      </w:rPr>
    </w:lvl>
    <w:lvl w:ilvl="7" w:tentative="1">
      <w:start w:val="1"/>
      <w:numFmt w:val="bullet"/>
      <w:lvlText w:val=""/>
      <w:lvlJc w:val="left"/>
      <w:pPr>
        <w:tabs>
          <w:tab w:val="num" w:pos="6130"/>
        </w:tabs>
        <w:ind w:left="6130" w:hanging="360"/>
      </w:pPr>
      <w:rPr>
        <w:rFonts w:ascii="Wingdings" w:hAnsi="Wingdings" w:hint="default"/>
        <w:sz w:val="20"/>
      </w:rPr>
    </w:lvl>
    <w:lvl w:ilvl="8" w:tentative="1">
      <w:start w:val="1"/>
      <w:numFmt w:val="bullet"/>
      <w:lvlText w:val=""/>
      <w:lvlJc w:val="left"/>
      <w:pPr>
        <w:tabs>
          <w:tab w:val="num" w:pos="6850"/>
        </w:tabs>
        <w:ind w:left="6850" w:hanging="360"/>
      </w:pPr>
      <w:rPr>
        <w:rFonts w:ascii="Wingdings" w:hAnsi="Wingdings" w:hint="default"/>
        <w:sz w:val="20"/>
      </w:rPr>
    </w:lvl>
  </w:abstractNum>
  <w:abstractNum w:abstractNumId="8" w15:restartNumberingAfterBreak="0">
    <w:nsid w:val="2CFB5CAE"/>
    <w:multiLevelType w:val="hybridMultilevel"/>
    <w:tmpl w:val="6BDC2FAC"/>
    <w:lvl w:ilvl="0" w:tplc="1C9854E6">
      <w:numFmt w:val="bullet"/>
      <w:lvlText w:val="-"/>
      <w:lvlJc w:val="left"/>
      <w:pPr>
        <w:ind w:left="1080" w:hanging="360"/>
      </w:pPr>
      <w:rPr>
        <w:rFonts w:ascii="Arial" w:eastAsia="Arial"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940CEF"/>
    <w:multiLevelType w:val="multilevel"/>
    <w:tmpl w:val="D54202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364F2533"/>
    <w:multiLevelType w:val="hybridMultilevel"/>
    <w:tmpl w:val="B956C650"/>
    <w:lvl w:ilvl="0" w:tplc="75EC83D8">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7B8AE196">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E56E58D2">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D9EE3D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9A66A76">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9C5CEE06">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252EB30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3CE5046">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1FFEAFDE">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1" w15:restartNumberingAfterBreak="0">
    <w:nsid w:val="3AF05886"/>
    <w:multiLevelType w:val="hybridMultilevel"/>
    <w:tmpl w:val="948E8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2826D7"/>
    <w:multiLevelType w:val="hybridMultilevel"/>
    <w:tmpl w:val="9E107390"/>
    <w:lvl w:ilvl="0" w:tplc="F86036AC">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DADE1CB2">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2A02F1F0">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3160BF1C">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3F38C07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234A4AE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31829A20">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078642E">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CEF88DBC">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3" w15:restartNumberingAfterBreak="0">
    <w:nsid w:val="5F144017"/>
    <w:multiLevelType w:val="hybridMultilevel"/>
    <w:tmpl w:val="F30A91C6"/>
    <w:lvl w:ilvl="0" w:tplc="CFDA71A8">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B770C5B6">
      <w:start w:val="1"/>
      <w:numFmt w:val="bullet"/>
      <w:lvlText w:val="o"/>
      <w:lvlJc w:val="left"/>
      <w:pPr>
        <w:ind w:left="18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7FF44498">
      <w:start w:val="1"/>
      <w:numFmt w:val="bullet"/>
      <w:lvlText w:val="▪"/>
      <w:lvlJc w:val="left"/>
      <w:pPr>
        <w:ind w:left="25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05DAC474">
      <w:start w:val="1"/>
      <w:numFmt w:val="bullet"/>
      <w:lvlText w:val="•"/>
      <w:lvlJc w:val="left"/>
      <w:pPr>
        <w:ind w:left="32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2728713E">
      <w:start w:val="1"/>
      <w:numFmt w:val="bullet"/>
      <w:lvlText w:val="o"/>
      <w:lvlJc w:val="left"/>
      <w:pPr>
        <w:ind w:left="396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2988DBC">
      <w:start w:val="1"/>
      <w:numFmt w:val="bullet"/>
      <w:lvlText w:val="▪"/>
      <w:lvlJc w:val="left"/>
      <w:pPr>
        <w:ind w:left="468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DA14F1FC">
      <w:start w:val="1"/>
      <w:numFmt w:val="bullet"/>
      <w:lvlText w:val="•"/>
      <w:lvlJc w:val="left"/>
      <w:pPr>
        <w:ind w:left="54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F69435BA">
      <w:start w:val="1"/>
      <w:numFmt w:val="bullet"/>
      <w:lvlText w:val="o"/>
      <w:lvlJc w:val="left"/>
      <w:pPr>
        <w:ind w:left="61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9D649C38">
      <w:start w:val="1"/>
      <w:numFmt w:val="bullet"/>
      <w:lvlText w:val="▪"/>
      <w:lvlJc w:val="left"/>
      <w:pPr>
        <w:ind w:left="6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14" w15:restartNumberingAfterBreak="0">
    <w:nsid w:val="72504980"/>
    <w:multiLevelType w:val="multilevel"/>
    <w:tmpl w:val="F7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F106BE"/>
    <w:multiLevelType w:val="multilevel"/>
    <w:tmpl w:val="9BFEE51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6" w15:restartNumberingAfterBreak="0">
    <w:nsid w:val="7B9968EF"/>
    <w:multiLevelType w:val="hybridMultilevel"/>
    <w:tmpl w:val="EBF0E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12"/>
  </w:num>
  <w:num w:numId="5">
    <w:abstractNumId w:val="1"/>
  </w:num>
  <w:num w:numId="6">
    <w:abstractNumId w:val="13"/>
  </w:num>
  <w:num w:numId="7">
    <w:abstractNumId w:val="3"/>
  </w:num>
  <w:num w:numId="8">
    <w:abstractNumId w:val="2"/>
  </w:num>
  <w:num w:numId="9">
    <w:abstractNumId w:val="8"/>
  </w:num>
  <w:num w:numId="10">
    <w:abstractNumId w:val="7"/>
  </w:num>
  <w:num w:numId="11">
    <w:abstractNumId w:val="9"/>
  </w:num>
  <w:num w:numId="12">
    <w:abstractNumId w:val="14"/>
  </w:num>
  <w:num w:numId="13">
    <w:abstractNumId w:val="5"/>
  </w:num>
  <w:num w:numId="14">
    <w:abstractNumId w:val="11"/>
  </w:num>
  <w:num w:numId="15">
    <w:abstractNumId w:val="6"/>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41"/>
    <w:rsid w:val="0000406C"/>
    <w:rsid w:val="000B4637"/>
    <w:rsid w:val="000B62B7"/>
    <w:rsid w:val="000E3E77"/>
    <w:rsid w:val="00124DCB"/>
    <w:rsid w:val="0012513B"/>
    <w:rsid w:val="00182D24"/>
    <w:rsid w:val="001B18D9"/>
    <w:rsid w:val="00220EB2"/>
    <w:rsid w:val="00236309"/>
    <w:rsid w:val="002470B3"/>
    <w:rsid w:val="00272E31"/>
    <w:rsid w:val="00276ABC"/>
    <w:rsid w:val="002C7912"/>
    <w:rsid w:val="003D7A40"/>
    <w:rsid w:val="00444871"/>
    <w:rsid w:val="0048237C"/>
    <w:rsid w:val="004B647C"/>
    <w:rsid w:val="004D324A"/>
    <w:rsid w:val="004F27AA"/>
    <w:rsid w:val="00504B16"/>
    <w:rsid w:val="00505228"/>
    <w:rsid w:val="00505D75"/>
    <w:rsid w:val="005B4B53"/>
    <w:rsid w:val="005E4985"/>
    <w:rsid w:val="005F245E"/>
    <w:rsid w:val="00635563"/>
    <w:rsid w:val="00635781"/>
    <w:rsid w:val="0066257C"/>
    <w:rsid w:val="006A4C3E"/>
    <w:rsid w:val="006C1231"/>
    <w:rsid w:val="006D6ECB"/>
    <w:rsid w:val="007148A5"/>
    <w:rsid w:val="007521EC"/>
    <w:rsid w:val="007A562E"/>
    <w:rsid w:val="007C36A9"/>
    <w:rsid w:val="007F30FD"/>
    <w:rsid w:val="008274F4"/>
    <w:rsid w:val="008874B1"/>
    <w:rsid w:val="008B7E7C"/>
    <w:rsid w:val="00914A36"/>
    <w:rsid w:val="00925DBC"/>
    <w:rsid w:val="009348F8"/>
    <w:rsid w:val="00964795"/>
    <w:rsid w:val="00965DFE"/>
    <w:rsid w:val="00977930"/>
    <w:rsid w:val="009A01FD"/>
    <w:rsid w:val="00A10477"/>
    <w:rsid w:val="00A70141"/>
    <w:rsid w:val="00AD7E93"/>
    <w:rsid w:val="00B03557"/>
    <w:rsid w:val="00BA2169"/>
    <w:rsid w:val="00C27C56"/>
    <w:rsid w:val="00C31971"/>
    <w:rsid w:val="00C92DBF"/>
    <w:rsid w:val="00CC2E7F"/>
    <w:rsid w:val="00D5686B"/>
    <w:rsid w:val="00DA5FAE"/>
    <w:rsid w:val="00DB067B"/>
    <w:rsid w:val="00DF51AC"/>
    <w:rsid w:val="00E25F4E"/>
    <w:rsid w:val="00E47A44"/>
    <w:rsid w:val="00EF7080"/>
    <w:rsid w:val="00F11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4C5EB"/>
  <w15:docId w15:val="{D6A9834A-97BC-4DBF-BDFC-4B4008A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52" w:lineRule="auto"/>
      <w:ind w:left="730" w:hanging="10"/>
    </w:pPr>
    <w:rPr>
      <w:rFonts w:ascii="Arial" w:eastAsia="Arial" w:hAnsi="Arial" w:cs="Arial"/>
      <w:color w:val="808285"/>
      <w:sz w:val="20"/>
    </w:rPr>
  </w:style>
  <w:style w:type="paragraph" w:styleId="Heading1">
    <w:name w:val="heading 1"/>
    <w:next w:val="Normal"/>
    <w:link w:val="Heading1Char"/>
    <w:uiPriority w:val="9"/>
    <w:qFormat/>
    <w:pPr>
      <w:keepNext/>
      <w:keepLines/>
      <w:spacing w:after="1"/>
      <w:ind w:left="730" w:hanging="10"/>
      <w:outlineLvl w:val="0"/>
    </w:pPr>
    <w:rPr>
      <w:rFonts w:ascii="Arial" w:eastAsia="Arial" w:hAnsi="Arial" w:cs="Arial"/>
      <w:b/>
      <w:color w:val="5CC4E3"/>
      <w:sz w:val="24"/>
    </w:rPr>
  </w:style>
  <w:style w:type="paragraph" w:styleId="Heading2">
    <w:name w:val="heading 2"/>
    <w:next w:val="Normal"/>
    <w:link w:val="Heading2Char"/>
    <w:uiPriority w:val="9"/>
    <w:unhideWhenUsed/>
    <w:qFormat/>
    <w:pPr>
      <w:keepNext/>
      <w:keepLines/>
      <w:spacing w:after="5"/>
      <w:ind w:left="740" w:hanging="10"/>
      <w:outlineLvl w:val="1"/>
    </w:pPr>
    <w:rPr>
      <w:rFonts w:ascii="Arial" w:eastAsia="Arial" w:hAnsi="Arial" w:cs="Arial"/>
      <w:b/>
      <w:color w:val="808285"/>
      <w:sz w:val="20"/>
    </w:rPr>
  </w:style>
  <w:style w:type="paragraph" w:styleId="Heading3">
    <w:name w:val="heading 3"/>
    <w:basedOn w:val="Normal"/>
    <w:next w:val="Normal"/>
    <w:link w:val="Heading3Char"/>
    <w:uiPriority w:val="9"/>
    <w:semiHidden/>
    <w:unhideWhenUsed/>
    <w:qFormat/>
    <w:rsid w:val="000040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B62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285"/>
      <w:sz w:val="20"/>
    </w:rPr>
  </w:style>
  <w:style w:type="character" w:customStyle="1" w:styleId="Heading1Char">
    <w:name w:val="Heading 1 Char"/>
    <w:link w:val="Heading1"/>
    <w:rPr>
      <w:rFonts w:ascii="Arial" w:eastAsia="Arial" w:hAnsi="Arial" w:cs="Arial"/>
      <w:b/>
      <w:color w:val="5CC4E3"/>
      <w:sz w:val="24"/>
    </w:rPr>
  </w:style>
  <w:style w:type="character" w:styleId="Strong">
    <w:name w:val="Strong"/>
    <w:basedOn w:val="DefaultParagraphFont"/>
    <w:uiPriority w:val="22"/>
    <w:qFormat/>
    <w:rsid w:val="004F27AA"/>
    <w:rPr>
      <w:b/>
      <w:bCs/>
    </w:rPr>
  </w:style>
  <w:style w:type="character" w:styleId="Emphasis">
    <w:name w:val="Emphasis"/>
    <w:basedOn w:val="DefaultParagraphFont"/>
    <w:uiPriority w:val="20"/>
    <w:qFormat/>
    <w:rsid w:val="004F27AA"/>
    <w:rPr>
      <w:i/>
      <w:iCs/>
    </w:rPr>
  </w:style>
  <w:style w:type="character" w:styleId="Hyperlink">
    <w:name w:val="Hyperlink"/>
    <w:basedOn w:val="DefaultParagraphFont"/>
    <w:uiPriority w:val="99"/>
    <w:unhideWhenUsed/>
    <w:rsid w:val="004F27AA"/>
    <w:rPr>
      <w:color w:val="0000FF"/>
      <w:u w:val="single"/>
    </w:rPr>
  </w:style>
  <w:style w:type="character" w:styleId="UnresolvedMention">
    <w:name w:val="Unresolved Mention"/>
    <w:basedOn w:val="DefaultParagraphFont"/>
    <w:uiPriority w:val="99"/>
    <w:semiHidden/>
    <w:unhideWhenUsed/>
    <w:rsid w:val="004F27AA"/>
    <w:rPr>
      <w:color w:val="605E5C"/>
      <w:shd w:val="clear" w:color="auto" w:fill="E1DFDD"/>
    </w:rPr>
  </w:style>
  <w:style w:type="paragraph" w:styleId="NormalWeb">
    <w:name w:val="Normal (Web)"/>
    <w:basedOn w:val="Normal"/>
    <w:uiPriority w:val="99"/>
    <w:unhideWhenUsed/>
    <w:rsid w:val="004F27A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font8">
    <w:name w:val="font_8"/>
    <w:basedOn w:val="Normal"/>
    <w:rsid w:val="000B62B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semiHidden/>
    <w:rsid w:val="000B62B7"/>
    <w:rPr>
      <w:rFonts w:asciiTheme="majorHAnsi" w:eastAsiaTheme="majorEastAsia" w:hAnsiTheme="majorHAnsi" w:cstheme="majorBidi"/>
      <w:i/>
      <w:iCs/>
      <w:color w:val="2F5496" w:themeColor="accent1" w:themeShade="BF"/>
      <w:sz w:val="20"/>
    </w:rPr>
  </w:style>
  <w:style w:type="paragraph" w:styleId="NoSpacing">
    <w:name w:val="No Spacing"/>
    <w:link w:val="NoSpacingChar"/>
    <w:uiPriority w:val="1"/>
    <w:qFormat/>
    <w:rsid w:val="00B03557"/>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B03557"/>
    <w:rPr>
      <w:rFonts w:eastAsiaTheme="minorHAnsi"/>
      <w:lang w:val="en-US" w:eastAsia="en-US"/>
    </w:rPr>
  </w:style>
  <w:style w:type="character" w:styleId="FollowedHyperlink">
    <w:name w:val="FollowedHyperlink"/>
    <w:basedOn w:val="DefaultParagraphFont"/>
    <w:uiPriority w:val="99"/>
    <w:semiHidden/>
    <w:unhideWhenUsed/>
    <w:rsid w:val="00B03557"/>
    <w:rPr>
      <w:color w:val="954F72" w:themeColor="followedHyperlink"/>
      <w:u w:val="single"/>
    </w:rPr>
  </w:style>
  <w:style w:type="paragraph" w:styleId="ListParagraph">
    <w:name w:val="List Paragraph"/>
    <w:basedOn w:val="Normal"/>
    <w:uiPriority w:val="34"/>
    <w:qFormat/>
    <w:rsid w:val="00236309"/>
    <w:pPr>
      <w:ind w:left="720"/>
      <w:contextualSpacing/>
    </w:pPr>
  </w:style>
  <w:style w:type="character" w:customStyle="1" w:styleId="Heading3Char">
    <w:name w:val="Heading 3 Char"/>
    <w:basedOn w:val="DefaultParagraphFont"/>
    <w:link w:val="Heading3"/>
    <w:uiPriority w:val="9"/>
    <w:semiHidden/>
    <w:rsid w:val="0000406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300">
      <w:bodyDiv w:val="1"/>
      <w:marLeft w:val="0"/>
      <w:marRight w:val="0"/>
      <w:marTop w:val="0"/>
      <w:marBottom w:val="0"/>
      <w:divBdr>
        <w:top w:val="none" w:sz="0" w:space="0" w:color="auto"/>
        <w:left w:val="none" w:sz="0" w:space="0" w:color="auto"/>
        <w:bottom w:val="none" w:sz="0" w:space="0" w:color="auto"/>
        <w:right w:val="none" w:sz="0" w:space="0" w:color="auto"/>
      </w:divBdr>
    </w:div>
    <w:div w:id="17392045">
      <w:bodyDiv w:val="1"/>
      <w:marLeft w:val="0"/>
      <w:marRight w:val="0"/>
      <w:marTop w:val="0"/>
      <w:marBottom w:val="0"/>
      <w:divBdr>
        <w:top w:val="none" w:sz="0" w:space="0" w:color="auto"/>
        <w:left w:val="none" w:sz="0" w:space="0" w:color="auto"/>
        <w:bottom w:val="none" w:sz="0" w:space="0" w:color="auto"/>
        <w:right w:val="none" w:sz="0" w:space="0" w:color="auto"/>
      </w:divBdr>
    </w:div>
    <w:div w:id="88939948">
      <w:bodyDiv w:val="1"/>
      <w:marLeft w:val="0"/>
      <w:marRight w:val="0"/>
      <w:marTop w:val="0"/>
      <w:marBottom w:val="0"/>
      <w:divBdr>
        <w:top w:val="none" w:sz="0" w:space="0" w:color="auto"/>
        <w:left w:val="none" w:sz="0" w:space="0" w:color="auto"/>
        <w:bottom w:val="none" w:sz="0" w:space="0" w:color="auto"/>
        <w:right w:val="none" w:sz="0" w:space="0" w:color="auto"/>
      </w:divBdr>
    </w:div>
    <w:div w:id="120389677">
      <w:bodyDiv w:val="1"/>
      <w:marLeft w:val="0"/>
      <w:marRight w:val="0"/>
      <w:marTop w:val="0"/>
      <w:marBottom w:val="0"/>
      <w:divBdr>
        <w:top w:val="none" w:sz="0" w:space="0" w:color="auto"/>
        <w:left w:val="none" w:sz="0" w:space="0" w:color="auto"/>
        <w:bottom w:val="none" w:sz="0" w:space="0" w:color="auto"/>
        <w:right w:val="none" w:sz="0" w:space="0" w:color="auto"/>
      </w:divBdr>
    </w:div>
    <w:div w:id="123232706">
      <w:bodyDiv w:val="1"/>
      <w:marLeft w:val="0"/>
      <w:marRight w:val="0"/>
      <w:marTop w:val="0"/>
      <w:marBottom w:val="0"/>
      <w:divBdr>
        <w:top w:val="none" w:sz="0" w:space="0" w:color="auto"/>
        <w:left w:val="none" w:sz="0" w:space="0" w:color="auto"/>
        <w:bottom w:val="none" w:sz="0" w:space="0" w:color="auto"/>
        <w:right w:val="none" w:sz="0" w:space="0" w:color="auto"/>
      </w:divBdr>
    </w:div>
    <w:div w:id="204299811">
      <w:bodyDiv w:val="1"/>
      <w:marLeft w:val="0"/>
      <w:marRight w:val="0"/>
      <w:marTop w:val="0"/>
      <w:marBottom w:val="0"/>
      <w:divBdr>
        <w:top w:val="none" w:sz="0" w:space="0" w:color="auto"/>
        <w:left w:val="none" w:sz="0" w:space="0" w:color="auto"/>
        <w:bottom w:val="none" w:sz="0" w:space="0" w:color="auto"/>
        <w:right w:val="none" w:sz="0" w:space="0" w:color="auto"/>
      </w:divBdr>
    </w:div>
    <w:div w:id="226843399">
      <w:bodyDiv w:val="1"/>
      <w:marLeft w:val="0"/>
      <w:marRight w:val="0"/>
      <w:marTop w:val="0"/>
      <w:marBottom w:val="0"/>
      <w:divBdr>
        <w:top w:val="none" w:sz="0" w:space="0" w:color="auto"/>
        <w:left w:val="none" w:sz="0" w:space="0" w:color="auto"/>
        <w:bottom w:val="none" w:sz="0" w:space="0" w:color="auto"/>
        <w:right w:val="none" w:sz="0" w:space="0" w:color="auto"/>
      </w:divBdr>
    </w:div>
    <w:div w:id="249778944">
      <w:bodyDiv w:val="1"/>
      <w:marLeft w:val="0"/>
      <w:marRight w:val="0"/>
      <w:marTop w:val="0"/>
      <w:marBottom w:val="0"/>
      <w:divBdr>
        <w:top w:val="none" w:sz="0" w:space="0" w:color="auto"/>
        <w:left w:val="none" w:sz="0" w:space="0" w:color="auto"/>
        <w:bottom w:val="none" w:sz="0" w:space="0" w:color="auto"/>
        <w:right w:val="none" w:sz="0" w:space="0" w:color="auto"/>
      </w:divBdr>
    </w:div>
    <w:div w:id="329799188">
      <w:bodyDiv w:val="1"/>
      <w:marLeft w:val="0"/>
      <w:marRight w:val="0"/>
      <w:marTop w:val="0"/>
      <w:marBottom w:val="0"/>
      <w:divBdr>
        <w:top w:val="none" w:sz="0" w:space="0" w:color="auto"/>
        <w:left w:val="none" w:sz="0" w:space="0" w:color="auto"/>
        <w:bottom w:val="none" w:sz="0" w:space="0" w:color="auto"/>
        <w:right w:val="none" w:sz="0" w:space="0" w:color="auto"/>
      </w:divBdr>
    </w:div>
    <w:div w:id="385446359">
      <w:bodyDiv w:val="1"/>
      <w:marLeft w:val="0"/>
      <w:marRight w:val="0"/>
      <w:marTop w:val="0"/>
      <w:marBottom w:val="0"/>
      <w:divBdr>
        <w:top w:val="none" w:sz="0" w:space="0" w:color="auto"/>
        <w:left w:val="none" w:sz="0" w:space="0" w:color="auto"/>
        <w:bottom w:val="none" w:sz="0" w:space="0" w:color="auto"/>
        <w:right w:val="none" w:sz="0" w:space="0" w:color="auto"/>
      </w:divBdr>
    </w:div>
    <w:div w:id="437799210">
      <w:bodyDiv w:val="1"/>
      <w:marLeft w:val="0"/>
      <w:marRight w:val="0"/>
      <w:marTop w:val="0"/>
      <w:marBottom w:val="0"/>
      <w:divBdr>
        <w:top w:val="none" w:sz="0" w:space="0" w:color="auto"/>
        <w:left w:val="none" w:sz="0" w:space="0" w:color="auto"/>
        <w:bottom w:val="none" w:sz="0" w:space="0" w:color="auto"/>
        <w:right w:val="none" w:sz="0" w:space="0" w:color="auto"/>
      </w:divBdr>
    </w:div>
    <w:div w:id="439646007">
      <w:bodyDiv w:val="1"/>
      <w:marLeft w:val="0"/>
      <w:marRight w:val="0"/>
      <w:marTop w:val="0"/>
      <w:marBottom w:val="0"/>
      <w:divBdr>
        <w:top w:val="none" w:sz="0" w:space="0" w:color="auto"/>
        <w:left w:val="none" w:sz="0" w:space="0" w:color="auto"/>
        <w:bottom w:val="none" w:sz="0" w:space="0" w:color="auto"/>
        <w:right w:val="none" w:sz="0" w:space="0" w:color="auto"/>
      </w:divBdr>
    </w:div>
    <w:div w:id="450519202">
      <w:bodyDiv w:val="1"/>
      <w:marLeft w:val="0"/>
      <w:marRight w:val="0"/>
      <w:marTop w:val="0"/>
      <w:marBottom w:val="0"/>
      <w:divBdr>
        <w:top w:val="none" w:sz="0" w:space="0" w:color="auto"/>
        <w:left w:val="none" w:sz="0" w:space="0" w:color="auto"/>
        <w:bottom w:val="none" w:sz="0" w:space="0" w:color="auto"/>
        <w:right w:val="none" w:sz="0" w:space="0" w:color="auto"/>
      </w:divBdr>
    </w:div>
    <w:div w:id="483202348">
      <w:bodyDiv w:val="1"/>
      <w:marLeft w:val="0"/>
      <w:marRight w:val="0"/>
      <w:marTop w:val="0"/>
      <w:marBottom w:val="0"/>
      <w:divBdr>
        <w:top w:val="none" w:sz="0" w:space="0" w:color="auto"/>
        <w:left w:val="none" w:sz="0" w:space="0" w:color="auto"/>
        <w:bottom w:val="none" w:sz="0" w:space="0" w:color="auto"/>
        <w:right w:val="none" w:sz="0" w:space="0" w:color="auto"/>
      </w:divBdr>
    </w:div>
    <w:div w:id="534342822">
      <w:bodyDiv w:val="1"/>
      <w:marLeft w:val="0"/>
      <w:marRight w:val="0"/>
      <w:marTop w:val="0"/>
      <w:marBottom w:val="0"/>
      <w:divBdr>
        <w:top w:val="none" w:sz="0" w:space="0" w:color="auto"/>
        <w:left w:val="none" w:sz="0" w:space="0" w:color="auto"/>
        <w:bottom w:val="none" w:sz="0" w:space="0" w:color="auto"/>
        <w:right w:val="none" w:sz="0" w:space="0" w:color="auto"/>
      </w:divBdr>
    </w:div>
    <w:div w:id="627200527">
      <w:bodyDiv w:val="1"/>
      <w:marLeft w:val="0"/>
      <w:marRight w:val="0"/>
      <w:marTop w:val="0"/>
      <w:marBottom w:val="0"/>
      <w:divBdr>
        <w:top w:val="none" w:sz="0" w:space="0" w:color="auto"/>
        <w:left w:val="none" w:sz="0" w:space="0" w:color="auto"/>
        <w:bottom w:val="none" w:sz="0" w:space="0" w:color="auto"/>
        <w:right w:val="none" w:sz="0" w:space="0" w:color="auto"/>
      </w:divBdr>
    </w:div>
    <w:div w:id="639386014">
      <w:bodyDiv w:val="1"/>
      <w:marLeft w:val="0"/>
      <w:marRight w:val="0"/>
      <w:marTop w:val="0"/>
      <w:marBottom w:val="0"/>
      <w:divBdr>
        <w:top w:val="none" w:sz="0" w:space="0" w:color="auto"/>
        <w:left w:val="none" w:sz="0" w:space="0" w:color="auto"/>
        <w:bottom w:val="none" w:sz="0" w:space="0" w:color="auto"/>
        <w:right w:val="none" w:sz="0" w:space="0" w:color="auto"/>
      </w:divBdr>
    </w:div>
    <w:div w:id="718552577">
      <w:bodyDiv w:val="1"/>
      <w:marLeft w:val="0"/>
      <w:marRight w:val="0"/>
      <w:marTop w:val="0"/>
      <w:marBottom w:val="0"/>
      <w:divBdr>
        <w:top w:val="none" w:sz="0" w:space="0" w:color="auto"/>
        <w:left w:val="none" w:sz="0" w:space="0" w:color="auto"/>
        <w:bottom w:val="none" w:sz="0" w:space="0" w:color="auto"/>
        <w:right w:val="none" w:sz="0" w:space="0" w:color="auto"/>
      </w:divBdr>
    </w:div>
    <w:div w:id="751006246">
      <w:bodyDiv w:val="1"/>
      <w:marLeft w:val="0"/>
      <w:marRight w:val="0"/>
      <w:marTop w:val="0"/>
      <w:marBottom w:val="0"/>
      <w:divBdr>
        <w:top w:val="none" w:sz="0" w:space="0" w:color="auto"/>
        <w:left w:val="none" w:sz="0" w:space="0" w:color="auto"/>
        <w:bottom w:val="none" w:sz="0" w:space="0" w:color="auto"/>
        <w:right w:val="none" w:sz="0" w:space="0" w:color="auto"/>
      </w:divBdr>
    </w:div>
    <w:div w:id="826823044">
      <w:bodyDiv w:val="1"/>
      <w:marLeft w:val="0"/>
      <w:marRight w:val="0"/>
      <w:marTop w:val="0"/>
      <w:marBottom w:val="0"/>
      <w:divBdr>
        <w:top w:val="none" w:sz="0" w:space="0" w:color="auto"/>
        <w:left w:val="none" w:sz="0" w:space="0" w:color="auto"/>
        <w:bottom w:val="none" w:sz="0" w:space="0" w:color="auto"/>
        <w:right w:val="none" w:sz="0" w:space="0" w:color="auto"/>
      </w:divBdr>
    </w:div>
    <w:div w:id="8629809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022">
          <w:marLeft w:val="1125"/>
          <w:marRight w:val="0"/>
          <w:marTop w:val="105"/>
          <w:marBottom w:val="1200"/>
          <w:divBdr>
            <w:top w:val="none" w:sz="0" w:space="0" w:color="auto"/>
            <w:left w:val="none" w:sz="0" w:space="0" w:color="auto"/>
            <w:bottom w:val="none" w:sz="0" w:space="0" w:color="auto"/>
            <w:right w:val="none" w:sz="0" w:space="0" w:color="auto"/>
          </w:divBdr>
          <w:divsChild>
            <w:div w:id="80373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315">
      <w:bodyDiv w:val="1"/>
      <w:marLeft w:val="0"/>
      <w:marRight w:val="0"/>
      <w:marTop w:val="0"/>
      <w:marBottom w:val="0"/>
      <w:divBdr>
        <w:top w:val="none" w:sz="0" w:space="0" w:color="auto"/>
        <w:left w:val="none" w:sz="0" w:space="0" w:color="auto"/>
        <w:bottom w:val="none" w:sz="0" w:space="0" w:color="auto"/>
        <w:right w:val="none" w:sz="0" w:space="0" w:color="auto"/>
      </w:divBdr>
    </w:div>
    <w:div w:id="895241065">
      <w:bodyDiv w:val="1"/>
      <w:marLeft w:val="0"/>
      <w:marRight w:val="0"/>
      <w:marTop w:val="0"/>
      <w:marBottom w:val="0"/>
      <w:divBdr>
        <w:top w:val="none" w:sz="0" w:space="0" w:color="auto"/>
        <w:left w:val="none" w:sz="0" w:space="0" w:color="auto"/>
        <w:bottom w:val="none" w:sz="0" w:space="0" w:color="auto"/>
        <w:right w:val="none" w:sz="0" w:space="0" w:color="auto"/>
      </w:divBdr>
    </w:div>
    <w:div w:id="940183145">
      <w:bodyDiv w:val="1"/>
      <w:marLeft w:val="0"/>
      <w:marRight w:val="0"/>
      <w:marTop w:val="0"/>
      <w:marBottom w:val="0"/>
      <w:divBdr>
        <w:top w:val="none" w:sz="0" w:space="0" w:color="auto"/>
        <w:left w:val="none" w:sz="0" w:space="0" w:color="auto"/>
        <w:bottom w:val="none" w:sz="0" w:space="0" w:color="auto"/>
        <w:right w:val="none" w:sz="0" w:space="0" w:color="auto"/>
      </w:divBdr>
    </w:div>
    <w:div w:id="949702285">
      <w:bodyDiv w:val="1"/>
      <w:marLeft w:val="0"/>
      <w:marRight w:val="0"/>
      <w:marTop w:val="0"/>
      <w:marBottom w:val="0"/>
      <w:divBdr>
        <w:top w:val="none" w:sz="0" w:space="0" w:color="auto"/>
        <w:left w:val="none" w:sz="0" w:space="0" w:color="auto"/>
        <w:bottom w:val="none" w:sz="0" w:space="0" w:color="auto"/>
        <w:right w:val="none" w:sz="0" w:space="0" w:color="auto"/>
      </w:divBdr>
    </w:div>
    <w:div w:id="971519011">
      <w:bodyDiv w:val="1"/>
      <w:marLeft w:val="0"/>
      <w:marRight w:val="0"/>
      <w:marTop w:val="0"/>
      <w:marBottom w:val="0"/>
      <w:divBdr>
        <w:top w:val="none" w:sz="0" w:space="0" w:color="auto"/>
        <w:left w:val="none" w:sz="0" w:space="0" w:color="auto"/>
        <w:bottom w:val="none" w:sz="0" w:space="0" w:color="auto"/>
        <w:right w:val="none" w:sz="0" w:space="0" w:color="auto"/>
      </w:divBdr>
    </w:div>
    <w:div w:id="1016422322">
      <w:bodyDiv w:val="1"/>
      <w:marLeft w:val="0"/>
      <w:marRight w:val="0"/>
      <w:marTop w:val="0"/>
      <w:marBottom w:val="0"/>
      <w:divBdr>
        <w:top w:val="none" w:sz="0" w:space="0" w:color="auto"/>
        <w:left w:val="none" w:sz="0" w:space="0" w:color="auto"/>
        <w:bottom w:val="none" w:sz="0" w:space="0" w:color="auto"/>
        <w:right w:val="none" w:sz="0" w:space="0" w:color="auto"/>
      </w:divBdr>
    </w:div>
    <w:div w:id="1039477324">
      <w:bodyDiv w:val="1"/>
      <w:marLeft w:val="0"/>
      <w:marRight w:val="0"/>
      <w:marTop w:val="0"/>
      <w:marBottom w:val="0"/>
      <w:divBdr>
        <w:top w:val="none" w:sz="0" w:space="0" w:color="auto"/>
        <w:left w:val="none" w:sz="0" w:space="0" w:color="auto"/>
        <w:bottom w:val="none" w:sz="0" w:space="0" w:color="auto"/>
        <w:right w:val="none" w:sz="0" w:space="0" w:color="auto"/>
      </w:divBdr>
    </w:div>
    <w:div w:id="1142312861">
      <w:bodyDiv w:val="1"/>
      <w:marLeft w:val="0"/>
      <w:marRight w:val="0"/>
      <w:marTop w:val="0"/>
      <w:marBottom w:val="0"/>
      <w:divBdr>
        <w:top w:val="none" w:sz="0" w:space="0" w:color="auto"/>
        <w:left w:val="none" w:sz="0" w:space="0" w:color="auto"/>
        <w:bottom w:val="none" w:sz="0" w:space="0" w:color="auto"/>
        <w:right w:val="none" w:sz="0" w:space="0" w:color="auto"/>
      </w:divBdr>
    </w:div>
    <w:div w:id="1218514016">
      <w:bodyDiv w:val="1"/>
      <w:marLeft w:val="0"/>
      <w:marRight w:val="0"/>
      <w:marTop w:val="0"/>
      <w:marBottom w:val="0"/>
      <w:divBdr>
        <w:top w:val="none" w:sz="0" w:space="0" w:color="auto"/>
        <w:left w:val="none" w:sz="0" w:space="0" w:color="auto"/>
        <w:bottom w:val="none" w:sz="0" w:space="0" w:color="auto"/>
        <w:right w:val="none" w:sz="0" w:space="0" w:color="auto"/>
      </w:divBdr>
    </w:div>
    <w:div w:id="1253389990">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431701430">
      <w:bodyDiv w:val="1"/>
      <w:marLeft w:val="0"/>
      <w:marRight w:val="0"/>
      <w:marTop w:val="0"/>
      <w:marBottom w:val="0"/>
      <w:divBdr>
        <w:top w:val="none" w:sz="0" w:space="0" w:color="auto"/>
        <w:left w:val="none" w:sz="0" w:space="0" w:color="auto"/>
        <w:bottom w:val="none" w:sz="0" w:space="0" w:color="auto"/>
        <w:right w:val="none" w:sz="0" w:space="0" w:color="auto"/>
      </w:divBdr>
    </w:div>
    <w:div w:id="1509322838">
      <w:bodyDiv w:val="1"/>
      <w:marLeft w:val="0"/>
      <w:marRight w:val="0"/>
      <w:marTop w:val="0"/>
      <w:marBottom w:val="0"/>
      <w:divBdr>
        <w:top w:val="none" w:sz="0" w:space="0" w:color="auto"/>
        <w:left w:val="none" w:sz="0" w:space="0" w:color="auto"/>
        <w:bottom w:val="none" w:sz="0" w:space="0" w:color="auto"/>
        <w:right w:val="none" w:sz="0" w:space="0" w:color="auto"/>
      </w:divBdr>
    </w:div>
    <w:div w:id="1570112829">
      <w:bodyDiv w:val="1"/>
      <w:marLeft w:val="0"/>
      <w:marRight w:val="0"/>
      <w:marTop w:val="0"/>
      <w:marBottom w:val="0"/>
      <w:divBdr>
        <w:top w:val="none" w:sz="0" w:space="0" w:color="auto"/>
        <w:left w:val="none" w:sz="0" w:space="0" w:color="auto"/>
        <w:bottom w:val="none" w:sz="0" w:space="0" w:color="auto"/>
        <w:right w:val="none" w:sz="0" w:space="0" w:color="auto"/>
      </w:divBdr>
    </w:div>
    <w:div w:id="1592396915">
      <w:bodyDiv w:val="1"/>
      <w:marLeft w:val="0"/>
      <w:marRight w:val="0"/>
      <w:marTop w:val="0"/>
      <w:marBottom w:val="0"/>
      <w:divBdr>
        <w:top w:val="none" w:sz="0" w:space="0" w:color="auto"/>
        <w:left w:val="none" w:sz="0" w:space="0" w:color="auto"/>
        <w:bottom w:val="none" w:sz="0" w:space="0" w:color="auto"/>
        <w:right w:val="none" w:sz="0" w:space="0" w:color="auto"/>
      </w:divBdr>
    </w:div>
    <w:div w:id="1747146014">
      <w:bodyDiv w:val="1"/>
      <w:marLeft w:val="0"/>
      <w:marRight w:val="0"/>
      <w:marTop w:val="0"/>
      <w:marBottom w:val="0"/>
      <w:divBdr>
        <w:top w:val="none" w:sz="0" w:space="0" w:color="auto"/>
        <w:left w:val="none" w:sz="0" w:space="0" w:color="auto"/>
        <w:bottom w:val="none" w:sz="0" w:space="0" w:color="auto"/>
        <w:right w:val="none" w:sz="0" w:space="0" w:color="auto"/>
      </w:divBdr>
    </w:div>
    <w:div w:id="1750226147">
      <w:bodyDiv w:val="1"/>
      <w:marLeft w:val="0"/>
      <w:marRight w:val="0"/>
      <w:marTop w:val="0"/>
      <w:marBottom w:val="0"/>
      <w:divBdr>
        <w:top w:val="none" w:sz="0" w:space="0" w:color="auto"/>
        <w:left w:val="none" w:sz="0" w:space="0" w:color="auto"/>
        <w:bottom w:val="none" w:sz="0" w:space="0" w:color="auto"/>
        <w:right w:val="none" w:sz="0" w:space="0" w:color="auto"/>
      </w:divBdr>
    </w:div>
    <w:div w:id="1807164031">
      <w:bodyDiv w:val="1"/>
      <w:marLeft w:val="0"/>
      <w:marRight w:val="0"/>
      <w:marTop w:val="0"/>
      <w:marBottom w:val="0"/>
      <w:divBdr>
        <w:top w:val="none" w:sz="0" w:space="0" w:color="auto"/>
        <w:left w:val="none" w:sz="0" w:space="0" w:color="auto"/>
        <w:bottom w:val="none" w:sz="0" w:space="0" w:color="auto"/>
        <w:right w:val="none" w:sz="0" w:space="0" w:color="auto"/>
      </w:divBdr>
    </w:div>
    <w:div w:id="1855876487">
      <w:bodyDiv w:val="1"/>
      <w:marLeft w:val="0"/>
      <w:marRight w:val="0"/>
      <w:marTop w:val="0"/>
      <w:marBottom w:val="0"/>
      <w:divBdr>
        <w:top w:val="none" w:sz="0" w:space="0" w:color="auto"/>
        <w:left w:val="none" w:sz="0" w:space="0" w:color="auto"/>
        <w:bottom w:val="none" w:sz="0" w:space="0" w:color="auto"/>
        <w:right w:val="none" w:sz="0" w:space="0" w:color="auto"/>
      </w:divBdr>
    </w:div>
    <w:div w:id="1863976888">
      <w:bodyDiv w:val="1"/>
      <w:marLeft w:val="0"/>
      <w:marRight w:val="0"/>
      <w:marTop w:val="0"/>
      <w:marBottom w:val="0"/>
      <w:divBdr>
        <w:top w:val="none" w:sz="0" w:space="0" w:color="auto"/>
        <w:left w:val="none" w:sz="0" w:space="0" w:color="auto"/>
        <w:bottom w:val="none" w:sz="0" w:space="0" w:color="auto"/>
        <w:right w:val="none" w:sz="0" w:space="0" w:color="auto"/>
      </w:divBdr>
    </w:div>
    <w:div w:id="1899052050">
      <w:bodyDiv w:val="1"/>
      <w:marLeft w:val="0"/>
      <w:marRight w:val="0"/>
      <w:marTop w:val="0"/>
      <w:marBottom w:val="0"/>
      <w:divBdr>
        <w:top w:val="none" w:sz="0" w:space="0" w:color="auto"/>
        <w:left w:val="none" w:sz="0" w:space="0" w:color="auto"/>
        <w:bottom w:val="none" w:sz="0" w:space="0" w:color="auto"/>
        <w:right w:val="none" w:sz="0" w:space="0" w:color="auto"/>
      </w:divBdr>
    </w:div>
    <w:div w:id="1911839631">
      <w:bodyDiv w:val="1"/>
      <w:marLeft w:val="0"/>
      <w:marRight w:val="0"/>
      <w:marTop w:val="0"/>
      <w:marBottom w:val="0"/>
      <w:divBdr>
        <w:top w:val="none" w:sz="0" w:space="0" w:color="auto"/>
        <w:left w:val="none" w:sz="0" w:space="0" w:color="auto"/>
        <w:bottom w:val="none" w:sz="0" w:space="0" w:color="auto"/>
        <w:right w:val="none" w:sz="0" w:space="0" w:color="auto"/>
      </w:divBdr>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328092438">
          <w:marLeft w:val="1125"/>
          <w:marRight w:val="0"/>
          <w:marTop w:val="105"/>
          <w:marBottom w:val="1200"/>
          <w:divBdr>
            <w:top w:val="none" w:sz="0" w:space="0" w:color="auto"/>
            <w:left w:val="none" w:sz="0" w:space="0" w:color="auto"/>
            <w:bottom w:val="none" w:sz="0" w:space="0" w:color="auto"/>
            <w:right w:val="none" w:sz="0" w:space="0" w:color="auto"/>
          </w:divBdr>
          <w:divsChild>
            <w:div w:id="991131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319">
      <w:bodyDiv w:val="1"/>
      <w:marLeft w:val="0"/>
      <w:marRight w:val="0"/>
      <w:marTop w:val="0"/>
      <w:marBottom w:val="0"/>
      <w:divBdr>
        <w:top w:val="none" w:sz="0" w:space="0" w:color="auto"/>
        <w:left w:val="none" w:sz="0" w:space="0" w:color="auto"/>
        <w:bottom w:val="none" w:sz="0" w:space="0" w:color="auto"/>
        <w:right w:val="none" w:sz="0" w:space="0" w:color="auto"/>
      </w:divBdr>
    </w:div>
    <w:div w:id="2029480753">
      <w:bodyDiv w:val="1"/>
      <w:marLeft w:val="0"/>
      <w:marRight w:val="0"/>
      <w:marTop w:val="0"/>
      <w:marBottom w:val="0"/>
      <w:divBdr>
        <w:top w:val="none" w:sz="0" w:space="0" w:color="auto"/>
        <w:left w:val="none" w:sz="0" w:space="0" w:color="auto"/>
        <w:bottom w:val="none" w:sz="0" w:space="0" w:color="auto"/>
        <w:right w:val="none" w:sz="0" w:space="0" w:color="auto"/>
      </w:divBdr>
    </w:div>
    <w:div w:id="2048991656">
      <w:bodyDiv w:val="1"/>
      <w:marLeft w:val="0"/>
      <w:marRight w:val="0"/>
      <w:marTop w:val="0"/>
      <w:marBottom w:val="0"/>
      <w:divBdr>
        <w:top w:val="none" w:sz="0" w:space="0" w:color="auto"/>
        <w:left w:val="none" w:sz="0" w:space="0" w:color="auto"/>
        <w:bottom w:val="none" w:sz="0" w:space="0" w:color="auto"/>
        <w:right w:val="none" w:sz="0" w:space="0" w:color="auto"/>
      </w:divBdr>
    </w:div>
    <w:div w:id="2077240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auc.org.uk/carbon_literacy_training3" TargetMode="External"/><Relationship Id="rId21" Type="http://schemas.openxmlformats.org/officeDocument/2006/relationships/hyperlink" Target="http://www.eauc.org.uk/sustainability_leadership_scorecard" TargetMode="External"/><Relationship Id="rId42" Type="http://schemas.openxmlformats.org/officeDocument/2006/relationships/hyperlink" Target="https://www.gov.scot/news/delivering-economic-transformation/" TargetMode="External"/><Relationship Id="rId47" Type="http://schemas.openxmlformats.org/officeDocument/2006/relationships/hyperlink" Target="https://www.gov.uk/government/news/biodiversity-30-metric-launched-in-new-sustainable-development-toolkit" TargetMode="External"/><Relationship Id="rId63" Type="http://schemas.openxmlformats.org/officeDocument/2006/relationships/hyperlink" Target="https://www.greengownawards.org/green-gown-awards-uk-ireland" TargetMode="External"/><Relationship Id="rId68" Type="http://schemas.openxmlformats.org/officeDocument/2006/relationships/hyperlink" Target="https://sustainabledevelopment.un.org/sdinaction/hesi" TargetMode="External"/><Relationship Id="rId84" Type="http://schemas.openxmlformats.org/officeDocument/2006/relationships/hyperlink" Target="https://www.eauc.org.uk/shop/mms_single_event.php?event_id=7635" TargetMode="External"/><Relationship Id="rId89" Type="http://schemas.openxmlformats.org/officeDocument/2006/relationships/header" Target="header2.xml"/><Relationship Id="rId16" Type="http://schemas.openxmlformats.org/officeDocument/2006/relationships/hyperlink" Target="https://www.gov.uk/government/news/biodiversity-30-metric-launched-in-new-sustainable-development-toolkit" TargetMode="External"/><Relationship Id="rId11" Type="http://schemas.openxmlformats.org/officeDocument/2006/relationships/hyperlink" Target="https://committees.parliament.uk/work/1346/mapping-the-path-to-net-zero/" TargetMode="External"/><Relationship Id="rId32" Type="http://schemas.openxmlformats.org/officeDocument/2006/relationships/hyperlink" Target="https://committees.parliament.uk/work/1346/mapping-the-path-to-net-zero/" TargetMode="External"/><Relationship Id="rId37" Type="http://schemas.openxmlformats.org/officeDocument/2006/relationships/hyperlink" Target="https://committees.parliament.uk/publications/6617/documents/71408/default/" TargetMode="External"/><Relationship Id="rId53" Type="http://schemas.openxmlformats.org/officeDocument/2006/relationships/hyperlink" Target="https://www.sdgaccord.org/race-to-zero-for-universities-and-colleges-sign" TargetMode="External"/><Relationship Id="rId58" Type="http://schemas.openxmlformats.org/officeDocument/2006/relationships/hyperlink" Target="https://www.eauc.org.uk/carbon_coalition" TargetMode="External"/><Relationship Id="rId74" Type="http://schemas.openxmlformats.org/officeDocument/2006/relationships/hyperlink" Target="https://www.eauc.org.uk/next_generation_sustainability_leadership_progr" TargetMode="External"/><Relationship Id="rId79" Type="http://schemas.openxmlformats.org/officeDocument/2006/relationships/hyperlink" Target="https://www.eauc.org.uk/leadership_academy_2021" TargetMode="External"/><Relationship Id="rId5" Type="http://schemas.openxmlformats.org/officeDocument/2006/relationships/styles" Target="styl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sdgacademylibrary.mediaspace.kaltura.com/media/HESI+Special+Event,+Driving+collective+action+for+the+SDGsA+The+role+of+further+education_+Building/1_uld2qz16" TargetMode="External"/><Relationship Id="rId27" Type="http://schemas.openxmlformats.org/officeDocument/2006/relationships/hyperlink" Target="https://www.eauc.org.uk/events" TargetMode="External"/><Relationship Id="rId43" Type="http://schemas.openxmlformats.org/officeDocument/2006/relationships/hyperlink" Target="https://www.gov.scot/news/delivering-economic-transformation/" TargetMode="External"/><Relationship Id="rId48" Type="http://schemas.openxmlformats.org/officeDocument/2006/relationships/hyperlink" Target="https://www.eauc.org.uk/climate_commission" TargetMode="External"/><Relationship Id="rId64" Type="http://schemas.openxmlformats.org/officeDocument/2006/relationships/hyperlink" Target="https://www.greengownawards.org/international-green-gown-awards" TargetMode="External"/><Relationship Id="rId69" Type="http://schemas.openxmlformats.org/officeDocument/2006/relationships/hyperlink" Target="https://www.iau-aiu.net/" TargetMode="External"/><Relationship Id="rId8" Type="http://schemas.openxmlformats.org/officeDocument/2006/relationships/footnotes" Target="footnotes.xml"/><Relationship Id="rId51" Type="http://schemas.openxmlformats.org/officeDocument/2006/relationships/hyperlink" Target="https://www.sustainabilityexchange.ac.uk/sustainability_leadership_scorecard_annual_repo" TargetMode="External"/><Relationship Id="rId72" Type="http://schemas.openxmlformats.org/officeDocument/2006/relationships/hyperlink" Target="https://www.greengownawards.org/2021-international-green-gown-awards-winners" TargetMode="External"/><Relationship Id="rId80" Type="http://schemas.openxmlformats.org/officeDocument/2006/relationships/hyperlink" Target="http://www.eauc.org.uk/shop/mms_single_event.php?event_id=6299" TargetMode="External"/><Relationship Id="rId85" Type="http://schemas.openxmlformats.org/officeDocument/2006/relationships/hyperlink" Target="https://www.eauc.org.uk/shop/mms_single_event.php?event_id=7615"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committees.parliament.uk/work/1343/net-zero-governance/" TargetMode="External"/><Relationship Id="rId17" Type="http://schemas.openxmlformats.org/officeDocument/2006/relationships/hyperlink" Target="https://www.eauc.org.uk/7034" TargetMode="External"/><Relationship Id="rId25" Type="http://schemas.openxmlformats.org/officeDocument/2006/relationships/hyperlink" Target="https://www.eauc.org.uk/next_generation_sustainability_leadership_progr" TargetMode="External"/><Relationship Id="rId33" Type="http://schemas.openxmlformats.org/officeDocument/2006/relationships/hyperlink" Target="https://committees.parliament.uk/work/1343/net-zero-governance/" TargetMode="External"/><Relationship Id="rId38" Type="http://schemas.openxmlformats.org/officeDocument/2006/relationships/hyperlink" Target="https://committees.parliament.uk/publications/6617/documents/71408/default/" TargetMode="External"/><Relationship Id="rId46" Type="http://schemas.openxmlformats.org/officeDocument/2006/relationships/hyperlink" Target="http://nepubprod.appspot.com/publication/6049804846366720" TargetMode="External"/><Relationship Id="rId59" Type="http://schemas.openxmlformats.org/officeDocument/2006/relationships/hyperlink" Target="http://www.eauc.org.uk/sustainability_leadership_scorecard" TargetMode="External"/><Relationship Id="rId67" Type="http://schemas.openxmlformats.org/officeDocument/2006/relationships/hyperlink" Target="https://www.acu.ac.uk/" TargetMode="External"/><Relationship Id="rId20" Type="http://schemas.openxmlformats.org/officeDocument/2006/relationships/hyperlink" Target="https://www.eauc.org.uk/carbon_coalition" TargetMode="External"/><Relationship Id="rId41" Type="http://schemas.openxmlformats.org/officeDocument/2006/relationships/hyperlink" Target="https://bills.parliament.uk/bills/2868/publications" TargetMode="External"/><Relationship Id="rId54" Type="http://schemas.openxmlformats.org/officeDocument/2006/relationships/hyperlink" Target="https://www.eaucconference.org.uk/" TargetMode="External"/><Relationship Id="rId62" Type="http://schemas.openxmlformats.org/officeDocument/2006/relationships/hyperlink" Target="https://www.greengownawards.org/categories-criteria-2021" TargetMode="External"/><Relationship Id="rId70" Type="http://schemas.openxmlformats.org/officeDocument/2006/relationships/hyperlink" Target="https://www.sustainabilityexchange.ac.uk/green_gown_awards_2020_keele_university_finalis2" TargetMode="External"/><Relationship Id="rId75" Type="http://schemas.openxmlformats.org/officeDocument/2006/relationships/hyperlink" Target="https://www.eauc.org.uk/shop/mms_single_event.php?event_id=6685" TargetMode="External"/><Relationship Id="rId83" Type="http://schemas.openxmlformats.org/officeDocument/2006/relationships/hyperlink" Target="https://eauc.us2.list-manage.com/track/click?u=98f0114cf6b7e6577e2520425&amp;id=79583cc7ad&amp;e=38dc7f8917"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scot/news/delivering-economic-transformation/" TargetMode="External"/><Relationship Id="rId23" Type="http://schemas.openxmlformats.org/officeDocument/2006/relationships/hyperlink" Target="https://www.greengownawards.org/green-gown-awards-uk-ireland" TargetMode="External"/><Relationship Id="rId28" Type="http://schemas.openxmlformats.org/officeDocument/2006/relationships/hyperlink" Target="https://www.gov.uk/government/publications/green-jobs-taskforce-report" TargetMode="External"/><Relationship Id="rId36" Type="http://schemas.openxmlformats.org/officeDocument/2006/relationships/hyperlink" Target="https://committees.parliament.uk/work/1343/net-zero-governance/" TargetMode="External"/><Relationship Id="rId49" Type="http://schemas.openxmlformats.org/officeDocument/2006/relationships/hyperlink" Target="https://www.climateexp0.org/" TargetMode="External"/><Relationship Id="rId57" Type="http://schemas.openxmlformats.org/officeDocument/2006/relationships/hyperlink" Target="https://together-for-our-planet.ukcop26.org/schools-pack-resources/" TargetMode="External"/><Relationship Id="rId10" Type="http://schemas.openxmlformats.org/officeDocument/2006/relationships/hyperlink" Target="https://www.gov.uk/government/publications/green-jobs-taskforce-report" TargetMode="External"/><Relationship Id="rId31" Type="http://schemas.openxmlformats.org/officeDocument/2006/relationships/hyperlink" Target="https://committees.parliament.uk/work/1346/mapping-the-path-to-net-zero/" TargetMode="External"/><Relationship Id="rId44" Type="http://schemas.openxmlformats.org/officeDocument/2006/relationships/hyperlink" Target="https://www.gov.scot/news/delivering-economic-transformation/" TargetMode="External"/><Relationship Id="rId52" Type="http://schemas.openxmlformats.org/officeDocument/2006/relationships/hyperlink" Target="https://www.sdgaccord.org/race-to-zero-for-universities-and-colleges" TargetMode="External"/><Relationship Id="rId60" Type="http://schemas.openxmlformats.org/officeDocument/2006/relationships/hyperlink" Target="https://sdgacademylibrary.mediaspace.kaltura.com/media/HESI+Special+Event,+Driving+collective+action+for+the+SDGsA+The+role+of+further+education_+Building/1_uld2qz16" TargetMode="External"/><Relationship Id="rId65" Type="http://schemas.openxmlformats.org/officeDocument/2006/relationships/hyperlink" Target="https://www.greengownawards.org/2021-international-green-gown-awards-winners" TargetMode="External"/><Relationship Id="rId73" Type="http://schemas.openxmlformats.org/officeDocument/2006/relationships/hyperlink" Target="https://www.eaucconference.org.uk/" TargetMode="External"/><Relationship Id="rId78" Type="http://schemas.openxmlformats.org/officeDocument/2006/relationships/hyperlink" Target="https://www.eauc.org.uk/next_generation_sustainability_leadership_progr" TargetMode="External"/><Relationship Id="rId81" Type="http://schemas.openxmlformats.org/officeDocument/2006/relationships/hyperlink" Target="https://www.eauc.org.uk/carbon_literacy_training3" TargetMode="External"/><Relationship Id="rId86" Type="http://schemas.openxmlformats.org/officeDocument/2006/relationships/hyperlink" Target="https://www.eauc.org.uk/shop/mms_single_event.php?event_id=7597" TargetMode="External"/><Relationship Id="rId9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ommittees.parliament.uk/publications/6617/documents/71408/default/" TargetMode="External"/><Relationship Id="rId18" Type="http://schemas.openxmlformats.org/officeDocument/2006/relationships/hyperlink" Target="https://www.sdgaccord.org/race-to-zero-for-universities-and-colleges" TargetMode="External"/><Relationship Id="rId39" Type="http://schemas.openxmlformats.org/officeDocument/2006/relationships/hyperlink" Target="https://www.gov.uk/government/news/prime-minister-to-revolutionise-skills-and-training-opportunities" TargetMode="External"/><Relationship Id="rId34" Type="http://schemas.openxmlformats.org/officeDocument/2006/relationships/hyperlink" Target="https://committees.parliament.uk/work/1343/net-zero-governance/" TargetMode="External"/><Relationship Id="rId50" Type="http://schemas.openxmlformats.org/officeDocument/2006/relationships/hyperlink" Target="https://www.eauc.org.uk/7034" TargetMode="External"/><Relationship Id="rId55" Type="http://schemas.openxmlformats.org/officeDocument/2006/relationships/hyperlink" Target="https://www.sdgaccord.org/race-to-zero-for-universities-and-colleges" TargetMode="External"/><Relationship Id="rId76" Type="http://schemas.openxmlformats.org/officeDocument/2006/relationships/hyperlink" Target="https://eauc.us2.list-manage.com/track/click?u=98f0114cf6b7e6577e2520425&amp;id=48acaf2f57&amp;e=38dc7f8917" TargetMode="External"/><Relationship Id="rId7" Type="http://schemas.openxmlformats.org/officeDocument/2006/relationships/webSettings" Target="webSettings.xml"/><Relationship Id="rId71" Type="http://schemas.openxmlformats.org/officeDocument/2006/relationships/hyperlink" Target="https://www.sustainabilityexchange.ac.uk/green_gown_awards_2020_university_of_gloucester"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1002112/green-jobs-taskforce-report__1_.pdf" TargetMode="External"/><Relationship Id="rId24" Type="http://schemas.openxmlformats.org/officeDocument/2006/relationships/hyperlink" Target="https://www.greengownawards.org/international-green-gown-awards" TargetMode="External"/><Relationship Id="rId40" Type="http://schemas.openxmlformats.org/officeDocument/2006/relationships/hyperlink" Target="https://www.gov.uk/government/news/prime-minister-to-revolutionise-skills-and-training-opportunities" TargetMode="External"/><Relationship Id="rId45" Type="http://schemas.openxmlformats.org/officeDocument/2006/relationships/hyperlink" Target="https://www.gov.uk/government/news/biodiversity-30-metric-launched-in-new-sustainable-development-toolkit" TargetMode="External"/><Relationship Id="rId66" Type="http://schemas.openxmlformats.org/officeDocument/2006/relationships/hyperlink" Target="https://www.unep.org/" TargetMode="External"/><Relationship Id="rId87" Type="http://schemas.openxmlformats.org/officeDocument/2006/relationships/hyperlink" Target="https://www.eauc.org.uk/shop/mms_single_event.php?event_id=7633" TargetMode="External"/><Relationship Id="rId61" Type="http://schemas.openxmlformats.org/officeDocument/2006/relationships/hyperlink" Target="https://www.sdgaccord.org/" TargetMode="External"/><Relationship Id="rId82" Type="http://schemas.openxmlformats.org/officeDocument/2006/relationships/hyperlink" Target="https://eauc.us2.list-manage.com/track/click?u=98f0114cf6b7e6577e2520425&amp;id=7740eb112c&amp;e=38dc7f8917" TargetMode="External"/><Relationship Id="rId19" Type="http://schemas.openxmlformats.org/officeDocument/2006/relationships/hyperlink" Target="https://www.eauc.org.uk/cop26_eauc." TargetMode="External"/><Relationship Id="rId14" Type="http://schemas.openxmlformats.org/officeDocument/2006/relationships/hyperlink" Target="https://www.gov.uk/government/news/prime-minister-to-revolutionise-skills-and-training-opportunities" TargetMode="External"/><Relationship Id="rId30" Type="http://schemas.openxmlformats.org/officeDocument/2006/relationships/hyperlink" Target="https://committees.parliament.uk/work/1346/mapping-the-path-to-net-zero/" TargetMode="External"/><Relationship Id="rId35" Type="http://schemas.openxmlformats.org/officeDocument/2006/relationships/hyperlink" Target="https://committees.parliament.uk/call-for-evidence/513/net-zero-governance/" TargetMode="External"/><Relationship Id="rId56" Type="http://schemas.openxmlformats.org/officeDocument/2006/relationships/hyperlink" Target="https://www.eauc.org.uk/cop26_eauc." TargetMode="External"/><Relationship Id="rId77" Type="http://schemas.openxmlformats.org/officeDocument/2006/relationships/hyperlink" Target="https://www.eauc.org.uk/shop/mms_single_event.php?event_id=668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82F691CC26A45BB748004A54C0C63" ma:contentTypeVersion="13" ma:contentTypeDescription="Create a new document." ma:contentTypeScope="" ma:versionID="a3a785fbb879595f94ffb373d02b250d">
  <xsd:schema xmlns:xsd="http://www.w3.org/2001/XMLSchema" xmlns:xs="http://www.w3.org/2001/XMLSchema" xmlns:p="http://schemas.microsoft.com/office/2006/metadata/properties" xmlns:ns2="bac58e29-0c23-4090-b611-ed602008453e" xmlns:ns3="2213ecb7-d87a-4aba-b21b-ec7ca04e5a58" targetNamespace="http://schemas.microsoft.com/office/2006/metadata/properties" ma:root="true" ma:fieldsID="57e7724b81cbcc81e11084689a35fb2b" ns2:_="" ns3:_="">
    <xsd:import namespace="bac58e29-0c23-4090-b611-ed602008453e"/>
    <xsd:import namespace="2213ecb7-d87a-4aba-b21b-ec7ca04e5a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58e29-0c23-4090-b611-ed6020084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13ecb7-d87a-4aba-b21b-ec7ca04e5a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CCF74F-8B40-45AB-8F96-223E8FB2EAD3}">
  <ds:schemaRef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2213ecb7-d87a-4aba-b21b-ec7ca04e5a58"/>
    <ds:schemaRef ds:uri="bac58e29-0c23-4090-b611-ed602008453e"/>
    <ds:schemaRef ds:uri="http://purl.org/dc/dcmitype/"/>
  </ds:schemaRefs>
</ds:datastoreItem>
</file>

<file path=customXml/itemProps2.xml><?xml version="1.0" encoding="utf-8"?>
<ds:datastoreItem xmlns:ds="http://schemas.openxmlformats.org/officeDocument/2006/customXml" ds:itemID="{D001169F-BFD0-4B02-8C3C-FA383CF84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58e29-0c23-4090-b611-ed602008453e"/>
    <ds:schemaRef ds:uri="2213ecb7-d87a-4aba-b21b-ec7ca04e5a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348CA-CA07-4395-A942-43C6DBEC05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AXENTE, Teodora</dc:creator>
  <cp:keywords/>
  <cp:lastModifiedBy>AXENTE, Teodora</cp:lastModifiedBy>
  <cp:revision>3</cp:revision>
  <dcterms:created xsi:type="dcterms:W3CDTF">2021-07-13T17:40:00Z</dcterms:created>
  <dcterms:modified xsi:type="dcterms:W3CDTF">2021-07-14T16:17:00Z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0x01010040A82F691CC26A45BB748004A54C0C63</vt:lpwstr>
  </property>
</Properties>
</file>