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A2603" w14:textId="252B2BB2" w:rsidR="00A70141" w:rsidRPr="003D7A40" w:rsidRDefault="00220EB2" w:rsidP="009348F8">
      <w:pPr>
        <w:spacing w:after="2" w:line="259" w:lineRule="auto"/>
        <w:ind w:left="0" w:firstLine="705"/>
        <w:rPr>
          <w:rFonts w:ascii="Tahoma" w:hAnsi="Tahoma" w:cs="Tahoma"/>
          <w:sz w:val="22"/>
        </w:rPr>
      </w:pPr>
      <w:r w:rsidRPr="003D7A40">
        <w:rPr>
          <w:rFonts w:ascii="Tahoma" w:hAnsi="Tahoma" w:cs="Tahoma"/>
          <w:b/>
          <w:color w:val="405C99"/>
          <w:sz w:val="22"/>
        </w:rPr>
        <w:t xml:space="preserve">AUDE Sustainability Briefing Paper </w:t>
      </w:r>
    </w:p>
    <w:p w14:paraId="4EF12053" w14:textId="2AC5EBD7" w:rsidR="00A70141" w:rsidRPr="003D7A40" w:rsidRDefault="000B6B31" w:rsidP="00342584">
      <w:pPr>
        <w:spacing w:after="2" w:line="259" w:lineRule="auto"/>
        <w:ind w:left="0" w:firstLine="705"/>
        <w:rPr>
          <w:rFonts w:ascii="Tahoma" w:hAnsi="Tahoma" w:cs="Tahoma"/>
          <w:sz w:val="22"/>
        </w:rPr>
      </w:pPr>
      <w:r>
        <w:rPr>
          <w:rFonts w:ascii="Tahoma" w:hAnsi="Tahoma" w:cs="Tahoma"/>
          <w:b/>
          <w:color w:val="405C99"/>
          <w:sz w:val="22"/>
        </w:rPr>
        <w:t>February</w:t>
      </w:r>
      <w:r w:rsidR="00124DCB" w:rsidRPr="003D7A40">
        <w:rPr>
          <w:rFonts w:ascii="Tahoma" w:hAnsi="Tahoma" w:cs="Tahoma"/>
          <w:b/>
          <w:color w:val="405C99"/>
          <w:sz w:val="22"/>
        </w:rPr>
        <w:t xml:space="preserve"> 202</w:t>
      </w:r>
      <w:r>
        <w:rPr>
          <w:rFonts w:ascii="Tahoma" w:hAnsi="Tahoma" w:cs="Tahoma"/>
          <w:b/>
          <w:color w:val="405C99"/>
          <w:sz w:val="22"/>
        </w:rPr>
        <w:t>2</w:t>
      </w:r>
    </w:p>
    <w:p w14:paraId="1371E4D3"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b/>
          <w:color w:val="405C99"/>
          <w:sz w:val="22"/>
        </w:rPr>
        <w:t xml:space="preserve"> </w:t>
      </w:r>
    </w:p>
    <w:p w14:paraId="13642FDF" w14:textId="77777777" w:rsidR="00A70141" w:rsidRPr="003D7A40" w:rsidRDefault="00220EB2">
      <w:pPr>
        <w:pStyle w:val="Heading1"/>
        <w:ind w:left="715"/>
        <w:rPr>
          <w:rFonts w:ascii="Tahoma" w:hAnsi="Tahoma" w:cs="Tahoma"/>
          <w:sz w:val="22"/>
        </w:rPr>
      </w:pPr>
      <w:r w:rsidRPr="003D7A40">
        <w:rPr>
          <w:rFonts w:ascii="Tahoma" w:hAnsi="Tahoma" w:cs="Tahoma"/>
          <w:sz w:val="22"/>
        </w:rPr>
        <w:t xml:space="preserve">Purpose </w:t>
      </w:r>
    </w:p>
    <w:p w14:paraId="058D40DA"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b/>
          <w:color w:val="5CC4E3"/>
          <w:sz w:val="22"/>
        </w:rPr>
        <w:t xml:space="preserve"> </w:t>
      </w:r>
    </w:p>
    <w:p w14:paraId="16FD9F93" w14:textId="77777777" w:rsidR="00A70141" w:rsidRPr="003D7A40" w:rsidRDefault="00220EB2">
      <w:pPr>
        <w:ind w:left="725"/>
        <w:rPr>
          <w:rFonts w:ascii="Tahoma" w:hAnsi="Tahoma" w:cs="Tahoma"/>
          <w:color w:val="000000" w:themeColor="text1"/>
          <w:sz w:val="22"/>
        </w:rPr>
      </w:pPr>
      <w:r w:rsidRPr="003D7A40">
        <w:rPr>
          <w:rFonts w:ascii="Tahoma" w:hAnsi="Tahoma" w:cs="Tahoma"/>
          <w:color w:val="000000" w:themeColor="text1"/>
          <w:sz w:val="22"/>
        </w:rPr>
        <w:t xml:space="preserve">The EAUC provides the AUDE Executive and AUDE Members with an update on current and future activities taking place within the sector relating to sustainability and estates. </w:t>
      </w:r>
    </w:p>
    <w:p w14:paraId="1ADF7C9B" w14:textId="77777777" w:rsidR="00A70141" w:rsidRPr="003D7A40" w:rsidRDefault="00220EB2">
      <w:pPr>
        <w:spacing w:after="21" w:line="259" w:lineRule="auto"/>
        <w:ind w:left="720" w:firstLine="0"/>
        <w:rPr>
          <w:rFonts w:ascii="Tahoma" w:hAnsi="Tahoma" w:cs="Tahoma"/>
          <w:sz w:val="22"/>
        </w:rPr>
      </w:pPr>
      <w:r w:rsidRPr="003D7A40">
        <w:rPr>
          <w:rFonts w:ascii="Tahoma" w:hAnsi="Tahoma" w:cs="Tahoma"/>
          <w:color w:val="405C99"/>
          <w:sz w:val="22"/>
        </w:rPr>
        <w:t xml:space="preserve"> </w:t>
      </w:r>
    </w:p>
    <w:p w14:paraId="0ABC149D" w14:textId="77777777" w:rsidR="00A70141" w:rsidRPr="003D7A40" w:rsidRDefault="00220EB2">
      <w:pPr>
        <w:pStyle w:val="Heading1"/>
        <w:ind w:left="715"/>
        <w:rPr>
          <w:rFonts w:ascii="Tahoma" w:hAnsi="Tahoma" w:cs="Tahoma"/>
          <w:sz w:val="22"/>
        </w:rPr>
      </w:pPr>
      <w:r w:rsidRPr="003D7A40">
        <w:rPr>
          <w:rFonts w:ascii="Tahoma" w:hAnsi="Tahoma" w:cs="Tahoma"/>
          <w:sz w:val="22"/>
        </w:rPr>
        <w:t xml:space="preserve">Summary </w:t>
      </w:r>
    </w:p>
    <w:p w14:paraId="6C6F7764" w14:textId="7691118B" w:rsidR="00A70141" w:rsidRDefault="00220EB2">
      <w:pPr>
        <w:spacing w:after="21" w:line="259" w:lineRule="auto"/>
        <w:ind w:left="720" w:firstLine="0"/>
        <w:rPr>
          <w:rFonts w:ascii="Tahoma" w:hAnsi="Tahoma" w:cs="Tahoma"/>
          <w:sz w:val="22"/>
        </w:rPr>
      </w:pPr>
      <w:r w:rsidRPr="003D7A40">
        <w:rPr>
          <w:rFonts w:ascii="Tahoma" w:hAnsi="Tahoma" w:cs="Tahoma"/>
          <w:sz w:val="22"/>
        </w:rPr>
        <w:t xml:space="preserve"> </w:t>
      </w:r>
    </w:p>
    <w:p w14:paraId="365AEFA4" w14:textId="035A890B" w:rsidR="00C83E49" w:rsidRPr="00C83E49" w:rsidRDefault="00720A81" w:rsidP="00C83E49">
      <w:pPr>
        <w:pStyle w:val="Heading2"/>
        <w:spacing w:after="1"/>
        <w:ind w:left="715"/>
        <w:rPr>
          <w:rStyle w:val="Hyperlink"/>
          <w:rFonts w:ascii="Tahoma" w:hAnsi="Tahoma" w:cs="Tahoma"/>
          <w:sz w:val="22"/>
        </w:rPr>
      </w:pPr>
      <w:hyperlink w:anchor="Legislation" w:history="1">
        <w:r w:rsidR="00C83E49" w:rsidRPr="00C83E49">
          <w:rPr>
            <w:rStyle w:val="Hyperlink"/>
            <w:rFonts w:ascii="Tahoma" w:hAnsi="Tahoma" w:cs="Tahoma"/>
            <w:sz w:val="22"/>
          </w:rPr>
          <w:t>Legislation</w:t>
        </w:r>
      </w:hyperlink>
    </w:p>
    <w:p w14:paraId="32C59B64" w14:textId="61E70E03" w:rsidR="00C83E49" w:rsidRPr="00C83E49" w:rsidRDefault="00C83E49" w:rsidP="00C83E49">
      <w:pPr>
        <w:spacing w:after="2" w:line="260" w:lineRule="auto"/>
        <w:ind w:left="1425" w:firstLine="0"/>
        <w:rPr>
          <w:rFonts w:ascii="Tahoma" w:hAnsi="Tahoma" w:cs="Tahoma"/>
          <w:iCs/>
          <w:color w:val="0000FF"/>
          <w:sz w:val="22"/>
          <w:u w:val="single"/>
        </w:rPr>
      </w:pPr>
    </w:p>
    <w:p w14:paraId="51D8AA6B" w14:textId="11BAEFFD" w:rsidR="00C83E49" w:rsidRPr="00C83E49" w:rsidRDefault="00C83E49" w:rsidP="00C83E49">
      <w:pPr>
        <w:numPr>
          <w:ilvl w:val="0"/>
          <w:numId w:val="2"/>
        </w:numPr>
        <w:spacing w:after="2" w:line="260" w:lineRule="auto"/>
        <w:ind w:hanging="360"/>
        <w:rPr>
          <w:rStyle w:val="Hyperlink"/>
          <w:rFonts w:ascii="Tahoma" w:hAnsi="Tahoma" w:cs="Tahoma"/>
          <w:iCs/>
          <w:sz w:val="22"/>
        </w:rPr>
      </w:pPr>
      <w:r>
        <w:rPr>
          <w:rFonts w:ascii="Tahoma" w:hAnsi="Tahoma" w:cs="Tahoma"/>
          <w:iCs/>
          <w:color w:val="0000FF"/>
          <w:sz w:val="22"/>
          <w:u w:val="single"/>
        </w:rPr>
        <w:fldChar w:fldCharType="begin"/>
      </w:r>
      <w:r>
        <w:rPr>
          <w:rFonts w:ascii="Tahoma" w:hAnsi="Tahoma" w:cs="Tahoma"/>
          <w:iCs/>
          <w:color w:val="0000FF"/>
          <w:sz w:val="22"/>
          <w:u w:val="single"/>
        </w:rPr>
        <w:instrText xml:space="preserve"> HYPERLINK  \l "Legislation" </w:instrText>
      </w:r>
      <w:r>
        <w:rPr>
          <w:rFonts w:ascii="Tahoma" w:hAnsi="Tahoma" w:cs="Tahoma"/>
          <w:iCs/>
          <w:color w:val="0000FF"/>
          <w:sz w:val="22"/>
          <w:u w:val="single"/>
        </w:rPr>
        <w:fldChar w:fldCharType="separate"/>
      </w:r>
      <w:r w:rsidRPr="00C83E49">
        <w:rPr>
          <w:rStyle w:val="Hyperlink"/>
          <w:rFonts w:ascii="Tahoma" w:hAnsi="Tahoma" w:cs="Tahoma"/>
          <w:iCs/>
          <w:sz w:val="22"/>
        </w:rPr>
        <w:t>Independent Review – Tenant Farmers</w:t>
      </w:r>
    </w:p>
    <w:p w14:paraId="04EC4553" w14:textId="139D2ED1" w:rsidR="00C83E49" w:rsidRDefault="00C83E49" w:rsidP="00C83E49">
      <w:pPr>
        <w:numPr>
          <w:ilvl w:val="0"/>
          <w:numId w:val="2"/>
        </w:numPr>
        <w:spacing w:after="2" w:line="260" w:lineRule="auto"/>
        <w:ind w:hanging="360"/>
        <w:rPr>
          <w:rFonts w:ascii="Tahoma" w:hAnsi="Tahoma" w:cs="Tahoma"/>
          <w:iCs/>
          <w:color w:val="0000FF"/>
          <w:sz w:val="22"/>
          <w:u w:val="single"/>
        </w:rPr>
      </w:pPr>
      <w:r>
        <w:rPr>
          <w:rFonts w:ascii="Tahoma" w:hAnsi="Tahoma" w:cs="Tahoma"/>
          <w:iCs/>
          <w:color w:val="0000FF"/>
          <w:sz w:val="22"/>
          <w:u w:val="single"/>
        </w:rPr>
        <w:fldChar w:fldCharType="end"/>
      </w:r>
      <w:hyperlink w:anchor="Legislation" w:history="1">
        <w:r w:rsidRPr="00C83E49">
          <w:rPr>
            <w:rStyle w:val="Hyperlink"/>
            <w:rFonts w:ascii="Tahoma" w:hAnsi="Tahoma" w:cs="Tahoma"/>
            <w:iCs/>
            <w:sz w:val="22"/>
          </w:rPr>
          <w:t>The Office for Environmental Protection is now fully vested in England</w:t>
        </w:r>
      </w:hyperlink>
    </w:p>
    <w:p w14:paraId="5AD77E66" w14:textId="732F86A2" w:rsidR="00C83E49" w:rsidRPr="00C83E49" w:rsidRDefault="00720A81" w:rsidP="00C83E49">
      <w:pPr>
        <w:numPr>
          <w:ilvl w:val="0"/>
          <w:numId w:val="2"/>
        </w:numPr>
        <w:spacing w:after="2" w:line="260" w:lineRule="auto"/>
        <w:ind w:hanging="360"/>
        <w:rPr>
          <w:rFonts w:ascii="Tahoma" w:hAnsi="Tahoma" w:cs="Tahoma"/>
          <w:iCs/>
          <w:color w:val="0000FF"/>
          <w:sz w:val="22"/>
          <w:u w:val="single"/>
        </w:rPr>
      </w:pPr>
      <w:hyperlink w:anchor="Legislation" w:history="1">
        <w:r w:rsidR="00C83E49" w:rsidRPr="00C83E49">
          <w:rPr>
            <w:rStyle w:val="Hyperlink"/>
            <w:rFonts w:ascii="Tahoma" w:hAnsi="Tahoma" w:cs="Tahoma"/>
            <w:iCs/>
            <w:sz w:val="22"/>
          </w:rPr>
          <w:t>COP Presidency Priorities</w:t>
        </w:r>
      </w:hyperlink>
    </w:p>
    <w:p w14:paraId="3DB7F52E" w14:textId="3624FB27" w:rsidR="00C83E49" w:rsidRPr="00C83E49" w:rsidRDefault="00C83E49" w:rsidP="00C83E49">
      <w:pPr>
        <w:numPr>
          <w:ilvl w:val="0"/>
          <w:numId w:val="2"/>
        </w:numPr>
        <w:spacing w:after="2" w:line="260" w:lineRule="auto"/>
        <w:ind w:hanging="360"/>
        <w:rPr>
          <w:rFonts w:ascii="Tahoma" w:hAnsi="Tahoma" w:cs="Tahoma"/>
          <w:iCs/>
          <w:color w:val="0000FF"/>
          <w:sz w:val="22"/>
          <w:u w:val="single"/>
        </w:rPr>
      </w:pPr>
      <w:r w:rsidRPr="00C83E49">
        <w:rPr>
          <w:rFonts w:ascii="Tahoma" w:hAnsi="Tahoma" w:cs="Tahoma"/>
          <w:iCs/>
          <w:color w:val="0000FF"/>
          <w:sz w:val="22"/>
          <w:u w:val="single"/>
        </w:rPr>
        <w:t>The UK Government published the UK’s Third Climate Change Risk Assessment</w:t>
      </w:r>
    </w:p>
    <w:p w14:paraId="42A13696" w14:textId="42C546E7" w:rsidR="00C83E49" w:rsidRPr="00C83E49" w:rsidRDefault="00C83E49" w:rsidP="00C83E49">
      <w:pPr>
        <w:numPr>
          <w:ilvl w:val="0"/>
          <w:numId w:val="2"/>
        </w:numPr>
        <w:spacing w:after="2" w:line="260" w:lineRule="auto"/>
        <w:ind w:hanging="360"/>
        <w:rPr>
          <w:rFonts w:ascii="Tahoma" w:hAnsi="Tahoma" w:cs="Tahoma"/>
          <w:iCs/>
          <w:color w:val="0000FF"/>
          <w:sz w:val="22"/>
          <w:u w:val="single"/>
        </w:rPr>
      </w:pPr>
      <w:r w:rsidRPr="00C83E49">
        <w:rPr>
          <w:rFonts w:ascii="Tahoma" w:hAnsi="Tahoma" w:cs="Tahoma"/>
          <w:iCs/>
          <w:color w:val="0000FF"/>
          <w:sz w:val="22"/>
          <w:u w:val="single"/>
        </w:rPr>
        <w:t>Green Jobs</w:t>
      </w:r>
    </w:p>
    <w:p w14:paraId="2AAD01FF" w14:textId="3A2A9B15" w:rsidR="00C83E49" w:rsidRPr="00C83E49" w:rsidRDefault="00C83E49" w:rsidP="00C83E49">
      <w:pPr>
        <w:numPr>
          <w:ilvl w:val="0"/>
          <w:numId w:val="2"/>
        </w:numPr>
        <w:spacing w:after="2" w:line="260" w:lineRule="auto"/>
        <w:ind w:hanging="360"/>
        <w:rPr>
          <w:rFonts w:ascii="Tahoma" w:hAnsi="Tahoma" w:cs="Tahoma"/>
          <w:iCs/>
          <w:color w:val="0000FF"/>
          <w:sz w:val="22"/>
          <w:u w:val="single"/>
        </w:rPr>
      </w:pPr>
      <w:r w:rsidRPr="00C83E49">
        <w:rPr>
          <w:rFonts w:ascii="Tahoma" w:hAnsi="Tahoma" w:cs="Tahoma"/>
          <w:iCs/>
          <w:color w:val="0000FF"/>
          <w:sz w:val="22"/>
          <w:u w:val="single"/>
        </w:rPr>
        <w:t>Public Transport in Towns Review</w:t>
      </w:r>
    </w:p>
    <w:p w14:paraId="000EBECA" w14:textId="7D2601EE" w:rsidR="00C83E49" w:rsidRPr="00965DFE" w:rsidRDefault="00C83E49" w:rsidP="00C83E49">
      <w:pPr>
        <w:spacing w:after="2" w:line="260" w:lineRule="auto"/>
        <w:ind w:left="1425" w:firstLine="0"/>
        <w:rPr>
          <w:rStyle w:val="Hyperlink"/>
          <w:rFonts w:ascii="Tahoma" w:hAnsi="Tahoma" w:cs="Tahoma"/>
          <w:sz w:val="22"/>
        </w:rPr>
      </w:pPr>
    </w:p>
    <w:p w14:paraId="78117C40" w14:textId="77777777" w:rsidR="00C83E49" w:rsidRPr="00C83E49" w:rsidRDefault="00C83E49" w:rsidP="00C83E49"/>
    <w:p w14:paraId="4D0CAE66" w14:textId="77777777" w:rsidR="00A70141" w:rsidRPr="003D7A40" w:rsidRDefault="00720A81">
      <w:pPr>
        <w:pStyle w:val="Heading2"/>
        <w:spacing w:after="1"/>
        <w:ind w:left="715"/>
        <w:rPr>
          <w:rFonts w:ascii="Tahoma" w:hAnsi="Tahoma" w:cs="Tahoma"/>
          <w:sz w:val="22"/>
        </w:rPr>
      </w:pPr>
      <w:hyperlink w:anchor="_Activities" w:history="1">
        <w:r w:rsidR="00220EB2" w:rsidRPr="003D7A40">
          <w:rPr>
            <w:rStyle w:val="Hyperlink"/>
            <w:rFonts w:ascii="Tahoma" w:hAnsi="Tahoma" w:cs="Tahoma"/>
            <w:sz w:val="22"/>
          </w:rPr>
          <w:t>Activities</w:t>
        </w:r>
      </w:hyperlink>
      <w:r w:rsidR="00220EB2" w:rsidRPr="003D7A40">
        <w:rPr>
          <w:rFonts w:ascii="Tahoma" w:hAnsi="Tahoma" w:cs="Tahoma"/>
          <w:sz w:val="22"/>
        </w:rPr>
        <w:t xml:space="preserve"> </w:t>
      </w:r>
    </w:p>
    <w:p w14:paraId="7A8B65C7" w14:textId="77777777" w:rsidR="00DA5FAE" w:rsidRPr="003D7A40" w:rsidRDefault="00220EB2" w:rsidP="00DA5FAE">
      <w:pPr>
        <w:spacing w:after="0" w:line="259" w:lineRule="auto"/>
        <w:ind w:left="720" w:firstLine="0"/>
        <w:rPr>
          <w:rFonts w:ascii="Tahoma" w:hAnsi="Tahoma" w:cs="Tahoma"/>
          <w:sz w:val="22"/>
        </w:rPr>
      </w:pPr>
      <w:r w:rsidRPr="003D7A40">
        <w:rPr>
          <w:rFonts w:ascii="Tahoma" w:hAnsi="Tahoma" w:cs="Tahoma"/>
          <w:b/>
          <w:sz w:val="22"/>
        </w:rPr>
        <w:t xml:space="preserve"> </w:t>
      </w:r>
    </w:p>
    <w:p w14:paraId="02F7FB6D" w14:textId="77777777" w:rsidR="00965DFE" w:rsidRDefault="00720A81" w:rsidP="00965DFE">
      <w:pPr>
        <w:numPr>
          <w:ilvl w:val="0"/>
          <w:numId w:val="2"/>
        </w:numPr>
        <w:spacing w:after="2" w:line="260" w:lineRule="auto"/>
        <w:ind w:hanging="360"/>
        <w:rPr>
          <w:rStyle w:val="Hyperlink"/>
          <w:rFonts w:ascii="Tahoma" w:hAnsi="Tahoma" w:cs="Tahoma"/>
          <w:iCs/>
          <w:sz w:val="22"/>
        </w:rPr>
      </w:pPr>
      <w:hyperlink r:id="rId10" w:history="1">
        <w:r w:rsidR="00914A36" w:rsidRPr="003D7A40">
          <w:rPr>
            <w:rStyle w:val="Hyperlink"/>
            <w:rFonts w:ascii="Tahoma" w:hAnsi="Tahoma" w:cs="Tahoma"/>
            <w:iCs/>
            <w:sz w:val="22"/>
          </w:rPr>
          <w:t>Race to Zero for Universities and Colleges</w:t>
        </w:r>
      </w:hyperlink>
    </w:p>
    <w:p w14:paraId="3660981C" w14:textId="465FC302" w:rsidR="00965DFE" w:rsidRPr="002E7CA5" w:rsidRDefault="00965DFE" w:rsidP="00965DFE">
      <w:pPr>
        <w:numPr>
          <w:ilvl w:val="0"/>
          <w:numId w:val="2"/>
        </w:numPr>
        <w:spacing w:after="2" w:line="260" w:lineRule="auto"/>
        <w:ind w:hanging="360"/>
        <w:rPr>
          <w:rStyle w:val="Hyperlink"/>
          <w:rFonts w:ascii="Tahoma" w:hAnsi="Tahoma" w:cs="Tahoma"/>
          <w:sz w:val="22"/>
        </w:rPr>
      </w:pPr>
      <w:r w:rsidRPr="00965DFE">
        <w:rPr>
          <w:rStyle w:val="Hyperlink"/>
          <w:rFonts w:ascii="Tahoma" w:hAnsi="Tahoma" w:cs="Tahoma"/>
          <w:iCs/>
          <w:sz w:val="22"/>
        </w:rPr>
        <w:t xml:space="preserve">Carbon </w:t>
      </w:r>
      <w:r w:rsidR="000B6B31">
        <w:rPr>
          <w:rStyle w:val="Hyperlink"/>
          <w:rFonts w:ascii="Tahoma" w:hAnsi="Tahoma" w:cs="Tahoma"/>
          <w:iCs/>
          <w:sz w:val="22"/>
        </w:rPr>
        <w:t>Emissions Alignment &amp; Science-Based Targets</w:t>
      </w:r>
    </w:p>
    <w:p w14:paraId="62C8F59F" w14:textId="47ECBAE2" w:rsidR="002E7CA5" w:rsidRPr="00965DFE" w:rsidRDefault="002E7CA5" w:rsidP="00965DFE">
      <w:pPr>
        <w:numPr>
          <w:ilvl w:val="0"/>
          <w:numId w:val="2"/>
        </w:numPr>
        <w:spacing w:after="2" w:line="260" w:lineRule="auto"/>
        <w:ind w:hanging="360"/>
        <w:rPr>
          <w:rStyle w:val="Hyperlink"/>
          <w:rFonts w:ascii="Tahoma" w:hAnsi="Tahoma" w:cs="Tahoma"/>
          <w:sz w:val="22"/>
        </w:rPr>
      </w:pPr>
      <w:hyperlink r:id="rId11" w:history="1">
        <w:r w:rsidRPr="002E7CA5">
          <w:rPr>
            <w:rStyle w:val="Hyperlink"/>
            <w:rFonts w:ascii="Tahoma" w:hAnsi="Tahoma" w:cs="Tahoma"/>
            <w:sz w:val="22"/>
          </w:rPr>
          <w:t>Department of Education Sustainability &amp; Climate Change Strategy</w:t>
        </w:r>
      </w:hyperlink>
    </w:p>
    <w:p w14:paraId="5C1405C3" w14:textId="495A958B" w:rsidR="00965DFE" w:rsidRDefault="00720A81" w:rsidP="00965DFE">
      <w:pPr>
        <w:numPr>
          <w:ilvl w:val="0"/>
          <w:numId w:val="2"/>
        </w:numPr>
        <w:spacing w:after="2" w:line="260" w:lineRule="auto"/>
        <w:ind w:hanging="360"/>
        <w:rPr>
          <w:rStyle w:val="Hyperlink"/>
          <w:rFonts w:ascii="Tahoma" w:hAnsi="Tahoma" w:cs="Tahoma"/>
          <w:sz w:val="22"/>
        </w:rPr>
      </w:pPr>
      <w:hyperlink r:id="rId12" w:history="1">
        <w:r w:rsidR="00965DFE" w:rsidRPr="00965DFE">
          <w:rPr>
            <w:rStyle w:val="Hyperlink"/>
            <w:rFonts w:ascii="Tahoma" w:hAnsi="Tahoma" w:cs="Tahoma"/>
            <w:sz w:val="22"/>
          </w:rPr>
          <w:t>Carbon Coalition</w:t>
        </w:r>
      </w:hyperlink>
    </w:p>
    <w:p w14:paraId="622B0C6C" w14:textId="707B1FF1" w:rsidR="00965DFE" w:rsidRDefault="00720A81" w:rsidP="00965DFE">
      <w:pPr>
        <w:numPr>
          <w:ilvl w:val="0"/>
          <w:numId w:val="2"/>
        </w:numPr>
        <w:spacing w:after="2" w:line="260" w:lineRule="auto"/>
        <w:ind w:hanging="360"/>
        <w:rPr>
          <w:rStyle w:val="Hyperlink"/>
          <w:rFonts w:ascii="Tahoma" w:hAnsi="Tahoma" w:cs="Tahoma"/>
          <w:sz w:val="22"/>
        </w:rPr>
      </w:pPr>
      <w:hyperlink r:id="rId13" w:history="1">
        <w:r w:rsidR="00965DFE" w:rsidRPr="00965DFE">
          <w:rPr>
            <w:rStyle w:val="Hyperlink"/>
            <w:rFonts w:ascii="Tahoma" w:hAnsi="Tahoma" w:cs="Tahoma"/>
            <w:sz w:val="22"/>
          </w:rPr>
          <w:t>Sustainability Leadership Scorecard Update</w:t>
        </w:r>
      </w:hyperlink>
    </w:p>
    <w:p w14:paraId="3E854BB3" w14:textId="57E37B2C" w:rsidR="000B6B31" w:rsidRDefault="000B6B31" w:rsidP="00965DFE">
      <w:pPr>
        <w:numPr>
          <w:ilvl w:val="0"/>
          <w:numId w:val="2"/>
        </w:numPr>
        <w:spacing w:after="2" w:line="260" w:lineRule="auto"/>
        <w:ind w:hanging="360"/>
        <w:rPr>
          <w:rStyle w:val="Hyperlink"/>
          <w:rFonts w:ascii="Tahoma" w:hAnsi="Tahoma" w:cs="Tahoma"/>
          <w:sz w:val="22"/>
        </w:rPr>
      </w:pPr>
      <w:r>
        <w:rPr>
          <w:rStyle w:val="Hyperlink"/>
          <w:rFonts w:ascii="Tahoma" w:hAnsi="Tahoma" w:cs="Tahoma"/>
          <w:sz w:val="22"/>
        </w:rPr>
        <w:t>SUMS &amp; EAUC Partnership</w:t>
      </w:r>
    </w:p>
    <w:p w14:paraId="4CF93A60" w14:textId="2C153352" w:rsidR="00720A81" w:rsidRDefault="00720A81" w:rsidP="00965DFE">
      <w:pPr>
        <w:numPr>
          <w:ilvl w:val="0"/>
          <w:numId w:val="2"/>
        </w:numPr>
        <w:spacing w:after="2" w:line="260" w:lineRule="auto"/>
        <w:ind w:hanging="360"/>
        <w:rPr>
          <w:rStyle w:val="Hyperlink"/>
          <w:rFonts w:ascii="Tahoma" w:hAnsi="Tahoma" w:cs="Tahoma"/>
          <w:sz w:val="22"/>
        </w:rPr>
      </w:pPr>
      <w:r>
        <w:rPr>
          <w:rStyle w:val="Hyperlink"/>
          <w:rFonts w:ascii="Tahoma" w:hAnsi="Tahoma" w:cs="Tahoma"/>
          <w:sz w:val="22"/>
        </w:rPr>
        <w:t>Green Gown Awards</w:t>
      </w:r>
    </w:p>
    <w:p w14:paraId="61990152" w14:textId="75EDAB9B" w:rsidR="000B62B7" w:rsidRPr="003D7A40" w:rsidRDefault="000B62B7" w:rsidP="00D56FF6">
      <w:pPr>
        <w:spacing w:after="2" w:line="260" w:lineRule="auto"/>
        <w:rPr>
          <w:rStyle w:val="Hyperlink"/>
          <w:rFonts w:ascii="Tahoma" w:hAnsi="Tahoma" w:cs="Tahoma"/>
          <w:sz w:val="22"/>
        </w:rPr>
      </w:pPr>
    </w:p>
    <w:p w14:paraId="67A5321F" w14:textId="77777777" w:rsidR="00A10477" w:rsidRPr="003D7A40" w:rsidRDefault="00A10477" w:rsidP="00A10477">
      <w:pPr>
        <w:spacing w:after="2" w:line="260" w:lineRule="auto"/>
        <w:ind w:left="1425" w:firstLine="0"/>
        <w:rPr>
          <w:rStyle w:val="Hyperlink"/>
          <w:rFonts w:ascii="Tahoma" w:hAnsi="Tahoma" w:cs="Tahoma"/>
          <w:sz w:val="22"/>
          <w:shd w:val="clear" w:color="auto" w:fill="FFFFFF"/>
        </w:rPr>
      </w:pPr>
    </w:p>
    <w:p w14:paraId="06A1D7C8" w14:textId="77777777" w:rsidR="000B62B7" w:rsidRPr="003D7A40" w:rsidRDefault="00720A81" w:rsidP="000B62B7">
      <w:pPr>
        <w:pStyle w:val="Heading2"/>
        <w:spacing w:after="1"/>
        <w:ind w:left="715"/>
        <w:rPr>
          <w:rFonts w:ascii="Tahoma" w:hAnsi="Tahoma" w:cs="Tahoma"/>
          <w:sz w:val="22"/>
        </w:rPr>
      </w:pPr>
      <w:hyperlink w:anchor="_Events" w:history="1">
        <w:r w:rsidR="000B62B7" w:rsidRPr="003D7A40">
          <w:rPr>
            <w:rStyle w:val="Hyperlink"/>
            <w:rFonts w:ascii="Tahoma" w:hAnsi="Tahoma" w:cs="Tahoma"/>
            <w:sz w:val="22"/>
          </w:rPr>
          <w:t>Events</w:t>
        </w:r>
      </w:hyperlink>
      <w:r w:rsidR="000B62B7" w:rsidRPr="003D7A40">
        <w:rPr>
          <w:rFonts w:ascii="Tahoma" w:hAnsi="Tahoma" w:cs="Tahoma"/>
          <w:sz w:val="22"/>
        </w:rPr>
        <w:t xml:space="preserve"> </w:t>
      </w:r>
    </w:p>
    <w:p w14:paraId="09DFC9FC" w14:textId="77777777" w:rsidR="00A70141" w:rsidRPr="003D7A40" w:rsidRDefault="00A70141" w:rsidP="000B62B7">
      <w:pPr>
        <w:spacing w:after="0" w:line="259" w:lineRule="auto"/>
        <w:ind w:left="0" w:firstLine="0"/>
        <w:rPr>
          <w:rFonts w:ascii="Tahoma" w:hAnsi="Tahoma" w:cs="Tahoma"/>
          <w:b/>
          <w:sz w:val="22"/>
        </w:rPr>
      </w:pPr>
    </w:p>
    <w:p w14:paraId="675DB86A" w14:textId="32535BAB" w:rsidR="00A70141" w:rsidRDefault="00720A81" w:rsidP="000B62B7">
      <w:pPr>
        <w:numPr>
          <w:ilvl w:val="0"/>
          <w:numId w:val="2"/>
        </w:numPr>
        <w:spacing w:after="2" w:line="260" w:lineRule="auto"/>
        <w:ind w:hanging="360"/>
        <w:rPr>
          <w:rStyle w:val="Hyperlink"/>
          <w:rFonts w:ascii="Tahoma" w:hAnsi="Tahoma" w:cs="Tahoma"/>
          <w:sz w:val="22"/>
        </w:rPr>
      </w:pPr>
      <w:hyperlink r:id="rId14" w:history="1">
        <w:r w:rsidR="00914A36" w:rsidRPr="003D7A40">
          <w:rPr>
            <w:rStyle w:val="Hyperlink"/>
            <w:rFonts w:ascii="Tahoma" w:hAnsi="Tahoma" w:cs="Tahoma"/>
            <w:sz w:val="22"/>
          </w:rPr>
          <w:t>Carbon Literacy Training by EAUC</w:t>
        </w:r>
      </w:hyperlink>
    </w:p>
    <w:p w14:paraId="42F089DC" w14:textId="29117603" w:rsidR="00D56FF6" w:rsidRPr="00D56FF6" w:rsidRDefault="00720A81" w:rsidP="00D56FF6">
      <w:pPr>
        <w:numPr>
          <w:ilvl w:val="0"/>
          <w:numId w:val="2"/>
        </w:numPr>
        <w:spacing w:after="2" w:line="260" w:lineRule="auto"/>
        <w:ind w:hanging="360"/>
        <w:rPr>
          <w:rFonts w:ascii="Tahoma" w:hAnsi="Tahoma" w:cs="Tahoma"/>
          <w:color w:val="0000FF"/>
          <w:sz w:val="22"/>
          <w:u w:val="single"/>
        </w:rPr>
      </w:pPr>
      <w:hyperlink r:id="rId15" w:history="1">
        <w:r w:rsidR="00D56FF6" w:rsidRPr="003D7A40">
          <w:rPr>
            <w:rStyle w:val="Hyperlink"/>
            <w:rFonts w:ascii="Tahoma" w:hAnsi="Tahoma" w:cs="Tahoma"/>
            <w:sz w:val="22"/>
          </w:rPr>
          <w:t>EAUC Sustainability Leadership Programmes</w:t>
        </w:r>
      </w:hyperlink>
    </w:p>
    <w:p w14:paraId="117896F9" w14:textId="77777777" w:rsidR="00A70141" w:rsidRPr="003D7A40" w:rsidRDefault="00720A81">
      <w:pPr>
        <w:numPr>
          <w:ilvl w:val="0"/>
          <w:numId w:val="4"/>
        </w:numPr>
        <w:spacing w:after="2" w:line="260" w:lineRule="auto"/>
        <w:ind w:hanging="360"/>
        <w:rPr>
          <w:rFonts w:ascii="Tahoma" w:hAnsi="Tahoma" w:cs="Tahoma"/>
          <w:sz w:val="22"/>
        </w:rPr>
      </w:pPr>
      <w:hyperlink r:id="rId16" w:history="1">
        <w:r w:rsidR="00220EB2" w:rsidRPr="003D7A40">
          <w:rPr>
            <w:rStyle w:val="Hyperlink"/>
            <w:rFonts w:ascii="Tahoma" w:hAnsi="Tahoma" w:cs="Tahoma"/>
            <w:sz w:val="22"/>
          </w:rPr>
          <w:t>Full list of forthcoming webinars and events</w:t>
        </w:r>
      </w:hyperlink>
      <w:r w:rsidR="00220EB2" w:rsidRPr="003D7A40">
        <w:rPr>
          <w:rFonts w:ascii="Tahoma" w:hAnsi="Tahoma" w:cs="Tahoma"/>
          <w:sz w:val="22"/>
        </w:rPr>
        <w:t xml:space="preserve"> </w:t>
      </w:r>
    </w:p>
    <w:p w14:paraId="5A44877A"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sz w:val="22"/>
        </w:rPr>
        <w:t xml:space="preserve"> </w:t>
      </w:r>
    </w:p>
    <w:p w14:paraId="3D5703DF" w14:textId="1DE92816" w:rsidR="00BA2169" w:rsidRDefault="00BA2169" w:rsidP="009348F8">
      <w:pPr>
        <w:spacing w:after="0" w:line="259" w:lineRule="auto"/>
        <w:ind w:left="0" w:firstLine="0"/>
        <w:rPr>
          <w:rFonts w:ascii="Tahoma" w:hAnsi="Tahoma" w:cs="Tahoma"/>
          <w:sz w:val="22"/>
        </w:rPr>
      </w:pPr>
    </w:p>
    <w:p w14:paraId="14B3830D" w14:textId="56D7F67C" w:rsidR="00D56FF6" w:rsidRDefault="00D56FF6" w:rsidP="009348F8">
      <w:pPr>
        <w:spacing w:after="0" w:line="259" w:lineRule="auto"/>
        <w:ind w:left="0" w:firstLine="0"/>
        <w:rPr>
          <w:rFonts w:ascii="Tahoma" w:hAnsi="Tahoma" w:cs="Tahoma"/>
          <w:sz w:val="22"/>
        </w:rPr>
      </w:pPr>
    </w:p>
    <w:p w14:paraId="3617E40A" w14:textId="77777777" w:rsidR="00CD40B8" w:rsidRDefault="00CD40B8" w:rsidP="009348F8">
      <w:pPr>
        <w:spacing w:after="0" w:line="259" w:lineRule="auto"/>
        <w:ind w:left="0" w:firstLine="0"/>
        <w:rPr>
          <w:rFonts w:ascii="Tahoma" w:hAnsi="Tahoma" w:cs="Tahoma"/>
          <w:sz w:val="22"/>
        </w:rPr>
      </w:pPr>
    </w:p>
    <w:p w14:paraId="221B1A8C" w14:textId="43C3CC07" w:rsidR="00D56FF6" w:rsidRDefault="00D56FF6" w:rsidP="009348F8">
      <w:pPr>
        <w:spacing w:after="0" w:line="259" w:lineRule="auto"/>
        <w:ind w:left="0" w:firstLine="0"/>
        <w:rPr>
          <w:rFonts w:ascii="Tahoma" w:hAnsi="Tahoma" w:cs="Tahoma"/>
          <w:sz w:val="22"/>
        </w:rPr>
      </w:pPr>
    </w:p>
    <w:p w14:paraId="4976FF9C" w14:textId="7538E00E" w:rsidR="00C83E49" w:rsidRDefault="00C83E49" w:rsidP="009348F8">
      <w:pPr>
        <w:spacing w:after="0" w:line="259" w:lineRule="auto"/>
        <w:ind w:left="0" w:firstLine="0"/>
        <w:rPr>
          <w:rFonts w:ascii="Tahoma" w:hAnsi="Tahoma" w:cs="Tahoma"/>
          <w:sz w:val="22"/>
        </w:rPr>
      </w:pPr>
    </w:p>
    <w:p w14:paraId="21F877DE" w14:textId="77777777" w:rsidR="00C83E49" w:rsidRPr="009348F8" w:rsidRDefault="00C83E49" w:rsidP="009348F8">
      <w:pPr>
        <w:spacing w:after="0" w:line="259" w:lineRule="auto"/>
        <w:ind w:left="0" w:firstLine="0"/>
        <w:rPr>
          <w:rFonts w:ascii="Tahoma" w:hAnsi="Tahoma" w:cs="Tahoma"/>
          <w:sz w:val="22"/>
        </w:rPr>
      </w:pPr>
    </w:p>
    <w:p w14:paraId="0C003B01" w14:textId="77777777" w:rsidR="00606FAA" w:rsidRDefault="00606FAA">
      <w:pPr>
        <w:pStyle w:val="Heading1"/>
        <w:ind w:left="715"/>
        <w:rPr>
          <w:rFonts w:ascii="Tahoma" w:hAnsi="Tahoma" w:cs="Tahoma"/>
          <w:sz w:val="22"/>
        </w:rPr>
      </w:pPr>
      <w:bookmarkStart w:id="0" w:name="Legislation"/>
    </w:p>
    <w:p w14:paraId="3CF79F4F" w14:textId="3259A80F" w:rsidR="00A70141" w:rsidRPr="003D7A40" w:rsidRDefault="00220EB2" w:rsidP="00B80112">
      <w:pPr>
        <w:pStyle w:val="Heading1"/>
        <w:ind w:left="0" w:firstLine="715"/>
        <w:rPr>
          <w:rFonts w:ascii="Tahoma" w:hAnsi="Tahoma" w:cs="Tahoma"/>
          <w:sz w:val="22"/>
        </w:rPr>
      </w:pPr>
      <w:r w:rsidRPr="003D7A40">
        <w:rPr>
          <w:rFonts w:ascii="Tahoma" w:hAnsi="Tahoma" w:cs="Tahoma"/>
          <w:sz w:val="22"/>
        </w:rPr>
        <w:t>Legislation</w:t>
      </w:r>
      <w:bookmarkEnd w:id="0"/>
      <w:r w:rsidRPr="003D7A40">
        <w:rPr>
          <w:rFonts w:ascii="Tahoma" w:hAnsi="Tahoma" w:cs="Tahoma"/>
          <w:sz w:val="22"/>
        </w:rPr>
        <w:t xml:space="preserve"> </w:t>
      </w:r>
    </w:p>
    <w:p w14:paraId="02A7671B"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b/>
          <w:color w:val="5CC4E3"/>
          <w:sz w:val="22"/>
        </w:rPr>
        <w:t xml:space="preserve"> </w:t>
      </w:r>
    </w:p>
    <w:p w14:paraId="6B2B1C45" w14:textId="77777777" w:rsidR="00A70141" w:rsidRPr="003D7A40" w:rsidRDefault="00220EB2">
      <w:pPr>
        <w:ind w:left="725"/>
        <w:rPr>
          <w:rFonts w:ascii="Tahoma" w:hAnsi="Tahoma" w:cs="Tahoma"/>
          <w:color w:val="000000" w:themeColor="text1"/>
          <w:sz w:val="22"/>
        </w:rPr>
      </w:pPr>
      <w:r w:rsidRPr="003D7A40">
        <w:rPr>
          <w:rFonts w:ascii="Tahoma" w:hAnsi="Tahoma" w:cs="Tahoma"/>
          <w:color w:val="000000" w:themeColor="text1"/>
          <w:sz w:val="22"/>
        </w:rPr>
        <w:t xml:space="preserve">The EAUC provides legal updates on issues relating to the sector. The latest edition includes: </w:t>
      </w:r>
    </w:p>
    <w:p w14:paraId="6FE87C60" w14:textId="77777777" w:rsidR="00A70141" w:rsidRPr="003D7A40" w:rsidRDefault="00220EB2">
      <w:pPr>
        <w:spacing w:after="2" w:line="259" w:lineRule="auto"/>
        <w:ind w:firstLine="0"/>
        <w:rPr>
          <w:rFonts w:ascii="Tahoma" w:hAnsi="Tahoma" w:cs="Tahoma"/>
          <w:color w:val="000000" w:themeColor="text1"/>
          <w:sz w:val="22"/>
        </w:rPr>
      </w:pPr>
      <w:r w:rsidRPr="003D7A40">
        <w:rPr>
          <w:rFonts w:ascii="Tahoma" w:hAnsi="Tahoma" w:cs="Tahoma"/>
          <w:color w:val="000000" w:themeColor="text1"/>
          <w:sz w:val="22"/>
        </w:rPr>
        <w:t xml:space="preserve"> </w:t>
      </w:r>
    </w:p>
    <w:p w14:paraId="55B31D43" w14:textId="0AD91F8F" w:rsidR="00606FAA" w:rsidRPr="00606FAA" w:rsidRDefault="000B6B31" w:rsidP="00606FAA">
      <w:pPr>
        <w:pStyle w:val="Heading1"/>
        <w:shd w:val="clear" w:color="auto" w:fill="FFFFFF"/>
        <w:spacing w:after="0"/>
        <w:textAlignment w:val="baseline"/>
        <w:rPr>
          <w:color w:val="000000" w:themeColor="text1"/>
        </w:rPr>
      </w:pPr>
      <w:r>
        <w:rPr>
          <w:rFonts w:ascii="Tahoma" w:hAnsi="Tahoma" w:cs="Tahoma"/>
          <w:color w:val="000000" w:themeColor="text1"/>
          <w:sz w:val="22"/>
        </w:rPr>
        <w:t>Independent Review – Tenant Farmers</w:t>
      </w:r>
      <w:r w:rsidR="00CD40B8">
        <w:rPr>
          <w:rFonts w:ascii="Tahoma" w:hAnsi="Tahoma" w:cs="Tahoma"/>
          <w:color w:val="000000" w:themeColor="text1"/>
          <w:sz w:val="22"/>
        </w:rPr>
        <w:fldChar w:fldCharType="begin"/>
      </w:r>
      <w:r w:rsidR="00CD40B8" w:rsidRPr="00606FAA">
        <w:rPr>
          <w:rFonts w:ascii="Tahoma" w:hAnsi="Tahoma" w:cs="Tahoma"/>
          <w:color w:val="000000" w:themeColor="text1"/>
          <w:sz w:val="22"/>
        </w:rPr>
        <w:instrText xml:space="preserve"> HYPERLINK "https://www.gov.uk/government/publications/green-jobs-taskforce-report" </w:instrText>
      </w:r>
      <w:r w:rsidR="00CD40B8">
        <w:rPr>
          <w:rFonts w:ascii="Tahoma" w:hAnsi="Tahoma" w:cs="Tahoma"/>
          <w:color w:val="000000" w:themeColor="text1"/>
          <w:sz w:val="22"/>
        </w:rPr>
        <w:fldChar w:fldCharType="separate"/>
      </w:r>
      <w:hyperlink r:id="rId17" w:history="1"/>
    </w:p>
    <w:p w14:paraId="1EE7B088" w14:textId="77777777" w:rsidR="000B6B31" w:rsidRPr="000B6B31" w:rsidRDefault="00CD40B8" w:rsidP="000B6B31">
      <w:pPr>
        <w:rPr>
          <w:rFonts w:ascii="Tahoma" w:hAnsi="Tahoma" w:cs="Tahoma"/>
          <w:color w:val="201F1E"/>
          <w:sz w:val="22"/>
          <w:shd w:val="clear" w:color="auto" w:fill="FFFFFF"/>
        </w:rPr>
      </w:pPr>
      <w:r>
        <w:rPr>
          <w:rFonts w:ascii="Tahoma" w:hAnsi="Tahoma" w:cs="Tahoma"/>
          <w:b/>
          <w:color w:val="000000" w:themeColor="text1"/>
          <w:sz w:val="22"/>
        </w:rPr>
        <w:fldChar w:fldCharType="end"/>
      </w:r>
      <w:hyperlink r:id="rId18" w:history="1">
        <w:r w:rsidR="000B6B31" w:rsidRPr="000B6B31">
          <w:rPr>
            <w:rFonts w:ascii="Tahoma" w:hAnsi="Tahoma" w:cs="Tahoma"/>
            <w:color w:val="201F1E"/>
            <w:sz w:val="22"/>
            <w:shd w:val="clear" w:color="auto" w:fill="FFFFFF"/>
          </w:rPr>
          <w:t xml:space="preserve">The </w:t>
        </w:r>
        <w:r w:rsidR="000B6B31" w:rsidRPr="000B6B31">
          <w:rPr>
            <w:rFonts w:ascii="Tahoma" w:hAnsi="Tahoma" w:cs="Tahoma"/>
            <w:color w:val="201F1E"/>
            <w:sz w:val="22"/>
            <w:u w:val="single"/>
            <w:shd w:val="clear" w:color="auto" w:fill="FFFFFF"/>
          </w:rPr>
          <w:t>Environment Secretary</w:t>
        </w:r>
      </w:hyperlink>
      <w:r w:rsidR="000B6B31" w:rsidRPr="000B6B31">
        <w:rPr>
          <w:rFonts w:ascii="Tahoma" w:hAnsi="Tahoma" w:cs="Tahoma"/>
          <w:color w:val="201F1E"/>
          <w:sz w:val="22"/>
          <w:shd w:val="clear" w:color="auto" w:fill="FFFFFF"/>
        </w:rPr>
        <w:t xml:space="preserve"> has announced an independent review dedicated to looking at how tenant farmers and tenancies can be better supported as farming in England is reformed to be more sustainable.</w:t>
      </w:r>
    </w:p>
    <w:p w14:paraId="2981F59A" w14:textId="469C6ADE" w:rsidR="009348F8" w:rsidRDefault="009348F8" w:rsidP="00606FAA">
      <w:pPr>
        <w:spacing w:after="2" w:line="259" w:lineRule="auto"/>
        <w:rPr>
          <w:rFonts w:ascii="Tahoma" w:hAnsi="Tahoma" w:cs="Tahoma"/>
          <w:b/>
          <w:color w:val="000000" w:themeColor="text1"/>
          <w:sz w:val="22"/>
        </w:rPr>
      </w:pPr>
    </w:p>
    <w:p w14:paraId="43BAD911" w14:textId="1D0D458E" w:rsidR="00C83E49" w:rsidRPr="00C83E49" w:rsidRDefault="000B6B31" w:rsidP="000B6B31">
      <w:pPr>
        <w:rPr>
          <w:rFonts w:ascii="Tahoma" w:hAnsi="Tahoma" w:cs="Tahoma"/>
          <w:color w:val="auto"/>
          <w:sz w:val="22"/>
        </w:rPr>
      </w:pPr>
      <w:r w:rsidRPr="00C83E49">
        <w:rPr>
          <w:rFonts w:ascii="Tahoma" w:hAnsi="Tahoma" w:cs="Tahoma"/>
          <w:b/>
          <w:bCs/>
          <w:color w:val="auto"/>
          <w:sz w:val="22"/>
        </w:rPr>
        <w:t>The Office for Environmental Protection is now fully vested in England</w:t>
      </w:r>
    </w:p>
    <w:p w14:paraId="5126FC1A" w14:textId="411E554A" w:rsidR="000B6B31" w:rsidRPr="00C83E49" w:rsidRDefault="000B6B31" w:rsidP="000B6B31">
      <w:pPr>
        <w:rPr>
          <w:rFonts w:ascii="Tahoma" w:eastAsiaTheme="minorHAnsi" w:hAnsi="Tahoma" w:cs="Tahoma"/>
          <w:color w:val="auto"/>
          <w:sz w:val="22"/>
        </w:rPr>
      </w:pPr>
      <w:r w:rsidRPr="00C83E49">
        <w:rPr>
          <w:rFonts w:ascii="Tahoma" w:hAnsi="Tahoma" w:cs="Tahoma"/>
          <w:color w:val="auto"/>
          <w:sz w:val="22"/>
        </w:rPr>
        <w:t xml:space="preserve">The watchdog will advise ministers and government departments and hold them and other public authorities to account against their environmental responsibilities and the law. As they became a fully independent legal entity, they have released its strategy and enforcement policy for </w:t>
      </w:r>
      <w:hyperlink r:id="rId19" w:history="1">
        <w:r w:rsidRPr="00C83E49">
          <w:rPr>
            <w:rStyle w:val="Hyperlink"/>
            <w:rFonts w:ascii="Tahoma" w:hAnsi="Tahoma" w:cs="Tahoma"/>
            <w:color w:val="auto"/>
            <w:sz w:val="22"/>
          </w:rPr>
          <w:t>public consultation</w:t>
        </w:r>
      </w:hyperlink>
      <w:r w:rsidRPr="00C83E49">
        <w:rPr>
          <w:rFonts w:ascii="Tahoma" w:hAnsi="Tahoma" w:cs="Tahoma"/>
          <w:color w:val="auto"/>
          <w:sz w:val="22"/>
        </w:rPr>
        <w:t>.  Their strategy explains how the OEP will exercise their functions in relation to England and UK-wide 'reserved' matters (they may also receive a remit to consider devolved environmental matters in Northern Ireland, subject to the Northern Ireland Assembly giving its approval to the commencement).</w:t>
      </w:r>
    </w:p>
    <w:p w14:paraId="79BCB025" w14:textId="77777777" w:rsidR="000B6B31" w:rsidRPr="00C83E49" w:rsidRDefault="000B6B31" w:rsidP="00606FAA">
      <w:pPr>
        <w:spacing w:after="2" w:line="259" w:lineRule="auto"/>
        <w:rPr>
          <w:rFonts w:ascii="Tahoma" w:hAnsi="Tahoma" w:cs="Tahoma"/>
          <w:b/>
          <w:color w:val="auto"/>
          <w:sz w:val="22"/>
        </w:rPr>
      </w:pPr>
    </w:p>
    <w:p w14:paraId="0E68B461" w14:textId="19F381BC" w:rsidR="00C83E49" w:rsidRPr="00C83E49" w:rsidRDefault="00C83E49" w:rsidP="00C83E49">
      <w:pPr>
        <w:rPr>
          <w:rFonts w:ascii="Tahoma" w:hAnsi="Tahoma" w:cs="Tahoma"/>
          <w:b/>
          <w:color w:val="auto"/>
          <w:sz w:val="22"/>
        </w:rPr>
      </w:pPr>
      <w:r w:rsidRPr="00C83E49">
        <w:rPr>
          <w:rFonts w:ascii="Tahoma" w:hAnsi="Tahoma" w:cs="Tahoma"/>
          <w:b/>
          <w:color w:val="auto"/>
          <w:sz w:val="22"/>
        </w:rPr>
        <w:t>COP Presidency Priorities</w:t>
      </w:r>
    </w:p>
    <w:p w14:paraId="15D2B2A8" w14:textId="2DC4C35E" w:rsidR="00C83E49" w:rsidRPr="00C83E49" w:rsidRDefault="00C83E49" w:rsidP="00C83E49">
      <w:pPr>
        <w:rPr>
          <w:rFonts w:ascii="Tahoma" w:hAnsi="Tahoma" w:cs="Tahoma"/>
          <w:color w:val="auto"/>
          <w:sz w:val="22"/>
        </w:rPr>
      </w:pPr>
      <w:r w:rsidRPr="00C83E49">
        <w:rPr>
          <w:rFonts w:ascii="Tahoma" w:hAnsi="Tahoma" w:cs="Tahoma"/>
          <w:color w:val="auto"/>
          <w:sz w:val="22"/>
        </w:rPr>
        <w:t xml:space="preserve">The </w:t>
      </w:r>
      <w:r w:rsidRPr="00C83E49">
        <w:rPr>
          <w:rFonts w:ascii="Tahoma" w:hAnsi="Tahoma" w:cs="Tahoma"/>
          <w:bCs/>
          <w:color w:val="auto"/>
          <w:sz w:val="22"/>
        </w:rPr>
        <w:t>COP26 President Alok Sharma delivered a speech at Chatham House</w:t>
      </w:r>
      <w:r w:rsidRPr="00C83E49">
        <w:rPr>
          <w:rFonts w:ascii="Tahoma" w:hAnsi="Tahoma" w:cs="Tahoma"/>
          <w:color w:val="auto"/>
          <w:sz w:val="22"/>
        </w:rPr>
        <w:t xml:space="preserve">, setting out the UK’s priorities for its COP Presidency. In </w:t>
      </w:r>
      <w:hyperlink r:id="rId20" w:history="1">
        <w:r w:rsidRPr="00C83E49">
          <w:rPr>
            <w:rStyle w:val="Hyperlink"/>
            <w:rFonts w:ascii="Tahoma" w:hAnsi="Tahoma" w:cs="Tahoma"/>
            <w:color w:val="auto"/>
            <w:sz w:val="22"/>
          </w:rPr>
          <w:t>a press release</w:t>
        </w:r>
      </w:hyperlink>
      <w:r w:rsidRPr="00C83E49">
        <w:rPr>
          <w:rFonts w:ascii="Tahoma" w:hAnsi="Tahoma" w:cs="Tahoma"/>
          <w:color w:val="auto"/>
          <w:sz w:val="22"/>
        </w:rPr>
        <w:t xml:space="preserve"> issued ahead of the event, Mr Sharma emphasised the need for countries to work together to deliver on the promises made in Glasgow, otherwise the Glasgow Climate Pact will remain words on a page. To listen to the full speech, please go </w:t>
      </w:r>
      <w:hyperlink r:id="rId21" w:history="1">
        <w:r w:rsidRPr="00C83E49">
          <w:rPr>
            <w:rStyle w:val="Hyperlink"/>
            <w:rFonts w:ascii="Tahoma" w:hAnsi="Tahoma" w:cs="Tahoma"/>
            <w:color w:val="auto"/>
            <w:sz w:val="22"/>
          </w:rPr>
          <w:t>here</w:t>
        </w:r>
      </w:hyperlink>
      <w:r w:rsidRPr="00C83E49">
        <w:rPr>
          <w:rFonts w:ascii="Tahoma" w:hAnsi="Tahoma" w:cs="Tahoma"/>
          <w:color w:val="auto"/>
          <w:sz w:val="22"/>
        </w:rPr>
        <w:t>.</w:t>
      </w:r>
    </w:p>
    <w:p w14:paraId="7087BE38" w14:textId="229958B7" w:rsidR="00C83E49" w:rsidRPr="00C83E49" w:rsidRDefault="00C83E49" w:rsidP="00C83E49">
      <w:pPr>
        <w:rPr>
          <w:rFonts w:ascii="Tahoma" w:eastAsiaTheme="minorHAnsi" w:hAnsi="Tahoma" w:cs="Tahoma"/>
          <w:color w:val="auto"/>
          <w:sz w:val="22"/>
        </w:rPr>
      </w:pPr>
    </w:p>
    <w:p w14:paraId="6A7BD48E" w14:textId="77777777" w:rsidR="00C83E49" w:rsidRPr="00C83E49" w:rsidRDefault="00C83E49" w:rsidP="00C83E49">
      <w:pPr>
        <w:rPr>
          <w:rFonts w:ascii="Tahoma" w:hAnsi="Tahoma" w:cs="Tahoma"/>
          <w:b/>
          <w:bCs/>
          <w:color w:val="auto"/>
          <w:sz w:val="22"/>
        </w:rPr>
      </w:pPr>
      <w:r w:rsidRPr="00C83E49">
        <w:rPr>
          <w:rFonts w:ascii="Tahoma" w:hAnsi="Tahoma" w:cs="Tahoma"/>
          <w:b/>
          <w:bCs/>
          <w:color w:val="auto"/>
          <w:sz w:val="22"/>
        </w:rPr>
        <w:t xml:space="preserve">The UK Government </w:t>
      </w:r>
      <w:hyperlink r:id="rId22" w:history="1">
        <w:r w:rsidRPr="00C83E49">
          <w:rPr>
            <w:rStyle w:val="Hyperlink"/>
            <w:rFonts w:ascii="Tahoma" w:hAnsi="Tahoma" w:cs="Tahoma"/>
            <w:b/>
            <w:bCs/>
            <w:color w:val="auto"/>
            <w:sz w:val="22"/>
          </w:rPr>
          <w:t>published</w:t>
        </w:r>
      </w:hyperlink>
      <w:r w:rsidRPr="00C83E49">
        <w:rPr>
          <w:rFonts w:ascii="Tahoma" w:hAnsi="Tahoma" w:cs="Tahoma"/>
          <w:b/>
          <w:bCs/>
          <w:color w:val="auto"/>
          <w:sz w:val="22"/>
        </w:rPr>
        <w:t xml:space="preserve"> the UK’s Third Climate Change Risk Assessment</w:t>
      </w:r>
    </w:p>
    <w:p w14:paraId="70356B8C" w14:textId="49036DA3" w:rsidR="00C83E49" w:rsidRPr="00C83E49" w:rsidRDefault="00C83E49" w:rsidP="00C83E49">
      <w:pPr>
        <w:rPr>
          <w:rFonts w:ascii="Tahoma" w:eastAsiaTheme="minorHAnsi" w:hAnsi="Tahoma" w:cs="Tahoma"/>
          <w:color w:val="auto"/>
          <w:sz w:val="22"/>
        </w:rPr>
      </w:pPr>
      <w:r w:rsidRPr="00C83E49">
        <w:rPr>
          <w:rFonts w:ascii="Tahoma" w:hAnsi="Tahoma" w:cs="Tahoma"/>
          <w:bCs/>
          <w:color w:val="auto"/>
          <w:sz w:val="22"/>
        </w:rPr>
        <w:t xml:space="preserve">This </w:t>
      </w:r>
      <w:r w:rsidRPr="00C83E49">
        <w:rPr>
          <w:rFonts w:ascii="Tahoma" w:hAnsi="Tahoma" w:cs="Tahoma"/>
          <w:color w:val="auto"/>
          <w:sz w:val="22"/>
        </w:rPr>
        <w:t>recognises the unprecedented challenge of ensuring the UK is resilient to climate change and sets out the work already underway to meet that challenge. The report finds that for eight individual risks, economic damages could exceed £1 billion per year each by 2050 with a temperature rise of 2°C, with the cost of climate change to the UK rising to at least 1% of GDP by 2045. It also outlines the further progress that the UK government will seek to deliver through National Adaptation Programme (NAP3), which is set to be brought to in Parliament in 2023.</w:t>
      </w:r>
    </w:p>
    <w:p w14:paraId="6FED2D62" w14:textId="2391DFE8" w:rsidR="00C83E49" w:rsidRPr="00C83E49" w:rsidRDefault="00C83E49" w:rsidP="00C83E49">
      <w:pPr>
        <w:rPr>
          <w:rFonts w:ascii="Tahoma" w:eastAsiaTheme="minorHAnsi" w:hAnsi="Tahoma" w:cs="Tahoma"/>
          <w:color w:val="auto"/>
          <w:sz w:val="22"/>
        </w:rPr>
      </w:pPr>
    </w:p>
    <w:p w14:paraId="35B70A9B" w14:textId="638C7335" w:rsidR="00C83E49" w:rsidRPr="00C83E49" w:rsidRDefault="00C83E49" w:rsidP="00C83E49">
      <w:pPr>
        <w:spacing w:after="0" w:line="240" w:lineRule="auto"/>
        <w:ind w:left="720" w:firstLine="0"/>
        <w:rPr>
          <w:rFonts w:ascii="Tahoma" w:eastAsia="Times New Roman" w:hAnsi="Tahoma" w:cs="Tahoma"/>
          <w:b/>
          <w:color w:val="auto"/>
          <w:sz w:val="22"/>
        </w:rPr>
      </w:pPr>
      <w:r w:rsidRPr="00C83E49">
        <w:rPr>
          <w:rFonts w:ascii="Tahoma" w:eastAsia="Times New Roman" w:hAnsi="Tahoma" w:cs="Tahoma"/>
          <w:b/>
          <w:color w:val="auto"/>
          <w:sz w:val="22"/>
        </w:rPr>
        <w:t>Green Jobs</w:t>
      </w:r>
    </w:p>
    <w:p w14:paraId="2C7445B9" w14:textId="1E2CAB45" w:rsidR="00C83E49" w:rsidRPr="00C83E49" w:rsidRDefault="00C83E49" w:rsidP="00C83E49">
      <w:pPr>
        <w:spacing w:after="0" w:line="240" w:lineRule="auto"/>
        <w:ind w:left="720" w:firstLine="0"/>
        <w:rPr>
          <w:rFonts w:ascii="Tahoma" w:eastAsia="Times New Roman" w:hAnsi="Tahoma" w:cs="Tahoma"/>
          <w:color w:val="auto"/>
          <w:sz w:val="22"/>
        </w:rPr>
      </w:pPr>
      <w:r w:rsidRPr="00C83E49">
        <w:rPr>
          <w:rFonts w:ascii="Tahoma" w:eastAsia="Times New Roman" w:hAnsi="Tahoma" w:cs="Tahoma"/>
          <w:color w:val="auto"/>
          <w:sz w:val="22"/>
        </w:rPr>
        <w:t xml:space="preserve">The Government published </w:t>
      </w:r>
      <w:r w:rsidRPr="00C83E49">
        <w:rPr>
          <w:rFonts w:ascii="Tahoma" w:eastAsia="Times New Roman" w:hAnsi="Tahoma" w:cs="Tahoma"/>
          <w:bCs/>
          <w:color w:val="auto"/>
          <w:sz w:val="22"/>
        </w:rPr>
        <w:t xml:space="preserve">its </w:t>
      </w:r>
      <w:hyperlink r:id="rId23" w:history="1">
        <w:r w:rsidRPr="00C83E49">
          <w:rPr>
            <w:rStyle w:val="Hyperlink"/>
            <w:rFonts w:ascii="Tahoma" w:eastAsia="Times New Roman" w:hAnsi="Tahoma" w:cs="Tahoma"/>
            <w:bCs/>
            <w:color w:val="auto"/>
            <w:sz w:val="22"/>
          </w:rPr>
          <w:t>response</w:t>
        </w:r>
      </w:hyperlink>
      <w:r w:rsidRPr="00C83E49">
        <w:rPr>
          <w:rFonts w:ascii="Tahoma" w:eastAsia="Times New Roman" w:hAnsi="Tahoma" w:cs="Tahoma"/>
          <w:bCs/>
          <w:color w:val="auto"/>
          <w:sz w:val="22"/>
        </w:rPr>
        <w:t xml:space="preserve"> to the Environmental Audit Committee’s report on green jobs</w:t>
      </w:r>
      <w:r w:rsidRPr="00C83E49">
        <w:rPr>
          <w:rFonts w:ascii="Tahoma" w:eastAsia="Times New Roman" w:hAnsi="Tahoma" w:cs="Tahoma"/>
          <w:color w:val="auto"/>
          <w:sz w:val="22"/>
        </w:rPr>
        <w:t xml:space="preserve">. Following its publication, there was a marked stakeholder </w:t>
      </w:r>
      <w:hyperlink r:id="rId24" w:history="1">
        <w:r w:rsidRPr="00C83E49">
          <w:rPr>
            <w:rStyle w:val="Hyperlink"/>
            <w:rFonts w:ascii="Tahoma" w:eastAsia="Times New Roman" w:hAnsi="Tahoma" w:cs="Tahoma"/>
            <w:color w:val="auto"/>
            <w:sz w:val="22"/>
          </w:rPr>
          <w:t>reaction</w:t>
        </w:r>
      </w:hyperlink>
      <w:r w:rsidRPr="00C83E49">
        <w:rPr>
          <w:rFonts w:ascii="Tahoma" w:eastAsia="Times New Roman" w:hAnsi="Tahoma" w:cs="Tahoma"/>
          <w:color w:val="auto"/>
          <w:sz w:val="22"/>
        </w:rPr>
        <w:t xml:space="preserve"> to the fact that the response did not engage with the recommendations of the Committee, nor did they commit to any new timescales.</w:t>
      </w:r>
    </w:p>
    <w:p w14:paraId="32B348F0" w14:textId="2301F4FC" w:rsidR="00C83E49" w:rsidRPr="00C83E49" w:rsidRDefault="00C83E49" w:rsidP="00C83E49">
      <w:pPr>
        <w:spacing w:after="0" w:line="240" w:lineRule="auto"/>
        <w:ind w:left="720" w:firstLine="0"/>
        <w:rPr>
          <w:rFonts w:ascii="Tahoma" w:eastAsia="Times New Roman" w:hAnsi="Tahoma" w:cs="Tahoma"/>
          <w:color w:val="auto"/>
          <w:sz w:val="22"/>
        </w:rPr>
      </w:pPr>
    </w:p>
    <w:p w14:paraId="71926D3F" w14:textId="22FD6270" w:rsidR="00C83E49" w:rsidRPr="00C83E49" w:rsidRDefault="00C83E49" w:rsidP="00C83E49">
      <w:pPr>
        <w:spacing w:after="0" w:line="240" w:lineRule="auto"/>
        <w:ind w:left="720" w:firstLine="0"/>
        <w:rPr>
          <w:rFonts w:ascii="Tahoma" w:eastAsia="Times New Roman" w:hAnsi="Tahoma" w:cs="Tahoma"/>
          <w:b/>
          <w:color w:val="auto"/>
          <w:sz w:val="22"/>
        </w:rPr>
      </w:pPr>
      <w:r w:rsidRPr="00C83E49">
        <w:rPr>
          <w:rFonts w:ascii="Tahoma" w:eastAsia="Times New Roman" w:hAnsi="Tahoma" w:cs="Tahoma"/>
          <w:b/>
          <w:color w:val="auto"/>
          <w:sz w:val="22"/>
        </w:rPr>
        <w:t>Public Transport in Towns</w:t>
      </w:r>
    </w:p>
    <w:p w14:paraId="748FCE36" w14:textId="4BE6D551" w:rsidR="00C83E49" w:rsidRPr="00C83E49" w:rsidRDefault="00720A81" w:rsidP="00C83E49">
      <w:pPr>
        <w:spacing w:after="0" w:line="240" w:lineRule="auto"/>
        <w:ind w:left="720" w:firstLine="0"/>
        <w:rPr>
          <w:rFonts w:ascii="Tahoma" w:eastAsia="Times New Roman" w:hAnsi="Tahoma" w:cs="Tahoma"/>
          <w:color w:val="auto"/>
          <w:sz w:val="22"/>
        </w:rPr>
      </w:pPr>
      <w:hyperlink r:id="rId25" w:history="1">
        <w:r w:rsidR="00C83E49" w:rsidRPr="00C83E49">
          <w:rPr>
            <w:rStyle w:val="Hyperlink"/>
            <w:rFonts w:ascii="Tahoma" w:eastAsia="Times New Roman" w:hAnsi="Tahoma" w:cs="Tahoma"/>
            <w:color w:val="auto"/>
            <w:sz w:val="22"/>
          </w:rPr>
          <w:t>The Built Environment Committee</w:t>
        </w:r>
      </w:hyperlink>
      <w:r w:rsidR="00C83E49" w:rsidRPr="00C83E49">
        <w:rPr>
          <w:rFonts w:ascii="Tahoma" w:eastAsia="Times New Roman" w:hAnsi="Tahoma" w:cs="Tahoma"/>
          <w:color w:val="auto"/>
          <w:sz w:val="22"/>
        </w:rPr>
        <w:t xml:space="preserve"> has launched an inquiry into </w:t>
      </w:r>
      <w:r w:rsidR="00C83E49" w:rsidRPr="00C83E49">
        <w:rPr>
          <w:rFonts w:ascii="Tahoma" w:eastAsia="Times New Roman" w:hAnsi="Tahoma" w:cs="Tahoma"/>
          <w:bCs/>
          <w:color w:val="auto"/>
          <w:sz w:val="22"/>
        </w:rPr>
        <w:t>public transport in towns</w:t>
      </w:r>
      <w:r w:rsidR="00C83E49" w:rsidRPr="00C83E49">
        <w:rPr>
          <w:rFonts w:ascii="Tahoma" w:eastAsia="Times New Roman" w:hAnsi="Tahoma" w:cs="Tahoma"/>
          <w:color w:val="auto"/>
          <w:sz w:val="22"/>
        </w:rPr>
        <w:t>, considering the impact of technological and digital developments on travel behaviours, future trends in public transport innovation and how public policy may be shaped in light of these trends.</w:t>
      </w:r>
    </w:p>
    <w:p w14:paraId="2600E82F" w14:textId="77777777" w:rsidR="00A70141" w:rsidRPr="003D7A40" w:rsidRDefault="00220EB2" w:rsidP="00B80112">
      <w:pPr>
        <w:pStyle w:val="Heading1"/>
        <w:ind w:left="0" w:firstLine="720"/>
        <w:rPr>
          <w:rFonts w:ascii="Tahoma" w:hAnsi="Tahoma" w:cs="Tahoma"/>
          <w:sz w:val="22"/>
        </w:rPr>
      </w:pPr>
      <w:bookmarkStart w:id="1" w:name="_Activities"/>
      <w:bookmarkStart w:id="2" w:name="Activities"/>
      <w:bookmarkEnd w:id="1"/>
      <w:r w:rsidRPr="003D7A40">
        <w:rPr>
          <w:rFonts w:ascii="Tahoma" w:hAnsi="Tahoma" w:cs="Tahoma"/>
          <w:sz w:val="22"/>
        </w:rPr>
        <w:lastRenderedPageBreak/>
        <w:t>Activities</w:t>
      </w:r>
      <w:bookmarkEnd w:id="2"/>
      <w:r w:rsidRPr="003D7A40">
        <w:rPr>
          <w:rFonts w:ascii="Tahoma" w:hAnsi="Tahoma" w:cs="Tahoma"/>
          <w:sz w:val="22"/>
        </w:rPr>
        <w:t xml:space="preserve"> </w:t>
      </w:r>
    </w:p>
    <w:p w14:paraId="4565A262" w14:textId="1760C858" w:rsidR="00DA5FAE" w:rsidRPr="00CD40B8" w:rsidRDefault="00220EB2" w:rsidP="00CD40B8">
      <w:pPr>
        <w:spacing w:after="2" w:line="259" w:lineRule="auto"/>
        <w:ind w:left="0" w:firstLine="0"/>
        <w:rPr>
          <w:rFonts w:ascii="Tahoma" w:hAnsi="Tahoma" w:cs="Tahoma"/>
          <w:color w:val="000000"/>
          <w:sz w:val="22"/>
          <w:shd w:val="clear" w:color="auto" w:fill="FFFFFF"/>
        </w:rPr>
      </w:pPr>
      <w:r w:rsidRPr="003D7A40">
        <w:rPr>
          <w:rFonts w:ascii="Tahoma" w:hAnsi="Tahoma" w:cs="Tahoma"/>
          <w:color w:val="000000" w:themeColor="text1"/>
          <w:sz w:val="22"/>
        </w:rPr>
        <w:t xml:space="preserve"> </w:t>
      </w:r>
    </w:p>
    <w:p w14:paraId="37B5BE10" w14:textId="00DBEA60" w:rsidR="008274F4" w:rsidRDefault="00720A81" w:rsidP="005F245E">
      <w:pPr>
        <w:spacing w:after="2" w:line="260" w:lineRule="auto"/>
        <w:rPr>
          <w:rFonts w:ascii="Tahoma" w:hAnsi="Tahoma" w:cs="Tahoma"/>
          <w:b/>
          <w:color w:val="000000" w:themeColor="text1"/>
          <w:sz w:val="22"/>
        </w:rPr>
      </w:pPr>
      <w:hyperlink r:id="rId26" w:history="1">
        <w:r w:rsidR="00C92DBF" w:rsidRPr="003D7A40">
          <w:rPr>
            <w:rFonts w:ascii="Tahoma" w:hAnsi="Tahoma" w:cs="Tahoma"/>
            <w:b/>
            <w:color w:val="000000" w:themeColor="text1"/>
            <w:sz w:val="22"/>
          </w:rPr>
          <w:t>Race</w:t>
        </w:r>
      </w:hyperlink>
      <w:r w:rsidR="00C92DBF" w:rsidRPr="003D7A40">
        <w:rPr>
          <w:rFonts w:ascii="Tahoma" w:hAnsi="Tahoma" w:cs="Tahoma"/>
          <w:b/>
          <w:color w:val="000000" w:themeColor="text1"/>
          <w:sz w:val="22"/>
        </w:rPr>
        <w:t xml:space="preserve"> to Zero for Universities and Colleges</w:t>
      </w:r>
    </w:p>
    <w:p w14:paraId="0FBB1EA6" w14:textId="77777777" w:rsidR="00467D83" w:rsidRDefault="00467D83" w:rsidP="005F245E">
      <w:pPr>
        <w:spacing w:after="2" w:line="260" w:lineRule="auto"/>
        <w:rPr>
          <w:rFonts w:ascii="Tahoma" w:hAnsi="Tahoma" w:cs="Tahoma"/>
          <w:b/>
          <w:color w:val="000000" w:themeColor="text1"/>
          <w:sz w:val="22"/>
        </w:rPr>
      </w:pPr>
    </w:p>
    <w:p w14:paraId="4D75AEE9" w14:textId="77777777" w:rsidR="00757132" w:rsidRDefault="00757132" w:rsidP="005F245E">
      <w:pPr>
        <w:spacing w:after="2" w:line="260" w:lineRule="auto"/>
        <w:rPr>
          <w:rFonts w:ascii="Tahoma" w:hAnsi="Tahoma" w:cs="Tahoma"/>
          <w:color w:val="000000"/>
          <w:sz w:val="22"/>
          <w:shd w:val="clear" w:color="auto" w:fill="FFFFFF"/>
        </w:rPr>
      </w:pPr>
      <w:r>
        <w:rPr>
          <w:rFonts w:ascii="Tahoma" w:hAnsi="Tahoma" w:cs="Tahoma"/>
          <w:color w:val="000000"/>
          <w:sz w:val="22"/>
          <w:shd w:val="clear" w:color="auto" w:fill="FFFFFF"/>
        </w:rPr>
        <w:t>1099 universities and colleges have signed t</w:t>
      </w:r>
      <w:r w:rsidR="00467D83" w:rsidRPr="00467D83">
        <w:rPr>
          <w:rFonts w:ascii="Tahoma" w:hAnsi="Tahoma" w:cs="Tahoma"/>
          <w:color w:val="000000"/>
          <w:sz w:val="22"/>
          <w:shd w:val="clear" w:color="auto" w:fill="FFFFFF"/>
        </w:rPr>
        <w:t xml:space="preserve">he Race to Zero </w:t>
      </w:r>
      <w:r>
        <w:rPr>
          <w:rFonts w:ascii="Tahoma" w:hAnsi="Tahoma" w:cs="Tahoma"/>
          <w:color w:val="000000"/>
          <w:sz w:val="22"/>
          <w:shd w:val="clear" w:color="auto" w:fill="FFFFFF"/>
        </w:rPr>
        <w:t xml:space="preserve">to date, with 144 institutions from the UK. </w:t>
      </w:r>
    </w:p>
    <w:p w14:paraId="186FED15" w14:textId="77777777" w:rsidR="00757132" w:rsidRDefault="00757132" w:rsidP="005F245E">
      <w:pPr>
        <w:spacing w:after="2" w:line="260" w:lineRule="auto"/>
        <w:rPr>
          <w:rFonts w:ascii="Tahoma" w:hAnsi="Tahoma" w:cs="Tahoma"/>
          <w:color w:val="000000"/>
          <w:sz w:val="22"/>
          <w:shd w:val="clear" w:color="auto" w:fill="FFFFFF"/>
        </w:rPr>
      </w:pPr>
    </w:p>
    <w:p w14:paraId="02B6EFA5" w14:textId="46BFBC15" w:rsidR="00467D83" w:rsidRDefault="00467D83" w:rsidP="005F245E">
      <w:pPr>
        <w:spacing w:after="2" w:line="260" w:lineRule="auto"/>
        <w:rPr>
          <w:rFonts w:ascii="Tahoma" w:hAnsi="Tahoma" w:cs="Tahoma"/>
          <w:color w:val="000000"/>
          <w:sz w:val="22"/>
          <w:shd w:val="clear" w:color="auto" w:fill="FFFFFF"/>
        </w:rPr>
      </w:pPr>
      <w:r w:rsidRPr="00467D83">
        <w:rPr>
          <w:rFonts w:ascii="Tahoma" w:hAnsi="Tahoma" w:cs="Tahoma"/>
          <w:color w:val="000000"/>
          <w:sz w:val="22"/>
          <w:shd w:val="clear" w:color="auto" w:fill="FFFFFF"/>
        </w:rPr>
        <w:t>By joining the Race to Zero, you will help demonstrate both the higher and further education sector’s commitment to the net zero agenda as well as your institution’s leadership on a global level at COP2</w:t>
      </w:r>
      <w:r w:rsidR="00757132">
        <w:rPr>
          <w:rFonts w:ascii="Tahoma" w:hAnsi="Tahoma" w:cs="Tahoma"/>
          <w:color w:val="000000"/>
          <w:sz w:val="22"/>
          <w:shd w:val="clear" w:color="auto" w:fill="FFFFFF"/>
        </w:rPr>
        <w:t>7</w:t>
      </w:r>
      <w:r w:rsidRPr="00467D83">
        <w:rPr>
          <w:rFonts w:ascii="Tahoma" w:hAnsi="Tahoma" w:cs="Tahoma"/>
          <w:color w:val="000000"/>
          <w:sz w:val="22"/>
          <w:shd w:val="clear" w:color="auto" w:fill="FFFFFF"/>
        </w:rPr>
        <w:t xml:space="preserve"> in November 202</w:t>
      </w:r>
      <w:r w:rsidR="00757132">
        <w:rPr>
          <w:rFonts w:ascii="Tahoma" w:hAnsi="Tahoma" w:cs="Tahoma"/>
          <w:color w:val="000000"/>
          <w:sz w:val="22"/>
          <w:shd w:val="clear" w:color="auto" w:fill="FFFFFF"/>
        </w:rPr>
        <w:t>2</w:t>
      </w:r>
      <w:r w:rsidRPr="00467D83">
        <w:rPr>
          <w:rFonts w:ascii="Tahoma" w:hAnsi="Tahoma" w:cs="Tahoma"/>
          <w:color w:val="000000"/>
          <w:sz w:val="22"/>
          <w:shd w:val="clear" w:color="auto" w:fill="FFFFFF"/>
        </w:rPr>
        <w:t xml:space="preserve">. </w:t>
      </w:r>
      <w:r w:rsidRPr="00467D83">
        <w:rPr>
          <w:rFonts w:ascii="Tahoma" w:hAnsi="Tahoma" w:cs="Tahoma"/>
          <w:color w:val="000000"/>
          <w:sz w:val="22"/>
          <w:shd w:val="clear" w:color="auto" w:fill="FFFFFF"/>
        </w:rPr>
        <w:br/>
      </w:r>
      <w:r w:rsidRPr="00467D83">
        <w:rPr>
          <w:rFonts w:ascii="Tahoma" w:hAnsi="Tahoma" w:cs="Tahoma"/>
          <w:color w:val="000000"/>
          <w:sz w:val="22"/>
          <w:shd w:val="clear" w:color="auto" w:fill="FFFFFF"/>
        </w:rPr>
        <w:br/>
        <w:t xml:space="preserve">Find out more about the Race to Zero </w:t>
      </w:r>
      <w:hyperlink r:id="rId27" w:tgtFrame="_blank" w:history="1">
        <w:r w:rsidRPr="00467D83">
          <w:rPr>
            <w:rStyle w:val="Hyperlink"/>
            <w:rFonts w:ascii="Tahoma" w:hAnsi="Tahoma" w:cs="Tahoma"/>
            <w:sz w:val="22"/>
          </w:rPr>
          <w:t>here</w:t>
        </w:r>
      </w:hyperlink>
      <w:r w:rsidRPr="00467D83">
        <w:rPr>
          <w:rFonts w:ascii="Tahoma" w:hAnsi="Tahoma" w:cs="Tahoma"/>
          <w:color w:val="000000"/>
          <w:sz w:val="22"/>
          <w:shd w:val="clear" w:color="auto" w:fill="FFFFFF"/>
        </w:rPr>
        <w:t>. </w:t>
      </w:r>
    </w:p>
    <w:p w14:paraId="319CBD2A" w14:textId="2DE50F06" w:rsidR="004D324A" w:rsidRDefault="004D324A" w:rsidP="0000406C">
      <w:pPr>
        <w:spacing w:before="100" w:beforeAutospacing="1" w:after="100" w:afterAutospacing="1" w:line="240" w:lineRule="auto"/>
        <w:ind w:firstLine="0"/>
        <w:rPr>
          <w:rFonts w:ascii="Tahoma" w:hAnsi="Tahoma" w:cs="Tahoma"/>
          <w:b/>
          <w:color w:val="auto"/>
          <w:sz w:val="22"/>
        </w:rPr>
      </w:pPr>
      <w:r w:rsidRPr="004D324A">
        <w:rPr>
          <w:rFonts w:ascii="Tahoma" w:hAnsi="Tahoma" w:cs="Tahoma"/>
          <w:b/>
          <w:color w:val="auto"/>
          <w:sz w:val="22"/>
        </w:rPr>
        <w:t xml:space="preserve">Carbon </w:t>
      </w:r>
      <w:r w:rsidR="00757132">
        <w:rPr>
          <w:rFonts w:ascii="Tahoma" w:hAnsi="Tahoma" w:cs="Tahoma"/>
          <w:b/>
          <w:color w:val="auto"/>
          <w:sz w:val="22"/>
        </w:rPr>
        <w:t xml:space="preserve">Emissions Alignment and Science-Based </w:t>
      </w:r>
      <w:r w:rsidRPr="004D324A">
        <w:rPr>
          <w:rFonts w:ascii="Tahoma" w:hAnsi="Tahoma" w:cs="Tahoma"/>
          <w:b/>
          <w:color w:val="auto"/>
          <w:sz w:val="22"/>
        </w:rPr>
        <w:t>Targets</w:t>
      </w:r>
    </w:p>
    <w:p w14:paraId="1B01BF71" w14:textId="095F6878" w:rsidR="00757132" w:rsidRDefault="004D324A" w:rsidP="0000406C">
      <w:pPr>
        <w:spacing w:before="100" w:beforeAutospacing="1" w:after="100" w:afterAutospacing="1" w:line="240" w:lineRule="auto"/>
        <w:ind w:firstLine="0"/>
        <w:rPr>
          <w:rStyle w:val="Hyperlink"/>
          <w:rFonts w:ascii="Tahoma" w:hAnsi="Tahoma" w:cs="Tahoma"/>
          <w:color w:val="auto"/>
          <w:sz w:val="22"/>
          <w:u w:val="none"/>
        </w:rPr>
      </w:pPr>
      <w:r>
        <w:rPr>
          <w:rStyle w:val="Hyperlink"/>
          <w:rFonts w:ascii="Tahoma" w:hAnsi="Tahoma" w:cs="Tahoma"/>
          <w:color w:val="auto"/>
          <w:sz w:val="22"/>
          <w:u w:val="none"/>
        </w:rPr>
        <w:t xml:space="preserve">EAUC are working with </w:t>
      </w:r>
      <w:r w:rsidR="00757132">
        <w:rPr>
          <w:rStyle w:val="Hyperlink"/>
          <w:rFonts w:ascii="Tahoma" w:hAnsi="Tahoma" w:cs="Tahoma"/>
          <w:color w:val="auto"/>
          <w:sz w:val="22"/>
          <w:u w:val="none"/>
        </w:rPr>
        <w:t xml:space="preserve">the sector </w:t>
      </w:r>
      <w:r>
        <w:rPr>
          <w:rStyle w:val="Hyperlink"/>
          <w:rFonts w:ascii="Tahoma" w:hAnsi="Tahoma" w:cs="Tahoma"/>
          <w:color w:val="auto"/>
          <w:sz w:val="22"/>
          <w:u w:val="none"/>
        </w:rPr>
        <w:t xml:space="preserve">to develop a draft proposal to have sector clarity and consensus on carbon targets, forms of reporting and language on carbon targets. This will provide a guide for institutions and have examples of how different institutions report on their data. The draft proposal will go to consultation with the wider EAUC membership, AUDE members and UUK members. </w:t>
      </w:r>
      <w:r w:rsidR="00757132">
        <w:rPr>
          <w:rStyle w:val="Hyperlink"/>
          <w:rFonts w:ascii="Tahoma" w:hAnsi="Tahoma" w:cs="Tahoma"/>
          <w:color w:val="auto"/>
          <w:sz w:val="22"/>
          <w:u w:val="none"/>
        </w:rPr>
        <w:t xml:space="preserve">You can find more information </w:t>
      </w:r>
      <w:hyperlink r:id="rId28" w:history="1">
        <w:r w:rsidR="00757132" w:rsidRPr="00757132">
          <w:rPr>
            <w:rStyle w:val="Hyperlink"/>
            <w:rFonts w:ascii="Tahoma" w:hAnsi="Tahoma" w:cs="Tahoma"/>
            <w:sz w:val="22"/>
          </w:rPr>
          <w:t>here</w:t>
        </w:r>
      </w:hyperlink>
      <w:r w:rsidR="00757132">
        <w:rPr>
          <w:rStyle w:val="Hyperlink"/>
          <w:rFonts w:ascii="Tahoma" w:hAnsi="Tahoma" w:cs="Tahoma"/>
          <w:color w:val="auto"/>
          <w:sz w:val="22"/>
          <w:u w:val="none"/>
        </w:rPr>
        <w:t>.</w:t>
      </w:r>
    </w:p>
    <w:p w14:paraId="759E0330" w14:textId="6863CDC0" w:rsidR="00757132" w:rsidRDefault="00757132" w:rsidP="0000406C">
      <w:pPr>
        <w:spacing w:before="100" w:beforeAutospacing="1" w:after="100" w:afterAutospacing="1" w:line="240" w:lineRule="auto"/>
        <w:ind w:firstLine="0"/>
        <w:rPr>
          <w:rStyle w:val="Hyperlink"/>
          <w:rFonts w:ascii="Tahoma" w:hAnsi="Tahoma" w:cs="Tahoma"/>
          <w:color w:val="auto"/>
          <w:sz w:val="22"/>
          <w:u w:val="none"/>
        </w:rPr>
      </w:pPr>
      <w:r>
        <w:rPr>
          <w:rStyle w:val="Hyperlink"/>
          <w:rFonts w:ascii="Tahoma" w:hAnsi="Tahoma" w:cs="Tahoma"/>
          <w:color w:val="auto"/>
          <w:sz w:val="22"/>
          <w:u w:val="none"/>
        </w:rPr>
        <w:t>We are working closely with the Department of Education to ensure this aligns with the Sustainability and Climate Change Strategy.</w:t>
      </w:r>
    </w:p>
    <w:p w14:paraId="57D92B3F" w14:textId="2D66A372" w:rsidR="00757132" w:rsidRDefault="00757132" w:rsidP="0000406C">
      <w:pPr>
        <w:spacing w:before="100" w:beforeAutospacing="1" w:after="100" w:afterAutospacing="1" w:line="240" w:lineRule="auto"/>
        <w:ind w:firstLine="0"/>
        <w:rPr>
          <w:rStyle w:val="Hyperlink"/>
          <w:rFonts w:ascii="Tahoma" w:hAnsi="Tahoma" w:cs="Tahoma"/>
          <w:color w:val="auto"/>
          <w:sz w:val="22"/>
          <w:u w:val="none"/>
        </w:rPr>
      </w:pPr>
      <w:r>
        <w:rPr>
          <w:rStyle w:val="Hyperlink"/>
          <w:rFonts w:ascii="Tahoma" w:hAnsi="Tahoma" w:cs="Tahoma"/>
          <w:color w:val="auto"/>
          <w:sz w:val="22"/>
          <w:u w:val="none"/>
        </w:rPr>
        <w:t xml:space="preserve">This work will also feed into the Science-Based Targets framework we will be developing with key leaders in the sector who have already adopted this approach. </w:t>
      </w:r>
      <w:r w:rsidRPr="00D56FF6">
        <w:rPr>
          <w:rFonts w:ascii="Tahoma" w:hAnsi="Tahoma" w:cs="Tahoma"/>
          <w:color w:val="auto"/>
          <w:sz w:val="22"/>
        </w:rPr>
        <w:t xml:space="preserve">EAUC is currently developing guidance and verification processes to ensure universities who have used science-based targets (SBTs) to track and report their progress in reducing emissions can apply methodologies that are appropriate to higher education. EAUC’s work with the science-based target initiative will ensure universities are applying the SBT methodology consistently, have a framework against which to reference standards, best practice, reporting and a route to verification. </w:t>
      </w:r>
      <w:r>
        <w:rPr>
          <w:rStyle w:val="Hyperlink"/>
          <w:rFonts w:ascii="Tahoma" w:hAnsi="Tahoma" w:cs="Tahoma"/>
          <w:color w:val="auto"/>
          <w:sz w:val="22"/>
          <w:u w:val="none"/>
        </w:rPr>
        <w:t xml:space="preserve">You can find more information </w:t>
      </w:r>
      <w:hyperlink r:id="rId29" w:history="1">
        <w:r w:rsidRPr="00757132">
          <w:rPr>
            <w:rStyle w:val="Hyperlink"/>
            <w:rFonts w:ascii="Tahoma" w:hAnsi="Tahoma" w:cs="Tahoma"/>
            <w:sz w:val="22"/>
          </w:rPr>
          <w:t>here</w:t>
        </w:r>
      </w:hyperlink>
      <w:r>
        <w:rPr>
          <w:rStyle w:val="Hyperlink"/>
          <w:rFonts w:ascii="Tahoma" w:hAnsi="Tahoma" w:cs="Tahoma"/>
          <w:color w:val="auto"/>
          <w:sz w:val="22"/>
          <w:u w:val="none"/>
        </w:rPr>
        <w:t>.</w:t>
      </w:r>
    </w:p>
    <w:p w14:paraId="6C169028" w14:textId="6C89B1ED" w:rsidR="002E7CA5" w:rsidRDefault="002E7CA5" w:rsidP="00965DFE">
      <w:pPr>
        <w:spacing w:before="100" w:beforeAutospacing="1" w:after="100" w:afterAutospacing="1" w:line="240" w:lineRule="auto"/>
        <w:ind w:firstLine="0"/>
        <w:rPr>
          <w:rFonts w:ascii="Tahoma" w:hAnsi="Tahoma" w:cs="Tahoma"/>
          <w:b/>
          <w:color w:val="auto"/>
          <w:sz w:val="22"/>
        </w:rPr>
      </w:pPr>
      <w:r>
        <w:rPr>
          <w:rFonts w:ascii="Tahoma" w:hAnsi="Tahoma" w:cs="Tahoma"/>
          <w:b/>
          <w:color w:val="auto"/>
          <w:sz w:val="22"/>
        </w:rPr>
        <w:t>Department of Education Sustainability and Climate Change Strategy</w:t>
      </w:r>
    </w:p>
    <w:p w14:paraId="797BB127" w14:textId="6F4D5BE9" w:rsidR="002E7CA5" w:rsidRDefault="002E7CA5" w:rsidP="00965DFE">
      <w:pPr>
        <w:spacing w:before="100" w:beforeAutospacing="1" w:after="100" w:afterAutospacing="1" w:line="240" w:lineRule="auto"/>
        <w:ind w:firstLine="0"/>
        <w:rPr>
          <w:rFonts w:ascii="Tahoma" w:hAnsi="Tahoma" w:cs="Tahoma"/>
          <w:color w:val="auto"/>
          <w:sz w:val="22"/>
        </w:rPr>
      </w:pPr>
      <w:r w:rsidRPr="002E7CA5">
        <w:rPr>
          <w:rFonts w:ascii="Tahoma" w:hAnsi="Tahoma" w:cs="Tahoma"/>
          <w:color w:val="auto"/>
          <w:sz w:val="22"/>
        </w:rPr>
        <w:t>T</w:t>
      </w:r>
      <w:r>
        <w:rPr>
          <w:rFonts w:ascii="Tahoma" w:hAnsi="Tahoma" w:cs="Tahoma"/>
          <w:color w:val="auto"/>
          <w:sz w:val="22"/>
        </w:rPr>
        <w:t xml:space="preserve">he Department of Education launched their </w:t>
      </w:r>
      <w:hyperlink r:id="rId30" w:history="1">
        <w:r w:rsidRPr="002E7CA5">
          <w:rPr>
            <w:rStyle w:val="Hyperlink"/>
            <w:rFonts w:ascii="Tahoma" w:hAnsi="Tahoma" w:cs="Tahoma"/>
            <w:sz w:val="22"/>
          </w:rPr>
          <w:t>draft strategy</w:t>
        </w:r>
      </w:hyperlink>
      <w:r>
        <w:rPr>
          <w:rFonts w:ascii="Tahoma" w:hAnsi="Tahoma" w:cs="Tahoma"/>
          <w:color w:val="auto"/>
          <w:sz w:val="22"/>
        </w:rPr>
        <w:t xml:space="preserve"> at COP26. The strategy includes all education providers in England</w:t>
      </w:r>
      <w:r w:rsidR="00AE1847">
        <w:rPr>
          <w:rFonts w:ascii="Tahoma" w:hAnsi="Tahoma" w:cs="Tahoma"/>
          <w:color w:val="auto"/>
          <w:sz w:val="22"/>
        </w:rPr>
        <w:t xml:space="preserve"> – from Early Years to Universities. </w:t>
      </w:r>
      <w:r>
        <w:rPr>
          <w:rFonts w:ascii="Tahoma" w:hAnsi="Tahoma" w:cs="Tahoma"/>
          <w:color w:val="auto"/>
          <w:sz w:val="22"/>
        </w:rPr>
        <w:t>They are undergoing a consultation with the sector and the final strategy will be launched in April 2022. They have working groups for the 5 key areas and members are represented by:</w:t>
      </w:r>
    </w:p>
    <w:p w14:paraId="744904B2" w14:textId="2E3D7B69" w:rsidR="002E7CA5" w:rsidRDefault="002E7CA5" w:rsidP="002E7CA5">
      <w:pPr>
        <w:pStyle w:val="ListParagraph"/>
        <w:numPr>
          <w:ilvl w:val="0"/>
          <w:numId w:val="22"/>
        </w:numPr>
        <w:spacing w:before="100" w:beforeAutospacing="1" w:after="100" w:afterAutospacing="1" w:line="240" w:lineRule="auto"/>
        <w:rPr>
          <w:rFonts w:ascii="Tahoma" w:hAnsi="Tahoma" w:cs="Tahoma"/>
          <w:color w:val="auto"/>
          <w:sz w:val="22"/>
        </w:rPr>
      </w:pPr>
      <w:r>
        <w:rPr>
          <w:rFonts w:ascii="Tahoma" w:hAnsi="Tahoma" w:cs="Tahoma"/>
          <w:color w:val="auto"/>
          <w:sz w:val="22"/>
        </w:rPr>
        <w:t>Climate Education – Jim Longhurst (UWE &amp; EAUC Chair)</w:t>
      </w:r>
    </w:p>
    <w:p w14:paraId="07B44390" w14:textId="3597A672" w:rsidR="002E7CA5" w:rsidRDefault="002E7CA5" w:rsidP="002E7CA5">
      <w:pPr>
        <w:pStyle w:val="ListParagraph"/>
        <w:numPr>
          <w:ilvl w:val="0"/>
          <w:numId w:val="22"/>
        </w:numPr>
        <w:spacing w:before="100" w:beforeAutospacing="1" w:after="100" w:afterAutospacing="1" w:line="240" w:lineRule="auto"/>
        <w:rPr>
          <w:rFonts w:ascii="Tahoma" w:hAnsi="Tahoma" w:cs="Tahoma"/>
          <w:color w:val="auto"/>
          <w:sz w:val="22"/>
        </w:rPr>
      </w:pPr>
      <w:r>
        <w:rPr>
          <w:rFonts w:ascii="Tahoma" w:hAnsi="Tahoma" w:cs="Tahoma"/>
          <w:color w:val="auto"/>
          <w:sz w:val="22"/>
        </w:rPr>
        <w:t>Green Skills – Laurence Frewin (South Devon College &amp; EAUC Trustee)</w:t>
      </w:r>
    </w:p>
    <w:p w14:paraId="15D93A2F" w14:textId="1FE7F419" w:rsidR="002E7CA5" w:rsidRDefault="002E7CA5" w:rsidP="002E7CA5">
      <w:pPr>
        <w:pStyle w:val="ListParagraph"/>
        <w:numPr>
          <w:ilvl w:val="0"/>
          <w:numId w:val="22"/>
        </w:numPr>
        <w:spacing w:before="100" w:beforeAutospacing="1" w:after="100" w:afterAutospacing="1" w:line="240" w:lineRule="auto"/>
        <w:rPr>
          <w:rFonts w:ascii="Tahoma" w:hAnsi="Tahoma" w:cs="Tahoma"/>
          <w:color w:val="auto"/>
          <w:sz w:val="22"/>
        </w:rPr>
      </w:pPr>
      <w:r>
        <w:rPr>
          <w:rFonts w:ascii="Tahoma" w:hAnsi="Tahoma" w:cs="Tahoma"/>
          <w:color w:val="auto"/>
          <w:sz w:val="22"/>
        </w:rPr>
        <w:t>Education Estates – John French (Cambridge &amp; EAUC Deputy Chair)</w:t>
      </w:r>
    </w:p>
    <w:p w14:paraId="208C17C2" w14:textId="0BAD8741" w:rsidR="002E7CA5" w:rsidRDefault="002E7CA5" w:rsidP="002E7CA5">
      <w:pPr>
        <w:pStyle w:val="ListParagraph"/>
        <w:numPr>
          <w:ilvl w:val="0"/>
          <w:numId w:val="22"/>
        </w:numPr>
        <w:spacing w:before="100" w:beforeAutospacing="1" w:after="100" w:afterAutospacing="1" w:line="240" w:lineRule="auto"/>
        <w:rPr>
          <w:rFonts w:ascii="Tahoma" w:hAnsi="Tahoma" w:cs="Tahoma"/>
          <w:color w:val="auto"/>
          <w:sz w:val="22"/>
        </w:rPr>
      </w:pPr>
      <w:r>
        <w:rPr>
          <w:rFonts w:ascii="Tahoma" w:hAnsi="Tahoma" w:cs="Tahoma"/>
          <w:color w:val="auto"/>
          <w:sz w:val="22"/>
        </w:rPr>
        <w:t>Operations &amp; Supply Chain – Fiona Goodwin (EAUC Deputy CEO)</w:t>
      </w:r>
    </w:p>
    <w:p w14:paraId="1B2A7413" w14:textId="50CA3901" w:rsidR="002E7CA5" w:rsidRDefault="002E7CA5" w:rsidP="002E7CA5">
      <w:pPr>
        <w:pStyle w:val="ListParagraph"/>
        <w:numPr>
          <w:ilvl w:val="0"/>
          <w:numId w:val="22"/>
        </w:numPr>
        <w:spacing w:before="100" w:beforeAutospacing="1" w:after="100" w:afterAutospacing="1" w:line="240" w:lineRule="auto"/>
        <w:rPr>
          <w:rFonts w:ascii="Tahoma" w:hAnsi="Tahoma" w:cs="Tahoma"/>
          <w:color w:val="auto"/>
          <w:sz w:val="22"/>
        </w:rPr>
      </w:pPr>
      <w:r>
        <w:rPr>
          <w:rFonts w:ascii="Tahoma" w:hAnsi="Tahoma" w:cs="Tahoma"/>
          <w:color w:val="auto"/>
          <w:sz w:val="22"/>
        </w:rPr>
        <w:t>Data &amp; Research – Iain Patton (EAUC CEO)</w:t>
      </w:r>
    </w:p>
    <w:p w14:paraId="0E22C125" w14:textId="323E5A8C" w:rsidR="00AE1847" w:rsidRDefault="00AE1847" w:rsidP="002E7CA5">
      <w:pPr>
        <w:spacing w:before="100" w:beforeAutospacing="1" w:after="100" w:afterAutospacing="1" w:line="240" w:lineRule="auto"/>
        <w:rPr>
          <w:rFonts w:ascii="Tahoma" w:hAnsi="Tahoma" w:cs="Tahoma"/>
          <w:color w:val="auto"/>
          <w:sz w:val="22"/>
        </w:rPr>
      </w:pPr>
      <w:r>
        <w:rPr>
          <w:rFonts w:ascii="Tahoma" w:hAnsi="Tahoma" w:cs="Tahoma"/>
          <w:color w:val="auto"/>
          <w:sz w:val="22"/>
        </w:rPr>
        <w:lastRenderedPageBreak/>
        <w:t>Sector bodies such as AUDE also sit on relevant groups</w:t>
      </w:r>
      <w:r>
        <w:rPr>
          <w:rFonts w:ascii="Tahoma" w:hAnsi="Tahoma" w:cs="Tahoma"/>
          <w:color w:val="auto"/>
          <w:sz w:val="22"/>
        </w:rPr>
        <w:t xml:space="preserve"> (Jane and Andy on Education Estates)</w:t>
      </w:r>
      <w:r>
        <w:rPr>
          <w:rFonts w:ascii="Tahoma" w:hAnsi="Tahoma" w:cs="Tahoma"/>
          <w:color w:val="auto"/>
          <w:sz w:val="22"/>
        </w:rPr>
        <w:t xml:space="preserve">. </w:t>
      </w:r>
      <w:proofErr w:type="spellStart"/>
      <w:r>
        <w:rPr>
          <w:rFonts w:ascii="Tahoma" w:hAnsi="Tahoma" w:cs="Tahoma"/>
          <w:color w:val="auto"/>
          <w:sz w:val="22"/>
        </w:rPr>
        <w:t>GuildHE</w:t>
      </w:r>
      <w:proofErr w:type="spellEnd"/>
      <w:r>
        <w:rPr>
          <w:rFonts w:ascii="Tahoma" w:hAnsi="Tahoma" w:cs="Tahoma"/>
          <w:color w:val="auto"/>
          <w:sz w:val="22"/>
        </w:rPr>
        <w:t xml:space="preserve">, Universities UK and Association of Colleges also have representatives sitting on each group. </w:t>
      </w:r>
    </w:p>
    <w:p w14:paraId="78F9BD5E" w14:textId="42ECB684" w:rsidR="002E7CA5" w:rsidRDefault="002E7CA5" w:rsidP="002E7CA5">
      <w:pPr>
        <w:spacing w:before="100" w:beforeAutospacing="1" w:after="100" w:afterAutospacing="1" w:line="240" w:lineRule="auto"/>
        <w:rPr>
          <w:rFonts w:ascii="Tahoma" w:hAnsi="Tahoma" w:cs="Tahoma"/>
          <w:color w:val="auto"/>
          <w:sz w:val="22"/>
        </w:rPr>
      </w:pPr>
      <w:r>
        <w:rPr>
          <w:rFonts w:ascii="Tahoma" w:hAnsi="Tahoma" w:cs="Tahoma"/>
          <w:color w:val="auto"/>
          <w:sz w:val="22"/>
        </w:rPr>
        <w:t>There is an overarching student group which 3 Climate Commissioners sit on, Manveer Gill, Amy Brazier and Katie Major.</w:t>
      </w:r>
    </w:p>
    <w:p w14:paraId="6E7B4B63" w14:textId="08BD776C" w:rsidR="002E7CA5" w:rsidRDefault="002E7CA5" w:rsidP="002E7CA5">
      <w:pPr>
        <w:spacing w:before="100" w:beforeAutospacing="1" w:after="100" w:afterAutospacing="1" w:line="240" w:lineRule="auto"/>
        <w:rPr>
          <w:rFonts w:ascii="Tahoma" w:hAnsi="Tahoma" w:cs="Tahoma"/>
          <w:color w:val="auto"/>
          <w:sz w:val="22"/>
        </w:rPr>
      </w:pPr>
      <w:r>
        <w:rPr>
          <w:rFonts w:ascii="Tahoma" w:hAnsi="Tahoma" w:cs="Tahoma"/>
          <w:color w:val="auto"/>
          <w:sz w:val="22"/>
        </w:rPr>
        <w:t xml:space="preserve">There is an overarching user group which Fiona Goodwin sits on. They have also recently set up an International focused group which Fiona Goodwin sits on. </w:t>
      </w:r>
    </w:p>
    <w:p w14:paraId="3160A612" w14:textId="77777777" w:rsidR="002E7CA5" w:rsidRPr="00AE1847" w:rsidRDefault="002E7CA5" w:rsidP="002E7CA5">
      <w:pPr>
        <w:shd w:val="clear" w:color="auto" w:fill="FFFFFF"/>
        <w:textAlignment w:val="baseline"/>
        <w:rPr>
          <w:rFonts w:ascii="Tahoma" w:hAnsi="Tahoma" w:cs="Tahoma"/>
          <w:color w:val="000000"/>
          <w:sz w:val="22"/>
        </w:rPr>
      </w:pPr>
      <w:r w:rsidRPr="00AE1847">
        <w:rPr>
          <w:rFonts w:ascii="Tahoma" w:hAnsi="Tahoma" w:cs="Tahoma"/>
          <w:color w:val="000000"/>
          <w:sz w:val="22"/>
        </w:rPr>
        <w:t>To gain wider feedback they are running a survey but they also welcome feedback directly or you can send to Fiona Goodwin who can pass it on:</w:t>
      </w:r>
    </w:p>
    <w:p w14:paraId="34D1D140" w14:textId="77777777" w:rsidR="002E7CA5" w:rsidRDefault="002E7CA5" w:rsidP="002E7CA5">
      <w:pPr>
        <w:shd w:val="clear" w:color="auto" w:fill="FFFFFF"/>
        <w:textAlignment w:val="baseline"/>
        <w:rPr>
          <w:color w:val="000000"/>
          <w:sz w:val="24"/>
          <w:szCs w:val="24"/>
        </w:rPr>
      </w:pPr>
    </w:p>
    <w:p w14:paraId="5C80B686" w14:textId="63CFC552" w:rsidR="002E7CA5" w:rsidRPr="002E7CA5" w:rsidRDefault="002E7CA5" w:rsidP="002E7CA5">
      <w:pPr>
        <w:shd w:val="clear" w:color="auto" w:fill="FFFFFF"/>
        <w:textAlignment w:val="baseline"/>
        <w:rPr>
          <w:rFonts w:ascii="Tahoma" w:eastAsiaTheme="minorHAnsi" w:hAnsi="Tahoma" w:cs="Tahoma"/>
          <w:color w:val="auto"/>
          <w:sz w:val="22"/>
        </w:rPr>
      </w:pPr>
      <w:r w:rsidRPr="002E7CA5">
        <w:rPr>
          <w:rFonts w:ascii="Tahoma" w:hAnsi="Tahoma" w:cs="Tahoma"/>
          <w:color w:val="000000"/>
          <w:sz w:val="22"/>
        </w:rPr>
        <w:t>DfE is running an anonymous survey to gather feedback on our Sustainability and Climate Change Draft Strategy. We will use the results from this survey alongside feedback from working groups to inform the final developments of the strategy before publication in April 2022. </w:t>
      </w:r>
    </w:p>
    <w:p w14:paraId="50E726AB" w14:textId="77777777" w:rsidR="002E7CA5" w:rsidRPr="002E7CA5" w:rsidRDefault="002E7CA5" w:rsidP="002E7CA5">
      <w:pPr>
        <w:shd w:val="clear" w:color="auto" w:fill="FFFFFF"/>
        <w:textAlignment w:val="baseline"/>
        <w:rPr>
          <w:rFonts w:ascii="Tahoma" w:hAnsi="Tahoma" w:cs="Tahoma"/>
          <w:sz w:val="22"/>
        </w:rPr>
      </w:pPr>
    </w:p>
    <w:p w14:paraId="4EC34EDA" w14:textId="77777777" w:rsidR="002E7CA5" w:rsidRPr="002E7CA5" w:rsidRDefault="002E7CA5" w:rsidP="002E7CA5">
      <w:pPr>
        <w:shd w:val="clear" w:color="auto" w:fill="FFFFFF"/>
        <w:textAlignment w:val="baseline"/>
        <w:rPr>
          <w:rFonts w:ascii="Tahoma" w:hAnsi="Tahoma" w:cs="Tahoma"/>
          <w:color w:val="242424"/>
          <w:sz w:val="22"/>
        </w:rPr>
      </w:pPr>
      <w:r w:rsidRPr="002E7CA5">
        <w:rPr>
          <w:rFonts w:ascii="Tahoma" w:hAnsi="Tahoma" w:cs="Tahoma"/>
          <w:color w:val="000000"/>
          <w:sz w:val="22"/>
        </w:rPr>
        <w:t xml:space="preserve">Please read our </w:t>
      </w:r>
      <w:hyperlink r:id="rId31" w:tgtFrame="_blank" w:history="1">
        <w:r w:rsidRPr="002E7CA5">
          <w:rPr>
            <w:rStyle w:val="Hyperlink"/>
            <w:rFonts w:ascii="Tahoma" w:hAnsi="Tahoma" w:cs="Tahoma"/>
            <w:sz w:val="22"/>
          </w:rPr>
          <w:t>draft strategy</w:t>
        </w:r>
      </w:hyperlink>
      <w:r w:rsidRPr="002E7CA5">
        <w:rPr>
          <w:rFonts w:ascii="Tahoma" w:hAnsi="Tahoma" w:cs="Tahoma"/>
          <w:color w:val="000000"/>
          <w:sz w:val="22"/>
        </w:rPr>
        <w:t xml:space="preserve"> and then take part in our </w:t>
      </w:r>
      <w:hyperlink r:id="rId32" w:tgtFrame="_blank" w:history="1">
        <w:r w:rsidRPr="002E7CA5">
          <w:rPr>
            <w:rStyle w:val="Hyperlink"/>
            <w:rFonts w:ascii="Tahoma" w:hAnsi="Tahoma" w:cs="Tahoma"/>
            <w:sz w:val="22"/>
          </w:rPr>
          <w:t>anonymous survey</w:t>
        </w:r>
      </w:hyperlink>
      <w:r w:rsidRPr="002E7CA5">
        <w:rPr>
          <w:rFonts w:ascii="Tahoma" w:hAnsi="Tahoma" w:cs="Tahoma"/>
          <w:color w:val="242424"/>
          <w:sz w:val="22"/>
        </w:rPr>
        <w:t xml:space="preserve">. </w:t>
      </w:r>
      <w:r w:rsidRPr="002E7CA5">
        <w:rPr>
          <w:rFonts w:ascii="Tahoma" w:hAnsi="Tahoma" w:cs="Tahoma"/>
          <w:color w:val="000000"/>
          <w:sz w:val="22"/>
        </w:rPr>
        <w:t>Responses must be submitted by 23:59 on 20 February. </w:t>
      </w:r>
    </w:p>
    <w:p w14:paraId="4F09E907" w14:textId="7920B8F6" w:rsidR="002E7CA5" w:rsidRPr="002E7CA5" w:rsidRDefault="002E7CA5" w:rsidP="002E7CA5">
      <w:pPr>
        <w:spacing w:before="100" w:beforeAutospacing="1" w:after="100" w:afterAutospacing="1" w:line="240" w:lineRule="auto"/>
        <w:rPr>
          <w:rFonts w:ascii="Tahoma" w:hAnsi="Tahoma" w:cs="Tahoma"/>
          <w:color w:val="auto"/>
          <w:sz w:val="22"/>
        </w:rPr>
      </w:pPr>
      <w:r w:rsidRPr="002E7CA5">
        <w:rPr>
          <w:rFonts w:ascii="Tahoma" w:hAnsi="Tahoma" w:cs="Tahoma"/>
          <w:color w:val="000000"/>
          <w:sz w:val="22"/>
        </w:rPr>
        <w:t>By submitting your response, you are consenting for us to use your answers as part of our analysis of the public’s opinion on the draft strategy. </w:t>
      </w:r>
    </w:p>
    <w:p w14:paraId="52F60FE7" w14:textId="7FB78F45" w:rsidR="004D324A" w:rsidRPr="004D324A" w:rsidRDefault="004D324A" w:rsidP="0000406C">
      <w:pPr>
        <w:spacing w:before="100" w:beforeAutospacing="1" w:after="100" w:afterAutospacing="1" w:line="240" w:lineRule="auto"/>
        <w:ind w:firstLine="0"/>
        <w:rPr>
          <w:rStyle w:val="Hyperlink"/>
          <w:rFonts w:ascii="Tahoma" w:hAnsi="Tahoma" w:cs="Tahoma"/>
          <w:b/>
          <w:color w:val="auto"/>
          <w:sz w:val="22"/>
          <w:u w:val="none"/>
        </w:rPr>
      </w:pPr>
      <w:r w:rsidRPr="004D324A">
        <w:rPr>
          <w:rStyle w:val="Hyperlink"/>
          <w:rFonts w:ascii="Tahoma" w:hAnsi="Tahoma" w:cs="Tahoma"/>
          <w:b/>
          <w:color w:val="auto"/>
          <w:sz w:val="22"/>
          <w:u w:val="none"/>
        </w:rPr>
        <w:t>Carbon Coalition</w:t>
      </w:r>
    </w:p>
    <w:p w14:paraId="400036F0" w14:textId="4FFEEF4E" w:rsidR="004D324A" w:rsidRPr="004D324A" w:rsidRDefault="004D324A" w:rsidP="0000406C">
      <w:pPr>
        <w:spacing w:before="100" w:beforeAutospacing="1" w:after="100" w:afterAutospacing="1" w:line="240" w:lineRule="auto"/>
        <w:ind w:firstLine="0"/>
        <w:rPr>
          <w:rFonts w:ascii="Tahoma" w:hAnsi="Tahoma" w:cs="Tahoma"/>
          <w:color w:val="000000"/>
          <w:sz w:val="22"/>
          <w:shd w:val="clear" w:color="auto" w:fill="FFFFFF"/>
        </w:rPr>
      </w:pPr>
      <w:r w:rsidRPr="004D324A">
        <w:rPr>
          <w:rFonts w:ascii="Tahoma" w:hAnsi="Tahoma" w:cs="Tahoma"/>
          <w:color w:val="000000"/>
          <w:sz w:val="22"/>
          <w:shd w:val="clear" w:color="auto" w:fill="FFFFFF"/>
        </w:rPr>
        <w:t>The EAUC Carbon Coalition is a consortium of UK and Ireland higher and further education institutions that have joined together to offset their emissions leveraging their combined buying power and knowledge. We are just finishing the pilot and evaluation. EAUC are working with TEC to go through the required purchasing frameworks to ensure it meets all university and college procurement rules and aim to have the Carbon Coalition open for the wider sector in the next academic year.</w:t>
      </w:r>
    </w:p>
    <w:p w14:paraId="022F5AA2" w14:textId="23874E42" w:rsidR="004D324A" w:rsidRDefault="004D324A" w:rsidP="0000406C">
      <w:pPr>
        <w:spacing w:before="100" w:beforeAutospacing="1" w:after="100" w:afterAutospacing="1" w:line="240" w:lineRule="auto"/>
        <w:ind w:firstLine="0"/>
        <w:rPr>
          <w:rFonts w:ascii="Tahoma" w:hAnsi="Tahoma" w:cs="Tahoma"/>
          <w:color w:val="000000"/>
          <w:sz w:val="22"/>
          <w:shd w:val="clear" w:color="auto" w:fill="FFFFFF"/>
        </w:rPr>
      </w:pPr>
      <w:r w:rsidRPr="004D324A">
        <w:rPr>
          <w:rFonts w:ascii="Tahoma" w:hAnsi="Tahoma" w:cs="Tahoma"/>
          <w:color w:val="000000"/>
          <w:sz w:val="22"/>
          <w:shd w:val="clear" w:color="auto" w:fill="FFFFFF"/>
        </w:rPr>
        <w:t xml:space="preserve">The Carbon Coalition have also created Principles on Offsetting and an education presentation to explain what carbon credits are. All details of the pilot and all supporting documents are available at </w:t>
      </w:r>
      <w:hyperlink r:id="rId33" w:history="1">
        <w:r w:rsidRPr="004D324A">
          <w:rPr>
            <w:rStyle w:val="Hyperlink"/>
            <w:rFonts w:ascii="Tahoma" w:hAnsi="Tahoma" w:cs="Tahoma"/>
            <w:sz w:val="22"/>
            <w:shd w:val="clear" w:color="auto" w:fill="FFFFFF"/>
          </w:rPr>
          <w:t>https://www.eauc.org.uk/carbon_coalition</w:t>
        </w:r>
      </w:hyperlink>
      <w:r w:rsidRPr="004D324A">
        <w:rPr>
          <w:rFonts w:ascii="Tahoma" w:hAnsi="Tahoma" w:cs="Tahoma"/>
          <w:color w:val="000000"/>
          <w:sz w:val="22"/>
          <w:shd w:val="clear" w:color="auto" w:fill="FFFFFF"/>
        </w:rPr>
        <w:t xml:space="preserve"> </w:t>
      </w:r>
    </w:p>
    <w:p w14:paraId="18D1EFDA" w14:textId="100AC57C" w:rsidR="00757132" w:rsidRDefault="00AE1847" w:rsidP="0000406C">
      <w:pPr>
        <w:spacing w:before="100" w:beforeAutospacing="1" w:after="100" w:afterAutospacing="1" w:line="240" w:lineRule="auto"/>
        <w:ind w:firstLine="0"/>
        <w:rPr>
          <w:rFonts w:ascii="Tahoma" w:hAnsi="Tahoma" w:cs="Tahoma"/>
          <w:color w:val="000000"/>
          <w:sz w:val="22"/>
          <w:shd w:val="clear" w:color="auto" w:fill="FFFFFF"/>
        </w:rPr>
      </w:pPr>
      <w:r>
        <w:rPr>
          <w:rFonts w:ascii="Tahoma" w:hAnsi="Tahoma" w:cs="Tahoma"/>
          <w:color w:val="000000"/>
          <w:sz w:val="22"/>
          <w:shd w:val="clear" w:color="auto" w:fill="FFFFFF"/>
        </w:rPr>
        <w:t>A funding bid has been submitted to the Environment Agency to set up a framework and pilot for using university and college land for carbon credits. Thank you to all who provided letters of support in very short notice. We should hear if we are successful in June.</w:t>
      </w:r>
    </w:p>
    <w:p w14:paraId="072C9116" w14:textId="1082B066" w:rsidR="004D324A" w:rsidRDefault="004D324A" w:rsidP="0000406C">
      <w:pPr>
        <w:spacing w:before="100" w:beforeAutospacing="1" w:after="100" w:afterAutospacing="1" w:line="240" w:lineRule="auto"/>
        <w:ind w:firstLine="0"/>
        <w:rPr>
          <w:rFonts w:ascii="Tahoma" w:hAnsi="Tahoma" w:cs="Tahoma"/>
          <w:b/>
          <w:color w:val="auto"/>
          <w:sz w:val="22"/>
        </w:rPr>
      </w:pPr>
      <w:r>
        <w:rPr>
          <w:rFonts w:ascii="Tahoma" w:hAnsi="Tahoma" w:cs="Tahoma"/>
          <w:b/>
          <w:color w:val="auto"/>
          <w:sz w:val="22"/>
        </w:rPr>
        <w:t xml:space="preserve">Sustainability Leadership Scorecard </w:t>
      </w:r>
    </w:p>
    <w:p w14:paraId="622BE770" w14:textId="0FA5DE64" w:rsidR="00965DFE" w:rsidRDefault="004D324A" w:rsidP="009348F8">
      <w:pPr>
        <w:spacing w:before="100" w:beforeAutospacing="1" w:after="100" w:afterAutospacing="1" w:line="240" w:lineRule="auto"/>
        <w:ind w:firstLine="0"/>
        <w:rPr>
          <w:rFonts w:ascii="Tahoma" w:hAnsi="Tahoma" w:cs="Tahoma"/>
          <w:color w:val="auto"/>
          <w:sz w:val="22"/>
        </w:rPr>
      </w:pPr>
      <w:r>
        <w:rPr>
          <w:rFonts w:ascii="Tahoma" w:hAnsi="Tahoma" w:cs="Tahoma"/>
          <w:color w:val="auto"/>
          <w:sz w:val="22"/>
        </w:rPr>
        <w:t xml:space="preserve">EAUC and AUDE are working </w:t>
      </w:r>
      <w:r w:rsidR="00AE1847">
        <w:rPr>
          <w:rFonts w:ascii="Tahoma" w:hAnsi="Tahoma" w:cs="Tahoma"/>
          <w:color w:val="auto"/>
          <w:sz w:val="22"/>
        </w:rPr>
        <w:t>with a</w:t>
      </w:r>
      <w:r>
        <w:rPr>
          <w:rFonts w:ascii="Tahoma" w:hAnsi="Tahoma" w:cs="Tahoma"/>
          <w:color w:val="auto"/>
          <w:sz w:val="22"/>
        </w:rPr>
        <w:t xml:space="preserve"> new host partner for the </w:t>
      </w:r>
      <w:hyperlink r:id="rId34" w:history="1">
        <w:r w:rsidRPr="00965DFE">
          <w:rPr>
            <w:rStyle w:val="Hyperlink"/>
            <w:rFonts w:ascii="Tahoma" w:hAnsi="Tahoma" w:cs="Tahoma"/>
            <w:sz w:val="22"/>
          </w:rPr>
          <w:t>Sustainability Leadership Scorecard</w:t>
        </w:r>
      </w:hyperlink>
      <w:r>
        <w:rPr>
          <w:rFonts w:ascii="Tahoma" w:hAnsi="Tahoma" w:cs="Tahoma"/>
          <w:color w:val="auto"/>
          <w:sz w:val="22"/>
        </w:rPr>
        <w:t xml:space="preserve">. The </w:t>
      </w:r>
      <w:r w:rsidR="00DF51AC">
        <w:rPr>
          <w:rFonts w:ascii="Tahoma" w:hAnsi="Tahoma" w:cs="Tahoma"/>
          <w:color w:val="auto"/>
          <w:sz w:val="22"/>
        </w:rPr>
        <w:t xml:space="preserve">Sustainability Leadership Scorecard remains available for users throughout this process. </w:t>
      </w:r>
      <w:r w:rsidR="00AE1847">
        <w:rPr>
          <w:rFonts w:ascii="Tahoma" w:hAnsi="Tahoma" w:cs="Tahoma"/>
          <w:color w:val="auto"/>
          <w:sz w:val="22"/>
        </w:rPr>
        <w:t>We are looking to have user testing in April and are looking for volunteers to do this please.</w:t>
      </w:r>
      <w:r w:rsidR="00DF51AC">
        <w:rPr>
          <w:rFonts w:ascii="Tahoma" w:hAnsi="Tahoma" w:cs="Tahoma"/>
          <w:color w:val="auto"/>
          <w:sz w:val="22"/>
        </w:rPr>
        <w:t xml:space="preserve"> </w:t>
      </w:r>
    </w:p>
    <w:p w14:paraId="7EC802A5" w14:textId="77777777" w:rsidR="00720A81" w:rsidRPr="00720A81" w:rsidRDefault="00720A81" w:rsidP="00720A81">
      <w:pPr>
        <w:spacing w:before="100" w:beforeAutospacing="1" w:after="100" w:afterAutospacing="1" w:line="240" w:lineRule="auto"/>
        <w:ind w:firstLine="0"/>
        <w:rPr>
          <w:rFonts w:ascii="Tahoma" w:hAnsi="Tahoma" w:cs="Tahoma"/>
          <w:color w:val="auto"/>
          <w:sz w:val="22"/>
        </w:rPr>
      </w:pPr>
      <w:r w:rsidRPr="00720A81">
        <w:rPr>
          <w:rFonts w:ascii="Tahoma" w:hAnsi="Tahoma" w:cs="Tahoma"/>
          <w:b/>
          <w:bCs/>
          <w:color w:val="auto"/>
          <w:sz w:val="22"/>
        </w:rPr>
        <w:lastRenderedPageBreak/>
        <w:t>The SUMS Group Partners with EAUC to Deliver In-Depth Expertise in Sustainability to the Education Sector</w:t>
      </w:r>
      <w:r w:rsidRPr="00720A81">
        <w:rPr>
          <w:rFonts w:ascii="Tahoma" w:hAnsi="Tahoma" w:cs="Tahoma"/>
          <w:color w:val="auto"/>
          <w:sz w:val="22"/>
        </w:rPr>
        <w:br/>
      </w:r>
      <w:r w:rsidRPr="00720A81">
        <w:rPr>
          <w:rFonts w:ascii="Tahoma" w:hAnsi="Tahoma" w:cs="Tahoma"/>
          <w:color w:val="auto"/>
          <w:sz w:val="22"/>
        </w:rPr>
        <w:br/>
        <w:t>Higher Education specialist, the SUMS Group (SUMS), is partnering with sector leader in sustainability, EAUC, to deliver expert sustainability support to colleges and universities across the UK and beyond. </w:t>
      </w:r>
      <w:r w:rsidRPr="00720A81">
        <w:rPr>
          <w:rFonts w:ascii="Tahoma" w:hAnsi="Tahoma" w:cs="Tahoma"/>
          <w:color w:val="auto"/>
          <w:sz w:val="22"/>
        </w:rPr>
        <w:br/>
      </w:r>
      <w:r w:rsidRPr="00720A81">
        <w:rPr>
          <w:rFonts w:ascii="Tahoma" w:hAnsi="Tahoma" w:cs="Tahoma"/>
          <w:color w:val="auto"/>
          <w:sz w:val="22"/>
        </w:rPr>
        <w:br/>
        <w:t>As universities and education providers strive to move towards net-zero carbon emissions, there is a need for specialist consultancy to support them to meet their objectives and receive maximum impact for their efforts.  This partnership will enable EAUC to deliver specialist sustainability support through SUMS’ recognised expert consulting and procurement divisions, giving members and clients of both organisations direct access to the expertise they need.</w:t>
      </w:r>
      <w:r w:rsidRPr="00720A81">
        <w:rPr>
          <w:rFonts w:ascii="Tahoma" w:hAnsi="Tahoma" w:cs="Tahoma"/>
          <w:color w:val="auto"/>
          <w:sz w:val="22"/>
        </w:rPr>
        <w:br/>
      </w:r>
      <w:r w:rsidRPr="00720A81">
        <w:rPr>
          <w:rFonts w:ascii="Tahoma" w:hAnsi="Tahoma" w:cs="Tahoma"/>
          <w:color w:val="auto"/>
          <w:sz w:val="22"/>
        </w:rPr>
        <w:br/>
        <w:t>EAUC will provide SUMS members and clients with access to expert practitioners in key facets of sustainability such as:</w:t>
      </w:r>
    </w:p>
    <w:p w14:paraId="5A1A721F" w14:textId="77777777" w:rsidR="00720A81" w:rsidRPr="00720A81" w:rsidRDefault="00720A81" w:rsidP="00720A81">
      <w:pPr>
        <w:pStyle w:val="ListParagraph"/>
        <w:numPr>
          <w:ilvl w:val="0"/>
          <w:numId w:val="24"/>
        </w:numPr>
        <w:spacing w:before="100" w:beforeAutospacing="1" w:after="100" w:afterAutospacing="1" w:line="240" w:lineRule="auto"/>
        <w:rPr>
          <w:rFonts w:ascii="Tahoma" w:hAnsi="Tahoma" w:cs="Tahoma"/>
          <w:color w:val="auto"/>
          <w:sz w:val="22"/>
        </w:rPr>
      </w:pPr>
      <w:r w:rsidRPr="00720A81">
        <w:rPr>
          <w:rFonts w:ascii="Tahoma" w:hAnsi="Tahoma" w:cs="Tahoma"/>
          <w:color w:val="auto"/>
          <w:sz w:val="22"/>
        </w:rPr>
        <w:t>Leadership, staff and governance</w:t>
      </w:r>
    </w:p>
    <w:p w14:paraId="4398E49B" w14:textId="77777777" w:rsidR="00720A81" w:rsidRPr="00720A81" w:rsidRDefault="00720A81" w:rsidP="00720A81">
      <w:pPr>
        <w:pStyle w:val="ListParagraph"/>
        <w:numPr>
          <w:ilvl w:val="0"/>
          <w:numId w:val="24"/>
        </w:numPr>
        <w:spacing w:before="100" w:beforeAutospacing="1" w:after="100" w:afterAutospacing="1" w:line="240" w:lineRule="auto"/>
        <w:rPr>
          <w:rFonts w:ascii="Tahoma" w:hAnsi="Tahoma" w:cs="Tahoma"/>
          <w:color w:val="auto"/>
          <w:sz w:val="22"/>
        </w:rPr>
      </w:pPr>
      <w:r w:rsidRPr="00720A81">
        <w:rPr>
          <w:rFonts w:ascii="Tahoma" w:hAnsi="Tahoma" w:cs="Tahoma"/>
          <w:color w:val="auto"/>
          <w:sz w:val="22"/>
        </w:rPr>
        <w:t>Estates, community and operations</w:t>
      </w:r>
    </w:p>
    <w:p w14:paraId="5B86E3E0" w14:textId="77777777" w:rsidR="00720A81" w:rsidRPr="00720A81" w:rsidRDefault="00720A81" w:rsidP="00720A81">
      <w:pPr>
        <w:pStyle w:val="ListParagraph"/>
        <w:numPr>
          <w:ilvl w:val="0"/>
          <w:numId w:val="24"/>
        </w:numPr>
        <w:spacing w:before="100" w:beforeAutospacing="1" w:after="100" w:afterAutospacing="1" w:line="240" w:lineRule="auto"/>
        <w:rPr>
          <w:rFonts w:ascii="Tahoma" w:hAnsi="Tahoma" w:cs="Tahoma"/>
          <w:color w:val="auto"/>
          <w:sz w:val="22"/>
        </w:rPr>
      </w:pPr>
      <w:r w:rsidRPr="00720A81">
        <w:rPr>
          <w:rFonts w:ascii="Tahoma" w:hAnsi="Tahoma" w:cs="Tahoma"/>
          <w:color w:val="auto"/>
          <w:sz w:val="22"/>
        </w:rPr>
        <w:t>Partnerships, society and engagement</w:t>
      </w:r>
    </w:p>
    <w:p w14:paraId="60E0F2D9" w14:textId="070F620B" w:rsidR="00720A81" w:rsidRDefault="00720A81" w:rsidP="00720A81">
      <w:pPr>
        <w:pStyle w:val="ListParagraph"/>
        <w:numPr>
          <w:ilvl w:val="0"/>
          <w:numId w:val="24"/>
        </w:numPr>
        <w:spacing w:before="100" w:beforeAutospacing="1" w:after="100" w:afterAutospacing="1" w:line="240" w:lineRule="auto"/>
        <w:rPr>
          <w:rFonts w:ascii="Tahoma" w:hAnsi="Tahoma" w:cs="Tahoma"/>
          <w:color w:val="auto"/>
          <w:sz w:val="22"/>
        </w:rPr>
      </w:pPr>
      <w:r w:rsidRPr="00720A81">
        <w:rPr>
          <w:rFonts w:ascii="Tahoma" w:hAnsi="Tahoma" w:cs="Tahoma"/>
          <w:color w:val="auto"/>
          <w:sz w:val="22"/>
        </w:rPr>
        <w:t>Learning, research and student engagement</w:t>
      </w:r>
    </w:p>
    <w:p w14:paraId="74310214" w14:textId="3F77F660" w:rsidR="00720A81" w:rsidRPr="00720A81" w:rsidRDefault="00720A81" w:rsidP="00720A81">
      <w:pPr>
        <w:spacing w:before="100" w:beforeAutospacing="1" w:after="100" w:afterAutospacing="1" w:line="240" w:lineRule="auto"/>
        <w:rPr>
          <w:rFonts w:ascii="Tahoma" w:hAnsi="Tahoma" w:cs="Tahoma"/>
          <w:color w:val="auto"/>
          <w:sz w:val="22"/>
        </w:rPr>
      </w:pPr>
      <w:r>
        <w:rPr>
          <w:rFonts w:ascii="Tahoma" w:hAnsi="Tahoma" w:cs="Tahoma"/>
          <w:color w:val="auto"/>
          <w:sz w:val="22"/>
        </w:rPr>
        <w:t xml:space="preserve">Full details </w:t>
      </w:r>
      <w:hyperlink r:id="rId35" w:history="1">
        <w:r w:rsidRPr="00720A81">
          <w:rPr>
            <w:rStyle w:val="Hyperlink"/>
            <w:rFonts w:ascii="Tahoma" w:hAnsi="Tahoma" w:cs="Tahoma"/>
            <w:sz w:val="22"/>
          </w:rPr>
          <w:t>here</w:t>
        </w:r>
      </w:hyperlink>
      <w:r>
        <w:rPr>
          <w:rFonts w:ascii="Tahoma" w:hAnsi="Tahoma" w:cs="Tahoma"/>
          <w:color w:val="auto"/>
          <w:sz w:val="22"/>
        </w:rPr>
        <w:t>.</w:t>
      </w:r>
    </w:p>
    <w:p w14:paraId="69516709" w14:textId="43B302E0" w:rsidR="00A1031A" w:rsidRDefault="00A1031A" w:rsidP="009348F8">
      <w:pPr>
        <w:spacing w:before="100" w:beforeAutospacing="1" w:after="100" w:afterAutospacing="1" w:line="240" w:lineRule="auto"/>
        <w:ind w:firstLine="0"/>
        <w:rPr>
          <w:rFonts w:ascii="Tahoma" w:hAnsi="Tahoma" w:cs="Tahoma"/>
          <w:b/>
          <w:color w:val="auto"/>
          <w:sz w:val="22"/>
        </w:rPr>
      </w:pPr>
      <w:r w:rsidRPr="00A1031A">
        <w:rPr>
          <w:rFonts w:ascii="Tahoma" w:hAnsi="Tahoma" w:cs="Tahoma"/>
          <w:b/>
          <w:color w:val="auto"/>
          <w:sz w:val="22"/>
        </w:rPr>
        <w:t>Green Gown Awards</w:t>
      </w:r>
    </w:p>
    <w:p w14:paraId="7B0A7C0F" w14:textId="31DAB52A" w:rsidR="00A1031A" w:rsidRDefault="00A1031A" w:rsidP="009348F8">
      <w:pPr>
        <w:spacing w:before="100" w:beforeAutospacing="1" w:after="100" w:afterAutospacing="1" w:line="240" w:lineRule="auto"/>
        <w:ind w:firstLine="0"/>
        <w:rPr>
          <w:rFonts w:ascii="Tahoma" w:hAnsi="Tahoma" w:cs="Tahoma"/>
          <w:color w:val="auto"/>
          <w:sz w:val="22"/>
        </w:rPr>
      </w:pPr>
      <w:r>
        <w:rPr>
          <w:rFonts w:ascii="Tahoma" w:hAnsi="Tahoma" w:cs="Tahoma"/>
          <w:color w:val="auto"/>
          <w:sz w:val="22"/>
        </w:rPr>
        <w:t>The 2022 UK &amp; Ireland Green Gown Awards</w:t>
      </w:r>
      <w:r w:rsidR="00720A81">
        <w:rPr>
          <w:rFonts w:ascii="Tahoma" w:hAnsi="Tahoma" w:cs="Tahoma"/>
          <w:color w:val="auto"/>
          <w:sz w:val="22"/>
        </w:rPr>
        <w:t>, in partnership with UKRI,</w:t>
      </w:r>
      <w:r>
        <w:rPr>
          <w:rFonts w:ascii="Tahoma" w:hAnsi="Tahoma" w:cs="Tahoma"/>
          <w:color w:val="auto"/>
          <w:sz w:val="22"/>
        </w:rPr>
        <w:t xml:space="preserve"> open for applications on 1 April. Deadline for stage 1 is </w:t>
      </w:r>
      <w:r w:rsidR="00FC6F56">
        <w:rPr>
          <w:rFonts w:ascii="Tahoma" w:hAnsi="Tahoma" w:cs="Tahoma"/>
          <w:color w:val="auto"/>
          <w:sz w:val="22"/>
        </w:rPr>
        <w:t>6</w:t>
      </w:r>
      <w:r w:rsidR="00FC6F56" w:rsidRPr="00FC6F56">
        <w:rPr>
          <w:rFonts w:ascii="Tahoma" w:hAnsi="Tahoma" w:cs="Tahoma"/>
          <w:color w:val="auto"/>
          <w:sz w:val="22"/>
          <w:vertAlign w:val="superscript"/>
        </w:rPr>
        <w:t>th</w:t>
      </w:r>
      <w:r w:rsidR="00FC6F56">
        <w:rPr>
          <w:rFonts w:ascii="Tahoma" w:hAnsi="Tahoma" w:cs="Tahoma"/>
          <w:color w:val="auto"/>
          <w:sz w:val="22"/>
        </w:rPr>
        <w:t xml:space="preserve"> June. Full details can be found at </w:t>
      </w:r>
      <w:hyperlink r:id="rId36" w:history="1">
        <w:r w:rsidR="00FC6F56" w:rsidRPr="005D2A44">
          <w:rPr>
            <w:rStyle w:val="Hyperlink"/>
            <w:rFonts w:ascii="Tahoma" w:hAnsi="Tahoma" w:cs="Tahoma"/>
            <w:sz w:val="22"/>
          </w:rPr>
          <w:t>https://www.greengownawards.org/green-gown-awards-uk-ireland</w:t>
        </w:r>
      </w:hyperlink>
      <w:r w:rsidR="00FC6F56">
        <w:rPr>
          <w:rFonts w:ascii="Tahoma" w:hAnsi="Tahoma" w:cs="Tahoma"/>
          <w:color w:val="auto"/>
          <w:sz w:val="22"/>
        </w:rPr>
        <w:t xml:space="preserve">. </w:t>
      </w:r>
    </w:p>
    <w:p w14:paraId="5BC54A22" w14:textId="2D1D4B6E" w:rsidR="00FC6F56" w:rsidRPr="00A1031A" w:rsidRDefault="00FC6F56" w:rsidP="009348F8">
      <w:pPr>
        <w:spacing w:before="100" w:beforeAutospacing="1" w:after="100" w:afterAutospacing="1" w:line="240" w:lineRule="auto"/>
        <w:ind w:firstLine="0"/>
        <w:rPr>
          <w:rFonts w:ascii="Tahoma" w:hAnsi="Tahoma" w:cs="Tahoma"/>
          <w:color w:val="auto"/>
          <w:sz w:val="22"/>
        </w:rPr>
      </w:pPr>
      <w:r>
        <w:rPr>
          <w:rFonts w:ascii="Tahoma" w:hAnsi="Tahoma" w:cs="Tahoma"/>
          <w:color w:val="auto"/>
          <w:sz w:val="22"/>
        </w:rPr>
        <w:t>The International Green Gown Awards</w:t>
      </w:r>
      <w:r w:rsidR="00720A81">
        <w:rPr>
          <w:rFonts w:ascii="Tahoma" w:hAnsi="Tahoma" w:cs="Tahoma"/>
          <w:color w:val="auto"/>
          <w:sz w:val="22"/>
        </w:rPr>
        <w:t>, in partnership with Allianz Global Investors,</w:t>
      </w:r>
      <w:r>
        <w:rPr>
          <w:rFonts w:ascii="Tahoma" w:hAnsi="Tahoma" w:cs="Tahoma"/>
          <w:color w:val="auto"/>
          <w:sz w:val="22"/>
        </w:rPr>
        <w:t xml:space="preserve"> will be announced on 5</w:t>
      </w:r>
      <w:r w:rsidRPr="00FC6F56">
        <w:rPr>
          <w:rFonts w:ascii="Tahoma" w:hAnsi="Tahoma" w:cs="Tahoma"/>
          <w:color w:val="auto"/>
          <w:sz w:val="22"/>
          <w:vertAlign w:val="superscript"/>
        </w:rPr>
        <w:t>th</w:t>
      </w:r>
      <w:r>
        <w:rPr>
          <w:rFonts w:ascii="Tahoma" w:hAnsi="Tahoma" w:cs="Tahoma"/>
          <w:color w:val="auto"/>
          <w:sz w:val="22"/>
        </w:rPr>
        <w:t xml:space="preserve"> July </w:t>
      </w:r>
      <w:r w:rsidR="00720A81">
        <w:rPr>
          <w:rFonts w:ascii="Tahoma" w:hAnsi="Tahoma" w:cs="Tahoma"/>
          <w:color w:val="auto"/>
          <w:sz w:val="22"/>
        </w:rPr>
        <w:t xml:space="preserve">at the UN High-Level Political Forum. Full details at </w:t>
      </w:r>
      <w:hyperlink r:id="rId37" w:history="1">
        <w:r w:rsidR="00720A81" w:rsidRPr="005D2A44">
          <w:rPr>
            <w:rStyle w:val="Hyperlink"/>
            <w:rFonts w:ascii="Tahoma" w:hAnsi="Tahoma" w:cs="Tahoma"/>
            <w:sz w:val="22"/>
          </w:rPr>
          <w:t>https://www.greengownawards.org/international-green-gown-awards</w:t>
        </w:r>
      </w:hyperlink>
      <w:r w:rsidR="00720A81">
        <w:rPr>
          <w:rFonts w:ascii="Tahoma" w:hAnsi="Tahoma" w:cs="Tahoma"/>
          <w:color w:val="auto"/>
          <w:sz w:val="22"/>
        </w:rPr>
        <w:t xml:space="preserve">. </w:t>
      </w:r>
    </w:p>
    <w:p w14:paraId="7EA856F3" w14:textId="6540AC81" w:rsidR="00A70141" w:rsidRPr="003D7A40" w:rsidRDefault="00220EB2">
      <w:pPr>
        <w:pStyle w:val="Heading1"/>
        <w:ind w:left="715"/>
        <w:rPr>
          <w:rFonts w:ascii="Tahoma" w:hAnsi="Tahoma" w:cs="Tahoma"/>
          <w:sz w:val="22"/>
        </w:rPr>
      </w:pPr>
      <w:bookmarkStart w:id="3" w:name="Events"/>
      <w:r w:rsidRPr="003D7A40">
        <w:rPr>
          <w:rFonts w:ascii="Tahoma" w:hAnsi="Tahoma" w:cs="Tahoma"/>
          <w:sz w:val="22"/>
        </w:rPr>
        <w:t>Events</w:t>
      </w:r>
      <w:bookmarkEnd w:id="3"/>
      <w:r w:rsidRPr="003D7A40">
        <w:rPr>
          <w:rFonts w:ascii="Tahoma" w:hAnsi="Tahoma" w:cs="Tahoma"/>
          <w:sz w:val="22"/>
        </w:rPr>
        <w:t xml:space="preserve"> </w:t>
      </w:r>
    </w:p>
    <w:p w14:paraId="1B1C9CCB" w14:textId="743C02E1" w:rsidR="00A70141" w:rsidRDefault="00A70141">
      <w:pPr>
        <w:spacing w:after="2" w:line="259" w:lineRule="auto"/>
        <w:ind w:left="720" w:firstLine="0"/>
        <w:rPr>
          <w:rFonts w:ascii="Tahoma" w:hAnsi="Tahoma" w:cs="Tahoma"/>
          <w:b/>
          <w:sz w:val="22"/>
        </w:rPr>
      </w:pPr>
    </w:p>
    <w:p w14:paraId="3D476CFF" w14:textId="605FF0A5" w:rsidR="00A1031A" w:rsidRDefault="00A1031A">
      <w:pPr>
        <w:spacing w:after="2" w:line="259" w:lineRule="auto"/>
        <w:ind w:left="720" w:firstLine="0"/>
        <w:rPr>
          <w:rFonts w:ascii="Tahoma" w:hAnsi="Tahoma" w:cs="Tahoma"/>
          <w:b/>
          <w:color w:val="auto"/>
          <w:sz w:val="22"/>
        </w:rPr>
      </w:pPr>
      <w:r w:rsidRPr="00A1031A">
        <w:rPr>
          <w:rFonts w:ascii="Tahoma" w:hAnsi="Tahoma" w:cs="Tahoma"/>
          <w:b/>
          <w:color w:val="auto"/>
          <w:sz w:val="22"/>
        </w:rPr>
        <w:t>Annual Conference</w:t>
      </w:r>
    </w:p>
    <w:p w14:paraId="1F87B51C" w14:textId="77777777" w:rsidR="00A1031A" w:rsidRDefault="00A1031A">
      <w:pPr>
        <w:spacing w:after="2" w:line="259" w:lineRule="auto"/>
        <w:ind w:left="720" w:firstLine="0"/>
        <w:rPr>
          <w:rFonts w:ascii="Tahoma" w:hAnsi="Tahoma" w:cs="Tahoma"/>
          <w:color w:val="auto"/>
          <w:sz w:val="22"/>
        </w:rPr>
      </w:pPr>
    </w:p>
    <w:p w14:paraId="5B9FCB59" w14:textId="6CCD6AD1" w:rsidR="00A1031A" w:rsidRPr="00A1031A" w:rsidRDefault="00A1031A">
      <w:pPr>
        <w:spacing w:after="2" w:line="259" w:lineRule="auto"/>
        <w:ind w:left="720" w:firstLine="0"/>
        <w:rPr>
          <w:rFonts w:ascii="Tahoma" w:hAnsi="Tahoma" w:cs="Tahoma"/>
          <w:color w:val="auto"/>
          <w:sz w:val="22"/>
        </w:rPr>
      </w:pPr>
      <w:r>
        <w:rPr>
          <w:rFonts w:ascii="Tahoma" w:hAnsi="Tahoma" w:cs="Tahoma"/>
          <w:color w:val="auto"/>
          <w:sz w:val="22"/>
        </w:rPr>
        <w:t xml:space="preserve">8-9 November 2022 – Loughborough University. Further details at </w:t>
      </w:r>
      <w:hyperlink r:id="rId38" w:history="1">
        <w:r w:rsidRPr="005D2A44">
          <w:rPr>
            <w:rStyle w:val="Hyperlink"/>
            <w:rFonts w:ascii="Tahoma" w:hAnsi="Tahoma" w:cs="Tahoma"/>
            <w:sz w:val="22"/>
          </w:rPr>
          <w:t>https://www.eauc-conference.org/</w:t>
        </w:r>
      </w:hyperlink>
      <w:r>
        <w:rPr>
          <w:rFonts w:ascii="Tahoma" w:hAnsi="Tahoma" w:cs="Tahoma"/>
          <w:color w:val="auto"/>
          <w:sz w:val="22"/>
        </w:rPr>
        <w:t xml:space="preserve"> </w:t>
      </w:r>
    </w:p>
    <w:p w14:paraId="1C473EAC" w14:textId="77777777" w:rsidR="00A1031A" w:rsidRDefault="00A1031A" w:rsidP="00467D83">
      <w:pPr>
        <w:spacing w:after="2" w:line="260" w:lineRule="auto"/>
        <w:rPr>
          <w:rFonts w:ascii="Tahoma" w:hAnsi="Tahoma" w:cs="Tahoma"/>
          <w:b/>
          <w:color w:val="000000" w:themeColor="text1"/>
          <w:sz w:val="22"/>
        </w:rPr>
      </w:pPr>
    </w:p>
    <w:p w14:paraId="2C883C97" w14:textId="4480CD0D" w:rsidR="00467D83" w:rsidRPr="003D7A40" w:rsidRDefault="00467D83" w:rsidP="00467D83">
      <w:pPr>
        <w:spacing w:after="2" w:line="260" w:lineRule="auto"/>
        <w:rPr>
          <w:rFonts w:ascii="Tahoma" w:hAnsi="Tahoma" w:cs="Tahoma"/>
          <w:b/>
          <w:color w:val="000000" w:themeColor="text1"/>
          <w:sz w:val="22"/>
        </w:rPr>
      </w:pPr>
      <w:r w:rsidRPr="003D7A40">
        <w:rPr>
          <w:rFonts w:ascii="Tahoma" w:hAnsi="Tahoma" w:cs="Tahoma"/>
          <w:b/>
          <w:color w:val="000000" w:themeColor="text1"/>
          <w:sz w:val="22"/>
        </w:rPr>
        <w:t>Carbon Literacy Training</w:t>
      </w:r>
    </w:p>
    <w:p w14:paraId="0189311F" w14:textId="77777777" w:rsidR="00467D83" w:rsidRPr="003D7A40" w:rsidRDefault="00467D83" w:rsidP="00467D83">
      <w:pPr>
        <w:spacing w:after="2" w:line="259" w:lineRule="auto"/>
        <w:ind w:left="720" w:firstLine="0"/>
        <w:rPr>
          <w:rFonts w:ascii="Tahoma" w:hAnsi="Tahoma" w:cs="Tahoma"/>
          <w:color w:val="000000" w:themeColor="text1"/>
          <w:sz w:val="22"/>
        </w:rPr>
      </w:pPr>
    </w:p>
    <w:p w14:paraId="33C1CAA7" w14:textId="307F8AD1" w:rsidR="00467D83" w:rsidRDefault="00467D83" w:rsidP="00AE1847">
      <w:pPr>
        <w:spacing w:after="0" w:line="240" w:lineRule="auto"/>
        <w:ind w:left="720" w:firstLine="0"/>
        <w:rPr>
          <w:rFonts w:ascii="Tahoma" w:hAnsi="Tahoma" w:cs="Tahoma"/>
          <w:color w:val="auto"/>
          <w:sz w:val="22"/>
        </w:rPr>
      </w:pPr>
      <w:r w:rsidRPr="00467D83">
        <w:rPr>
          <w:rFonts w:ascii="Tahoma" w:hAnsi="Tahoma" w:cs="Tahoma"/>
          <w:color w:val="000000" w:themeColor="text1"/>
          <w:sz w:val="22"/>
        </w:rPr>
        <w:t xml:space="preserve">EAUC are pleased to be working in partnership to promote Carbon Literacy training. Our online Carbon Literacy course is a blended learning experience, with self-study elements alongside 2 half days virtual training, and is relevant climate change learning for everyone. The course ensures an understanding of how climate change is affecting us now and into the future, </w:t>
      </w:r>
      <w:r w:rsidRPr="00467D83">
        <w:rPr>
          <w:rFonts w:ascii="Tahoma" w:hAnsi="Tahoma" w:cs="Tahoma"/>
          <w:color w:val="000000" w:themeColor="text1"/>
          <w:sz w:val="22"/>
        </w:rPr>
        <w:lastRenderedPageBreak/>
        <w:t>opportunities to better communicate climate issues at work and at home and introduces social aspects such as climate justice.</w:t>
      </w:r>
      <w:r w:rsidRPr="00467D83">
        <w:rPr>
          <w:rFonts w:ascii="Tahoma" w:hAnsi="Tahoma" w:cs="Tahoma"/>
          <w:color w:val="000000" w:themeColor="text1"/>
          <w:sz w:val="22"/>
        </w:rPr>
        <w:br/>
      </w:r>
      <w:r w:rsidRPr="00467D83">
        <w:rPr>
          <w:rFonts w:ascii="Tahoma" w:hAnsi="Tahoma" w:cs="Tahoma"/>
          <w:color w:val="000000" w:themeColor="text1"/>
          <w:sz w:val="22"/>
        </w:rPr>
        <w:br/>
        <w:t xml:space="preserve">To date, EAUC delivered and overseen the training and certification as Carbon Literate of 121 people from over 40 institutions across UK &amp; Ireland, including 28 Universities, 7 Colleges and 7 Other related organisations. </w:t>
      </w:r>
      <w:r w:rsidR="00AE1847">
        <w:rPr>
          <w:rFonts w:ascii="Tahoma" w:hAnsi="Tahoma" w:cs="Tahoma"/>
          <w:color w:val="000000" w:themeColor="text1"/>
          <w:sz w:val="22"/>
        </w:rPr>
        <w:t>O</w:t>
      </w:r>
      <w:r w:rsidRPr="00467D83">
        <w:rPr>
          <w:rFonts w:ascii="Tahoma" w:hAnsi="Tahoma" w:cs="Tahoma"/>
          <w:color w:val="000000" w:themeColor="text1"/>
          <w:sz w:val="22"/>
        </w:rPr>
        <w:t>ur colleagues Claire de la Motte &amp; Claire Mitchell are Certified Trainers.</w:t>
      </w:r>
      <w:r w:rsidR="00AE1847">
        <w:rPr>
          <w:rFonts w:ascii="Tahoma" w:hAnsi="Tahoma" w:cs="Tahoma"/>
          <w:color w:val="000000" w:themeColor="text1"/>
          <w:sz w:val="22"/>
        </w:rPr>
        <w:t xml:space="preserve"> </w:t>
      </w:r>
      <w:r w:rsidRPr="00467D83">
        <w:rPr>
          <w:rFonts w:ascii="Tahoma" w:hAnsi="Tahoma" w:cs="Tahoma"/>
          <w:color w:val="000000" w:themeColor="text1"/>
          <w:sz w:val="22"/>
        </w:rPr>
        <w:t xml:space="preserve">Through their dedication and support, we ensure that EAUC members have access to this valuable and pivotal training! </w:t>
      </w:r>
      <w:hyperlink r:id="rId39" w:history="1">
        <w:r w:rsidRPr="003D7A40">
          <w:rPr>
            <w:rStyle w:val="Hyperlink"/>
            <w:rFonts w:ascii="Tahoma" w:hAnsi="Tahoma" w:cs="Tahoma"/>
            <w:sz w:val="22"/>
          </w:rPr>
          <w:t>Find out more</w:t>
        </w:r>
      </w:hyperlink>
      <w:r w:rsidRPr="003D7A40">
        <w:rPr>
          <w:rFonts w:ascii="Tahoma" w:hAnsi="Tahoma" w:cs="Tahoma"/>
          <w:color w:val="auto"/>
          <w:sz w:val="22"/>
        </w:rPr>
        <w:t xml:space="preserve"> and book your place below:</w:t>
      </w:r>
    </w:p>
    <w:p w14:paraId="16F0B86C" w14:textId="2BDFBDB5" w:rsidR="00467D83" w:rsidRDefault="00467D83" w:rsidP="00467D83">
      <w:pPr>
        <w:spacing w:after="2" w:line="259" w:lineRule="auto"/>
        <w:ind w:left="720" w:firstLine="0"/>
        <w:rPr>
          <w:rFonts w:ascii="Tahoma" w:hAnsi="Tahoma" w:cs="Tahoma"/>
          <w:color w:val="auto"/>
          <w:sz w:val="22"/>
        </w:rPr>
      </w:pPr>
    </w:p>
    <w:p w14:paraId="03F27E2F" w14:textId="4671A50A" w:rsidR="00467D83" w:rsidRPr="003D7A40" w:rsidRDefault="00467D83" w:rsidP="00467D83">
      <w:pPr>
        <w:spacing w:after="2" w:line="259" w:lineRule="auto"/>
        <w:ind w:left="720" w:firstLine="0"/>
        <w:rPr>
          <w:rFonts w:ascii="Tahoma" w:hAnsi="Tahoma" w:cs="Tahoma"/>
          <w:sz w:val="22"/>
        </w:rPr>
      </w:pPr>
      <w:r w:rsidRPr="00467D83">
        <w:rPr>
          <w:rFonts w:ascii="Tahoma" w:hAnsi="Tahoma" w:cs="Tahoma"/>
          <w:color w:val="000000" w:themeColor="text1"/>
          <w:sz w:val="22"/>
        </w:rPr>
        <w:t>2</w:t>
      </w:r>
      <w:r w:rsidR="00AE1847">
        <w:rPr>
          <w:rFonts w:ascii="Tahoma" w:hAnsi="Tahoma" w:cs="Tahoma"/>
          <w:color w:val="000000" w:themeColor="text1"/>
          <w:sz w:val="22"/>
        </w:rPr>
        <w:t>3</w:t>
      </w:r>
      <w:r w:rsidR="00AE1847" w:rsidRPr="00AE1847">
        <w:rPr>
          <w:rFonts w:ascii="Tahoma" w:hAnsi="Tahoma" w:cs="Tahoma"/>
          <w:color w:val="000000" w:themeColor="text1"/>
          <w:sz w:val="22"/>
          <w:vertAlign w:val="superscript"/>
        </w:rPr>
        <w:t>rd</w:t>
      </w:r>
      <w:r w:rsidR="00AE1847">
        <w:rPr>
          <w:rFonts w:ascii="Tahoma" w:hAnsi="Tahoma" w:cs="Tahoma"/>
          <w:color w:val="000000" w:themeColor="text1"/>
          <w:sz w:val="22"/>
        </w:rPr>
        <w:t xml:space="preserve"> May &amp; 26</w:t>
      </w:r>
      <w:r w:rsidR="00AE1847" w:rsidRPr="00AE1847">
        <w:rPr>
          <w:rFonts w:ascii="Tahoma" w:hAnsi="Tahoma" w:cs="Tahoma"/>
          <w:color w:val="000000" w:themeColor="text1"/>
          <w:sz w:val="22"/>
          <w:vertAlign w:val="superscript"/>
        </w:rPr>
        <w:t>th</w:t>
      </w:r>
      <w:r w:rsidR="00AE1847">
        <w:rPr>
          <w:rFonts w:ascii="Tahoma" w:hAnsi="Tahoma" w:cs="Tahoma"/>
          <w:color w:val="000000" w:themeColor="text1"/>
          <w:sz w:val="22"/>
        </w:rPr>
        <w:t xml:space="preserve"> May</w:t>
      </w:r>
      <w:r w:rsidRPr="00467D83">
        <w:rPr>
          <w:rFonts w:ascii="Tahoma" w:hAnsi="Tahoma" w:cs="Tahoma"/>
          <w:color w:val="000000" w:themeColor="text1"/>
          <w:sz w:val="22"/>
        </w:rPr>
        <w:t xml:space="preserve"> - </w:t>
      </w:r>
      <w:hyperlink r:id="rId40" w:history="1">
        <w:r w:rsidRPr="00467D83">
          <w:rPr>
            <w:rFonts w:ascii="Tahoma" w:hAnsi="Tahoma" w:cs="Tahoma"/>
            <w:color w:val="000000" w:themeColor="text1"/>
            <w:sz w:val="22"/>
            <w:u w:val="single"/>
          </w:rPr>
          <w:t>Click here to book</w:t>
        </w:r>
      </w:hyperlink>
      <w:r w:rsidRPr="00467D83">
        <w:rPr>
          <w:rFonts w:ascii="Tahoma" w:hAnsi="Tahoma" w:cs="Tahoma"/>
          <w:color w:val="000000" w:themeColor="text1"/>
          <w:sz w:val="22"/>
        </w:rPr>
        <w:br/>
        <w:t>1</w:t>
      </w:r>
      <w:r w:rsidR="00AE1847">
        <w:rPr>
          <w:rFonts w:ascii="Tahoma" w:hAnsi="Tahoma" w:cs="Tahoma"/>
          <w:color w:val="000000" w:themeColor="text1"/>
          <w:sz w:val="22"/>
        </w:rPr>
        <w:t>5</w:t>
      </w:r>
      <w:r w:rsidRPr="00AE1847">
        <w:rPr>
          <w:rFonts w:ascii="Tahoma" w:hAnsi="Tahoma" w:cs="Tahoma"/>
          <w:color w:val="000000" w:themeColor="text1"/>
          <w:sz w:val="22"/>
          <w:vertAlign w:val="superscript"/>
        </w:rPr>
        <w:t>th</w:t>
      </w:r>
      <w:r w:rsidR="00AE1847">
        <w:rPr>
          <w:rFonts w:ascii="Tahoma" w:hAnsi="Tahoma" w:cs="Tahoma"/>
          <w:color w:val="000000" w:themeColor="text1"/>
          <w:sz w:val="22"/>
        </w:rPr>
        <w:t xml:space="preserve"> June &amp; 20</w:t>
      </w:r>
      <w:r w:rsidR="00AE1847" w:rsidRPr="00AE1847">
        <w:rPr>
          <w:rFonts w:ascii="Tahoma" w:hAnsi="Tahoma" w:cs="Tahoma"/>
          <w:color w:val="000000" w:themeColor="text1"/>
          <w:sz w:val="22"/>
          <w:vertAlign w:val="superscript"/>
        </w:rPr>
        <w:t>th</w:t>
      </w:r>
      <w:r w:rsidR="00AE1847">
        <w:rPr>
          <w:rFonts w:ascii="Tahoma" w:hAnsi="Tahoma" w:cs="Tahoma"/>
          <w:color w:val="000000" w:themeColor="text1"/>
          <w:sz w:val="22"/>
        </w:rPr>
        <w:t xml:space="preserve"> June</w:t>
      </w:r>
      <w:r w:rsidRPr="00467D83">
        <w:rPr>
          <w:rFonts w:ascii="Tahoma" w:hAnsi="Tahoma" w:cs="Tahoma"/>
          <w:color w:val="000000" w:themeColor="text1"/>
          <w:sz w:val="22"/>
        </w:rPr>
        <w:t xml:space="preserve"> - </w:t>
      </w:r>
      <w:hyperlink r:id="rId41" w:history="1">
        <w:r w:rsidRPr="00467D83">
          <w:rPr>
            <w:rFonts w:ascii="Tahoma" w:hAnsi="Tahoma" w:cs="Tahoma"/>
            <w:color w:val="000000" w:themeColor="text1"/>
            <w:sz w:val="22"/>
            <w:u w:val="single"/>
          </w:rPr>
          <w:t>Click here to book</w:t>
        </w:r>
      </w:hyperlink>
      <w:r w:rsidRPr="00467D83">
        <w:rPr>
          <w:rFonts w:ascii="Tahoma" w:hAnsi="Tahoma" w:cs="Tahoma"/>
          <w:color w:val="000000" w:themeColor="text1"/>
          <w:sz w:val="22"/>
        </w:rPr>
        <w:br/>
      </w:r>
    </w:p>
    <w:p w14:paraId="2F96FD60" w14:textId="77777777" w:rsidR="00EF7080" w:rsidRPr="003D7A40" w:rsidRDefault="00EF7080" w:rsidP="00EF7080">
      <w:pPr>
        <w:spacing w:after="2" w:line="260" w:lineRule="auto"/>
        <w:rPr>
          <w:rFonts w:ascii="Tahoma" w:hAnsi="Tahoma" w:cs="Tahoma"/>
          <w:b/>
          <w:color w:val="000000" w:themeColor="text1"/>
          <w:sz w:val="22"/>
        </w:rPr>
      </w:pPr>
      <w:r w:rsidRPr="003D7A40">
        <w:rPr>
          <w:rFonts w:ascii="Tahoma" w:hAnsi="Tahoma" w:cs="Tahoma"/>
          <w:b/>
          <w:color w:val="000000" w:themeColor="text1"/>
          <w:sz w:val="22"/>
        </w:rPr>
        <w:t>EAUC Sustainability Leadership Programmes</w:t>
      </w:r>
    </w:p>
    <w:p w14:paraId="4E832843" w14:textId="77777777" w:rsidR="00EF7080" w:rsidRPr="003D7A40" w:rsidRDefault="00EF7080" w:rsidP="00EF7080">
      <w:pPr>
        <w:spacing w:after="2" w:line="260" w:lineRule="auto"/>
        <w:rPr>
          <w:rStyle w:val="Hyperlink"/>
          <w:rFonts w:ascii="Tahoma" w:hAnsi="Tahoma" w:cs="Tahoma"/>
          <w:color w:val="000000" w:themeColor="text1"/>
          <w:sz w:val="22"/>
        </w:rPr>
      </w:pPr>
    </w:p>
    <w:p w14:paraId="18AC6AC2" w14:textId="33F4608E" w:rsidR="00EF7080" w:rsidRPr="003D7A40" w:rsidRDefault="00EF7080" w:rsidP="00EF7080">
      <w:pPr>
        <w:spacing w:after="2" w:line="260" w:lineRule="auto"/>
        <w:rPr>
          <w:rFonts w:ascii="Tahoma" w:hAnsi="Tahoma" w:cs="Tahoma"/>
          <w:color w:val="000000" w:themeColor="text1"/>
          <w:sz w:val="22"/>
        </w:rPr>
      </w:pPr>
      <w:r w:rsidRPr="003D7A40">
        <w:rPr>
          <w:rFonts w:ascii="Tahoma" w:hAnsi="Tahoma" w:cs="Tahoma"/>
          <w:color w:val="000000" w:themeColor="text1"/>
          <w:sz w:val="22"/>
        </w:rPr>
        <w:t>With the wider education sector starting an active and committed fight against climate change, developing expertise and confidence as a strategic sustainability leader is crucial.</w:t>
      </w:r>
      <w:r w:rsidR="00467D83" w:rsidRPr="003D7A40">
        <w:rPr>
          <w:rFonts w:ascii="Tahoma" w:hAnsi="Tahoma" w:cs="Tahoma"/>
          <w:color w:val="000000" w:themeColor="text1"/>
          <w:sz w:val="22"/>
        </w:rPr>
        <w:t xml:space="preserve"> </w:t>
      </w:r>
      <w:r w:rsidRPr="003D7A40">
        <w:rPr>
          <w:rFonts w:ascii="Tahoma" w:hAnsi="Tahoma" w:cs="Tahoma"/>
          <w:color w:val="000000" w:themeColor="text1"/>
          <w:sz w:val="22"/>
        </w:rPr>
        <w:t xml:space="preserve">We're inviting </w:t>
      </w:r>
      <w:r w:rsidR="006D6ECB">
        <w:rPr>
          <w:rFonts w:ascii="Tahoma" w:hAnsi="Tahoma" w:cs="Tahoma"/>
          <w:color w:val="000000" w:themeColor="text1"/>
          <w:sz w:val="22"/>
        </w:rPr>
        <w:t xml:space="preserve">AUDE </w:t>
      </w:r>
      <w:r w:rsidRPr="003D7A40">
        <w:rPr>
          <w:rFonts w:ascii="Tahoma" w:hAnsi="Tahoma" w:cs="Tahoma"/>
          <w:color w:val="000000" w:themeColor="text1"/>
          <w:sz w:val="22"/>
        </w:rPr>
        <w:t>members to join our well-established </w:t>
      </w:r>
      <w:hyperlink r:id="rId42" w:tgtFrame="_blank" w:history="1">
        <w:r w:rsidRPr="003D7A40">
          <w:rPr>
            <w:rFonts w:ascii="Tahoma" w:hAnsi="Tahoma" w:cs="Tahoma"/>
            <w:color w:val="000000" w:themeColor="text1"/>
            <w:sz w:val="22"/>
          </w:rPr>
          <w:t>leadership programme</w:t>
        </w:r>
      </w:hyperlink>
      <w:r w:rsidRPr="003D7A40">
        <w:rPr>
          <w:rFonts w:ascii="Tahoma" w:hAnsi="Tahoma" w:cs="Tahoma"/>
          <w:color w:val="000000" w:themeColor="text1"/>
          <w:sz w:val="22"/>
        </w:rPr>
        <w:t> and gain a greater understanding of leadership practices with relevance to sustainability.</w:t>
      </w:r>
    </w:p>
    <w:p w14:paraId="412787AE" w14:textId="27A21727" w:rsidR="00C31971" w:rsidRPr="00467D83" w:rsidRDefault="00220EB2" w:rsidP="00467D83">
      <w:pPr>
        <w:spacing w:after="0" w:line="259" w:lineRule="auto"/>
        <w:ind w:left="720" w:firstLine="0"/>
        <w:rPr>
          <w:rFonts w:ascii="Tahoma" w:hAnsi="Tahoma" w:cs="Tahoma"/>
          <w:color w:val="000000" w:themeColor="text1"/>
          <w:sz w:val="22"/>
        </w:rPr>
      </w:pPr>
      <w:r w:rsidRPr="003D7A40">
        <w:rPr>
          <w:rFonts w:ascii="Tahoma" w:hAnsi="Tahoma" w:cs="Tahoma"/>
          <w:b/>
          <w:color w:val="000000" w:themeColor="text1"/>
          <w:sz w:val="22"/>
        </w:rPr>
        <w:t xml:space="preserve"> </w:t>
      </w:r>
    </w:p>
    <w:p w14:paraId="40303FE0" w14:textId="77777777" w:rsidR="00AE1847" w:rsidRPr="00AE1847" w:rsidRDefault="00AE1847" w:rsidP="00AE1847">
      <w:pPr>
        <w:spacing w:after="2" w:line="260" w:lineRule="auto"/>
        <w:rPr>
          <w:rFonts w:ascii="Tahoma" w:hAnsi="Tahoma" w:cs="Tahoma"/>
          <w:b/>
          <w:color w:val="000000" w:themeColor="text1"/>
          <w:sz w:val="22"/>
        </w:rPr>
      </w:pPr>
      <w:r w:rsidRPr="00AE1847">
        <w:rPr>
          <w:rFonts w:ascii="Tahoma" w:hAnsi="Tahoma" w:cs="Tahoma"/>
          <w:b/>
          <w:color w:val="000000" w:themeColor="text1"/>
          <w:sz w:val="22"/>
        </w:rPr>
        <w:t>EAUC Leadership Lab 2022</w:t>
      </w:r>
    </w:p>
    <w:p w14:paraId="160F5902" w14:textId="48F3D7F9" w:rsidR="00AE1847" w:rsidRPr="00AE1847" w:rsidRDefault="00AE1847" w:rsidP="00AE1847">
      <w:pPr>
        <w:spacing w:after="2" w:line="260" w:lineRule="auto"/>
        <w:rPr>
          <w:rFonts w:ascii="Tahoma" w:hAnsi="Tahoma" w:cs="Tahoma"/>
          <w:color w:val="000000" w:themeColor="text1"/>
          <w:sz w:val="22"/>
        </w:rPr>
      </w:pPr>
      <w:r>
        <w:rPr>
          <w:rFonts w:ascii="Tahoma" w:hAnsi="Tahoma" w:cs="Tahoma"/>
          <w:color w:val="000000" w:themeColor="text1"/>
          <w:sz w:val="22"/>
        </w:rPr>
        <w:t>T</w:t>
      </w:r>
      <w:r w:rsidRPr="00AE1847">
        <w:rPr>
          <w:rFonts w:ascii="Tahoma" w:hAnsi="Tahoma" w:cs="Tahoma"/>
          <w:color w:val="000000" w:themeColor="text1"/>
          <w:sz w:val="22"/>
        </w:rPr>
        <w:t>he Leadership Lab will resume in person in 2022.</w:t>
      </w:r>
      <w:r>
        <w:rPr>
          <w:rFonts w:ascii="Tahoma" w:hAnsi="Tahoma" w:cs="Tahoma"/>
          <w:color w:val="000000" w:themeColor="text1"/>
          <w:sz w:val="22"/>
        </w:rPr>
        <w:t xml:space="preserve"> </w:t>
      </w:r>
      <w:r w:rsidRPr="00AE1847">
        <w:rPr>
          <w:rFonts w:ascii="Tahoma" w:hAnsi="Tahoma" w:cs="Tahoma"/>
          <w:color w:val="000000" w:themeColor="text1"/>
          <w:sz w:val="22"/>
        </w:rPr>
        <w:t>This transformational leadership and personal development programme to develop expertise and confidence as a strategic sustainability leader involved in co-creating thriving, sustainable communities through your work in universities/colleges and wider societal contributions.</w:t>
      </w:r>
      <w:r w:rsidR="00720A81">
        <w:rPr>
          <w:rFonts w:ascii="Tahoma" w:hAnsi="Tahoma" w:cs="Tahoma"/>
          <w:color w:val="000000" w:themeColor="text1"/>
          <w:sz w:val="22"/>
        </w:rPr>
        <w:t xml:space="preserve"> </w:t>
      </w:r>
      <w:r w:rsidRPr="00AE1847">
        <w:rPr>
          <w:rFonts w:ascii="Tahoma" w:hAnsi="Tahoma" w:cs="Tahoma"/>
          <w:color w:val="000000" w:themeColor="text1"/>
          <w:sz w:val="22"/>
        </w:rPr>
        <w:t>Chair:  Professor Wendy M. Purcell, Harvard University</w:t>
      </w:r>
      <w:r w:rsidRPr="00AE1847">
        <w:rPr>
          <w:rFonts w:ascii="Tahoma" w:hAnsi="Tahoma" w:cs="Tahoma"/>
          <w:color w:val="000000" w:themeColor="text1"/>
          <w:sz w:val="22"/>
        </w:rPr>
        <w:br/>
      </w:r>
      <w:r w:rsidRPr="00AE1847">
        <w:rPr>
          <w:rFonts w:ascii="Tahoma" w:hAnsi="Tahoma" w:cs="Tahoma"/>
          <w:color w:val="000000" w:themeColor="text1"/>
          <w:sz w:val="22"/>
        </w:rPr>
        <w:br/>
        <w:t>The course focuses on leaders, future leaders and change agents to support the sustainable development of their own institution in a way that also contributes to delivery against the sustainable development goals.  The focus is on personal and professional development to support strategic leadership. For more information, please </w:t>
      </w:r>
      <w:hyperlink r:id="rId43" w:history="1">
        <w:r w:rsidRPr="00AE1847">
          <w:rPr>
            <w:rFonts w:ascii="Tahoma" w:hAnsi="Tahoma" w:cs="Tahoma"/>
            <w:color w:val="000000" w:themeColor="text1"/>
            <w:sz w:val="22"/>
            <w:u w:val="single"/>
          </w:rPr>
          <w:t>contact us</w:t>
        </w:r>
      </w:hyperlink>
      <w:r w:rsidRPr="00AE1847">
        <w:rPr>
          <w:rFonts w:ascii="Tahoma" w:hAnsi="Tahoma" w:cs="Tahoma"/>
          <w:color w:val="000000" w:themeColor="text1"/>
          <w:sz w:val="22"/>
        </w:rPr>
        <w:t>.</w:t>
      </w:r>
    </w:p>
    <w:p w14:paraId="401A8D16" w14:textId="77777777" w:rsidR="00A70141" w:rsidRPr="003D7A40" w:rsidRDefault="00220EB2">
      <w:pPr>
        <w:spacing w:after="2" w:line="259" w:lineRule="auto"/>
        <w:ind w:left="720" w:firstLine="0"/>
        <w:rPr>
          <w:rFonts w:ascii="Tahoma" w:hAnsi="Tahoma" w:cs="Tahoma"/>
          <w:b/>
          <w:sz w:val="22"/>
        </w:rPr>
      </w:pPr>
      <w:r w:rsidRPr="003D7A40">
        <w:rPr>
          <w:rFonts w:ascii="Tahoma" w:hAnsi="Tahoma" w:cs="Tahoma"/>
          <w:b/>
          <w:color w:val="5CC4E3"/>
          <w:sz w:val="22"/>
        </w:rPr>
        <w:t xml:space="preserve"> </w:t>
      </w:r>
    </w:p>
    <w:p w14:paraId="019ADD8A" w14:textId="1AE00158" w:rsidR="00A70141" w:rsidRPr="003D7A40" w:rsidRDefault="00220EB2" w:rsidP="00467D83">
      <w:pPr>
        <w:pStyle w:val="Heading2"/>
        <w:ind w:left="0" w:firstLine="715"/>
        <w:rPr>
          <w:rFonts w:ascii="Tahoma" w:hAnsi="Tahoma" w:cs="Tahoma"/>
          <w:color w:val="000000" w:themeColor="text1"/>
          <w:sz w:val="22"/>
        </w:rPr>
      </w:pPr>
      <w:r w:rsidRPr="003D7A40">
        <w:rPr>
          <w:rFonts w:ascii="Tahoma" w:hAnsi="Tahoma" w:cs="Tahoma"/>
          <w:color w:val="000000" w:themeColor="text1"/>
          <w:sz w:val="22"/>
        </w:rPr>
        <w:t xml:space="preserve">Full list of forthcoming webinars and events </w:t>
      </w:r>
    </w:p>
    <w:p w14:paraId="1B879DA2" w14:textId="04764B5C" w:rsidR="00A70141" w:rsidRPr="003D7A40" w:rsidRDefault="00220EB2" w:rsidP="00C31971">
      <w:pPr>
        <w:spacing w:after="2" w:line="259" w:lineRule="auto"/>
        <w:ind w:left="0" w:firstLine="0"/>
        <w:rPr>
          <w:rFonts w:ascii="Tahoma" w:hAnsi="Tahoma" w:cs="Tahoma"/>
          <w:sz w:val="22"/>
        </w:rPr>
      </w:pPr>
      <w:r w:rsidRPr="003D7A40">
        <w:rPr>
          <w:rFonts w:ascii="Tahoma" w:hAnsi="Tahoma" w:cs="Tahoma"/>
          <w:b/>
          <w:sz w:val="22"/>
        </w:rPr>
        <w:t xml:space="preserve"> </w:t>
      </w:r>
      <w:r w:rsidRPr="003D7A40">
        <w:rPr>
          <w:rFonts w:ascii="Tahoma" w:hAnsi="Tahoma" w:cs="Tahoma"/>
          <w:b/>
          <w:sz w:val="22"/>
        </w:rPr>
        <w:tab/>
        <w:t xml:space="preserve"> </w:t>
      </w:r>
      <w:r w:rsidRPr="003D7A40">
        <w:rPr>
          <w:rFonts w:ascii="Tahoma" w:hAnsi="Tahoma" w:cs="Tahoma"/>
          <w:b/>
          <w:sz w:val="22"/>
        </w:rPr>
        <w:tab/>
        <w:t xml:space="preserve"> </w:t>
      </w:r>
    </w:p>
    <w:p w14:paraId="72F205F9" w14:textId="77777777" w:rsidR="00A1031A" w:rsidRPr="00A1031A" w:rsidRDefault="00A1031A" w:rsidP="00A1031A">
      <w:pPr>
        <w:pStyle w:val="Heading4"/>
        <w:shd w:val="clear" w:color="auto" w:fill="FFFFFF"/>
        <w:spacing w:before="0" w:line="315" w:lineRule="atLeast"/>
        <w:rPr>
          <w:rFonts w:ascii="Tahoma" w:eastAsia="Times New Roman" w:hAnsi="Tahoma" w:cs="Tahoma"/>
          <w:i w:val="0"/>
          <w:color w:val="1C5FAA"/>
          <w:spacing w:val="8"/>
          <w:sz w:val="22"/>
        </w:rPr>
      </w:pPr>
      <w:hyperlink r:id="rId44" w:history="1">
        <w:r w:rsidRPr="00A1031A">
          <w:rPr>
            <w:rStyle w:val="Hyperlink"/>
            <w:rFonts w:ascii="Tahoma" w:hAnsi="Tahoma" w:cs="Tahoma"/>
            <w:b/>
            <w:bCs/>
            <w:i w:val="0"/>
            <w:color w:val="1C5FAA"/>
            <w:spacing w:val="8"/>
            <w:sz w:val="22"/>
          </w:rPr>
          <w:t>Ireland Branch Meeting</w:t>
        </w:r>
      </w:hyperlink>
    </w:p>
    <w:p w14:paraId="7E02FAD5"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14 February 2022 11:00 - 12:00</w:t>
      </w:r>
    </w:p>
    <w:p w14:paraId="4A0254EA" w14:textId="77777777" w:rsidR="00A1031A" w:rsidRDefault="00A1031A" w:rsidP="00A1031A">
      <w:pPr>
        <w:pStyle w:val="Heading4"/>
        <w:shd w:val="clear" w:color="auto" w:fill="FFFFFF"/>
        <w:spacing w:before="0" w:line="315" w:lineRule="atLeast"/>
        <w:rPr>
          <w:rFonts w:ascii="Tahoma" w:hAnsi="Tahoma" w:cs="Tahoma"/>
          <w:b/>
          <w:bCs/>
          <w:color w:val="1C5FAA"/>
          <w:spacing w:val="8"/>
          <w:sz w:val="22"/>
        </w:rPr>
      </w:pPr>
    </w:p>
    <w:p w14:paraId="5703B9D1" w14:textId="2269A597"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hyperlink r:id="rId45" w:history="1">
        <w:r w:rsidRPr="00A1031A">
          <w:rPr>
            <w:rStyle w:val="Hyperlink"/>
            <w:rFonts w:ascii="Tahoma" w:hAnsi="Tahoma" w:cs="Tahoma"/>
            <w:b/>
            <w:bCs/>
            <w:i w:val="0"/>
            <w:color w:val="1C5FAA"/>
            <w:spacing w:val="8"/>
            <w:sz w:val="22"/>
          </w:rPr>
          <w:t>Energy &amp; Water Community of Practice Meeting</w:t>
        </w:r>
      </w:hyperlink>
    </w:p>
    <w:p w14:paraId="5E733F80"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17 February 2022 11:00 - 12:00</w:t>
      </w:r>
    </w:p>
    <w:p w14:paraId="1351B9F9" w14:textId="77777777" w:rsidR="00A1031A" w:rsidRDefault="00A1031A" w:rsidP="00A1031A">
      <w:pPr>
        <w:pStyle w:val="Heading4"/>
        <w:shd w:val="clear" w:color="auto" w:fill="FFFFFF"/>
        <w:spacing w:before="0" w:line="315" w:lineRule="atLeast"/>
        <w:rPr>
          <w:rFonts w:ascii="Tahoma" w:hAnsi="Tahoma" w:cs="Tahoma"/>
          <w:b/>
          <w:bCs/>
          <w:color w:val="1C5FAA"/>
          <w:spacing w:val="8"/>
          <w:sz w:val="22"/>
        </w:rPr>
      </w:pPr>
    </w:p>
    <w:p w14:paraId="5A88EC31" w14:textId="748E54A2"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hyperlink r:id="rId46" w:history="1">
        <w:r w:rsidRPr="00A1031A">
          <w:rPr>
            <w:rStyle w:val="Hyperlink"/>
            <w:rFonts w:ascii="Tahoma" w:hAnsi="Tahoma" w:cs="Tahoma"/>
            <w:b/>
            <w:bCs/>
            <w:i w:val="0"/>
            <w:color w:val="1C5FAA"/>
            <w:spacing w:val="8"/>
            <w:sz w:val="22"/>
          </w:rPr>
          <w:t>Biodiversity Community of Practice</w:t>
        </w:r>
      </w:hyperlink>
    </w:p>
    <w:p w14:paraId="2F0F355F"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23 February 2022 10:00 - 11:00</w:t>
      </w:r>
    </w:p>
    <w:p w14:paraId="30ABB05A" w14:textId="52BD3CB3" w:rsidR="00A1031A" w:rsidRPr="00A1031A" w:rsidRDefault="00A1031A" w:rsidP="00A1031A">
      <w:pPr>
        <w:pStyle w:val="date"/>
        <w:shd w:val="clear" w:color="auto" w:fill="FFFFFF"/>
        <w:spacing w:before="0" w:beforeAutospacing="0" w:after="0" w:afterAutospacing="0" w:line="360" w:lineRule="atLeast"/>
        <w:rPr>
          <w:rFonts w:ascii="Tahoma" w:hAnsi="Tahoma" w:cs="Tahoma"/>
          <w:color w:val="000000"/>
          <w:sz w:val="22"/>
          <w:szCs w:val="22"/>
        </w:rPr>
      </w:pPr>
      <w:r>
        <w:rPr>
          <w:rFonts w:ascii="Tahoma" w:hAnsi="Tahoma" w:cs="Tahoma"/>
          <w:color w:val="000000"/>
          <w:sz w:val="22"/>
          <w:szCs w:val="22"/>
        </w:rPr>
        <w:tab/>
      </w:r>
    </w:p>
    <w:p w14:paraId="45993E71" w14:textId="77777777"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hyperlink r:id="rId47" w:history="1">
        <w:proofErr w:type="spellStart"/>
        <w:r w:rsidRPr="00A1031A">
          <w:rPr>
            <w:rStyle w:val="Hyperlink"/>
            <w:rFonts w:ascii="Tahoma" w:hAnsi="Tahoma" w:cs="Tahoma"/>
            <w:b/>
            <w:bCs/>
            <w:i w:val="0"/>
            <w:color w:val="1C5FAA"/>
            <w:spacing w:val="8"/>
            <w:sz w:val="22"/>
          </w:rPr>
          <w:t>GuildHE</w:t>
        </w:r>
        <w:proofErr w:type="spellEnd"/>
        <w:r w:rsidRPr="00A1031A">
          <w:rPr>
            <w:rStyle w:val="Hyperlink"/>
            <w:rFonts w:ascii="Tahoma" w:hAnsi="Tahoma" w:cs="Tahoma"/>
            <w:b/>
            <w:bCs/>
            <w:i w:val="0"/>
            <w:color w:val="1C5FAA"/>
            <w:spacing w:val="8"/>
            <w:sz w:val="22"/>
          </w:rPr>
          <w:t xml:space="preserve"> Climate and Sustainability Programme</w:t>
        </w:r>
      </w:hyperlink>
    </w:p>
    <w:p w14:paraId="3F9D27B2"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24 February 2022 - 19 July 2022</w:t>
      </w:r>
    </w:p>
    <w:p w14:paraId="4223626B" w14:textId="77777777" w:rsidR="00A1031A" w:rsidRDefault="00A1031A" w:rsidP="00A1031A">
      <w:pPr>
        <w:pStyle w:val="Heading4"/>
        <w:shd w:val="clear" w:color="auto" w:fill="FFFFFF"/>
        <w:spacing w:before="0" w:line="315" w:lineRule="atLeast"/>
        <w:rPr>
          <w:rFonts w:ascii="Tahoma" w:hAnsi="Tahoma" w:cs="Tahoma"/>
          <w:b/>
          <w:bCs/>
          <w:color w:val="1C5FAA"/>
          <w:spacing w:val="8"/>
          <w:sz w:val="22"/>
        </w:rPr>
      </w:pPr>
    </w:p>
    <w:p w14:paraId="672A49F2" w14:textId="42473E07"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hyperlink r:id="rId48" w:history="1">
        <w:r w:rsidRPr="00A1031A">
          <w:rPr>
            <w:rStyle w:val="Hyperlink"/>
            <w:rFonts w:ascii="Tahoma" w:hAnsi="Tahoma" w:cs="Tahoma"/>
            <w:b/>
            <w:bCs/>
            <w:i w:val="0"/>
            <w:color w:val="1C5FAA"/>
            <w:spacing w:val="8"/>
            <w:sz w:val="22"/>
          </w:rPr>
          <w:t>Midlands Sustainable Education Network</w:t>
        </w:r>
      </w:hyperlink>
    </w:p>
    <w:p w14:paraId="4E3E51F6"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25 February 2022 10:00 - 12:00</w:t>
      </w:r>
    </w:p>
    <w:p w14:paraId="150C2161" w14:textId="77777777" w:rsidR="00A1031A" w:rsidRDefault="00A1031A" w:rsidP="00A1031A">
      <w:pPr>
        <w:pStyle w:val="Heading4"/>
        <w:shd w:val="clear" w:color="auto" w:fill="FFFFFF"/>
        <w:spacing w:before="0" w:line="315" w:lineRule="atLeast"/>
        <w:rPr>
          <w:rFonts w:ascii="Tahoma" w:hAnsi="Tahoma" w:cs="Tahoma"/>
          <w:b/>
          <w:bCs/>
          <w:color w:val="1C5FAA"/>
          <w:spacing w:val="8"/>
          <w:sz w:val="22"/>
        </w:rPr>
      </w:pPr>
    </w:p>
    <w:p w14:paraId="5DF156D1" w14:textId="21E62452"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hyperlink r:id="rId49" w:history="1">
        <w:r w:rsidRPr="00A1031A">
          <w:rPr>
            <w:rStyle w:val="Hyperlink"/>
            <w:rFonts w:ascii="Tahoma" w:hAnsi="Tahoma" w:cs="Tahoma"/>
            <w:b/>
            <w:bCs/>
            <w:i w:val="0"/>
            <w:color w:val="1C5FAA"/>
            <w:spacing w:val="8"/>
            <w:sz w:val="22"/>
          </w:rPr>
          <w:t>ESD toolkit workshop</w:t>
        </w:r>
      </w:hyperlink>
    </w:p>
    <w:p w14:paraId="1D1F6AD8"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1 March 2022 15:00 - 16:30</w:t>
      </w:r>
    </w:p>
    <w:p w14:paraId="77A2C3C8" w14:textId="77777777" w:rsidR="00A1031A" w:rsidRDefault="00A1031A" w:rsidP="00A1031A">
      <w:pPr>
        <w:pStyle w:val="Heading4"/>
        <w:shd w:val="clear" w:color="auto" w:fill="FFFFFF"/>
        <w:spacing w:before="0" w:line="315" w:lineRule="atLeast"/>
        <w:rPr>
          <w:rFonts w:ascii="Tahoma" w:hAnsi="Tahoma" w:cs="Tahoma"/>
          <w:b/>
          <w:bCs/>
          <w:color w:val="1C5FAA"/>
          <w:spacing w:val="8"/>
          <w:sz w:val="22"/>
        </w:rPr>
      </w:pPr>
    </w:p>
    <w:p w14:paraId="6E985E1B" w14:textId="77777777"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hyperlink r:id="rId50" w:history="1">
        <w:r w:rsidRPr="00A1031A">
          <w:rPr>
            <w:rStyle w:val="Hyperlink"/>
            <w:rFonts w:ascii="Tahoma" w:hAnsi="Tahoma" w:cs="Tahoma"/>
            <w:b/>
            <w:bCs/>
            <w:i w:val="0"/>
            <w:color w:val="1C5FAA"/>
            <w:spacing w:val="8"/>
            <w:sz w:val="22"/>
          </w:rPr>
          <w:t>Health and Wellbeing Topic Support Network</w:t>
        </w:r>
      </w:hyperlink>
    </w:p>
    <w:p w14:paraId="38E2F43B"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17 March 2022 10:00 - 12:00</w:t>
      </w:r>
    </w:p>
    <w:p w14:paraId="272B0EE6" w14:textId="77777777" w:rsidR="00A1031A" w:rsidRDefault="00A1031A" w:rsidP="00A1031A">
      <w:pPr>
        <w:pStyle w:val="Heading4"/>
        <w:shd w:val="clear" w:color="auto" w:fill="FFFFFF"/>
        <w:spacing w:before="0" w:line="315" w:lineRule="atLeast"/>
        <w:rPr>
          <w:rFonts w:ascii="Tahoma" w:hAnsi="Tahoma" w:cs="Tahoma"/>
          <w:b/>
          <w:bCs/>
          <w:color w:val="1C5FAA"/>
          <w:spacing w:val="8"/>
          <w:sz w:val="22"/>
        </w:rPr>
      </w:pPr>
    </w:p>
    <w:p w14:paraId="0CCD6A3E" w14:textId="15A99E50"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hyperlink r:id="rId51" w:history="1">
        <w:r w:rsidRPr="00A1031A">
          <w:rPr>
            <w:rStyle w:val="Hyperlink"/>
            <w:rFonts w:ascii="Tahoma" w:hAnsi="Tahoma" w:cs="Tahoma"/>
            <w:b/>
            <w:bCs/>
            <w:i w:val="0"/>
            <w:color w:val="1C5FAA"/>
            <w:spacing w:val="8"/>
            <w:sz w:val="22"/>
          </w:rPr>
          <w:t>Managing Climate Risk Community of Practice</w:t>
        </w:r>
      </w:hyperlink>
    </w:p>
    <w:p w14:paraId="64212D13"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17 March 2022 14:00 - 15:00</w:t>
      </w:r>
    </w:p>
    <w:p w14:paraId="339A7F7B" w14:textId="77777777" w:rsidR="00A1031A" w:rsidRDefault="00A1031A" w:rsidP="00A1031A">
      <w:pPr>
        <w:pStyle w:val="Heading4"/>
        <w:shd w:val="clear" w:color="auto" w:fill="FFFFFF"/>
        <w:spacing w:before="0" w:line="315" w:lineRule="atLeast"/>
        <w:rPr>
          <w:rFonts w:ascii="Tahoma" w:hAnsi="Tahoma" w:cs="Tahoma"/>
          <w:b/>
          <w:bCs/>
          <w:color w:val="1C5FAA"/>
          <w:spacing w:val="8"/>
          <w:sz w:val="22"/>
        </w:rPr>
      </w:pPr>
    </w:p>
    <w:p w14:paraId="1656C92F" w14:textId="1DD9478C"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hyperlink r:id="rId52" w:history="1">
        <w:r w:rsidRPr="00A1031A">
          <w:rPr>
            <w:rStyle w:val="Hyperlink"/>
            <w:rFonts w:ascii="Tahoma" w:hAnsi="Tahoma" w:cs="Tahoma"/>
            <w:b/>
            <w:bCs/>
            <w:i w:val="0"/>
            <w:color w:val="1C5FAA"/>
            <w:spacing w:val="8"/>
            <w:sz w:val="22"/>
          </w:rPr>
          <w:t>Connecting Civic to Climate Action</w:t>
        </w:r>
      </w:hyperlink>
    </w:p>
    <w:p w14:paraId="4AFB1EB8"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22 March 2022 14:00 - 15:30</w:t>
      </w:r>
    </w:p>
    <w:p w14:paraId="0965B4E9" w14:textId="77777777" w:rsidR="00A1031A" w:rsidRDefault="00A1031A" w:rsidP="00A1031A">
      <w:pPr>
        <w:pStyle w:val="Heading4"/>
        <w:shd w:val="clear" w:color="auto" w:fill="FFFFFF"/>
        <w:spacing w:before="0" w:line="315" w:lineRule="atLeast"/>
        <w:rPr>
          <w:rFonts w:ascii="Tahoma" w:hAnsi="Tahoma" w:cs="Tahoma"/>
          <w:b/>
          <w:bCs/>
          <w:color w:val="1C5FAA"/>
          <w:spacing w:val="8"/>
          <w:sz w:val="22"/>
        </w:rPr>
      </w:pPr>
    </w:p>
    <w:p w14:paraId="7E31EFEA" w14:textId="4BEACA74"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hyperlink r:id="rId53" w:history="1">
        <w:r w:rsidRPr="00A1031A">
          <w:rPr>
            <w:rStyle w:val="Hyperlink"/>
            <w:rFonts w:ascii="Tahoma" w:hAnsi="Tahoma" w:cs="Tahoma"/>
            <w:b/>
            <w:bCs/>
            <w:i w:val="0"/>
            <w:color w:val="1C5FAA"/>
            <w:spacing w:val="8"/>
            <w:sz w:val="22"/>
          </w:rPr>
          <w:t>Hair and Beauty and Sustainability: Realigning Curricula for the Future</w:t>
        </w:r>
      </w:hyperlink>
    </w:p>
    <w:p w14:paraId="38197CCC"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23 March 2022 10:00 - 11:00</w:t>
      </w:r>
    </w:p>
    <w:p w14:paraId="4125C7CC" w14:textId="77777777" w:rsidR="00A1031A" w:rsidRDefault="00A1031A" w:rsidP="00A1031A">
      <w:pPr>
        <w:pStyle w:val="Heading4"/>
        <w:shd w:val="clear" w:color="auto" w:fill="FFFFFF"/>
        <w:spacing w:before="0" w:line="315" w:lineRule="atLeast"/>
        <w:rPr>
          <w:rFonts w:ascii="Tahoma" w:hAnsi="Tahoma" w:cs="Tahoma"/>
          <w:b/>
          <w:bCs/>
          <w:color w:val="1C5FAA"/>
          <w:spacing w:val="8"/>
          <w:sz w:val="22"/>
        </w:rPr>
      </w:pPr>
    </w:p>
    <w:p w14:paraId="2B1A0254" w14:textId="67624CB6"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hyperlink r:id="rId54" w:history="1">
        <w:r w:rsidRPr="00A1031A">
          <w:rPr>
            <w:rStyle w:val="Hyperlink"/>
            <w:rFonts w:ascii="Tahoma" w:hAnsi="Tahoma" w:cs="Tahoma"/>
            <w:b/>
            <w:bCs/>
            <w:i w:val="0"/>
            <w:color w:val="1C5FAA"/>
            <w:spacing w:val="8"/>
            <w:sz w:val="22"/>
          </w:rPr>
          <w:t>Waste Community of Practice</w:t>
        </w:r>
      </w:hyperlink>
    </w:p>
    <w:p w14:paraId="62AE3E03"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31 March 2022 10:00 - 11:00</w:t>
      </w:r>
    </w:p>
    <w:p w14:paraId="254EDFB0" w14:textId="77777777" w:rsidR="00720A81" w:rsidRDefault="00720A81" w:rsidP="00A1031A">
      <w:pPr>
        <w:pStyle w:val="Heading4"/>
        <w:shd w:val="clear" w:color="auto" w:fill="FFFFFF"/>
        <w:spacing w:before="0" w:line="315" w:lineRule="atLeast"/>
        <w:rPr>
          <w:rFonts w:ascii="Tahoma" w:hAnsi="Tahoma" w:cs="Tahoma"/>
          <w:b/>
          <w:bCs/>
          <w:i w:val="0"/>
          <w:color w:val="1C5FAA"/>
          <w:spacing w:val="8"/>
          <w:sz w:val="22"/>
        </w:rPr>
      </w:pPr>
    </w:p>
    <w:p w14:paraId="5B16FB9F" w14:textId="4DB1491E"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hyperlink r:id="rId55" w:history="1">
        <w:r w:rsidRPr="00A1031A">
          <w:rPr>
            <w:rStyle w:val="Hyperlink"/>
            <w:rFonts w:ascii="Tahoma" w:hAnsi="Tahoma" w:cs="Tahoma"/>
            <w:b/>
            <w:bCs/>
            <w:i w:val="0"/>
            <w:color w:val="1C5FAA"/>
            <w:spacing w:val="8"/>
            <w:sz w:val="22"/>
          </w:rPr>
          <w:t>Law and Sustainability: Realigning Curricula for the Future</w:t>
        </w:r>
      </w:hyperlink>
    </w:p>
    <w:p w14:paraId="129E1DE9"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20 April 2022 10:00 - 11:00</w:t>
      </w:r>
    </w:p>
    <w:p w14:paraId="2E9EF06D" w14:textId="77777777" w:rsidR="00720A81" w:rsidRDefault="00720A81" w:rsidP="00A1031A">
      <w:pPr>
        <w:pStyle w:val="Heading4"/>
        <w:shd w:val="clear" w:color="auto" w:fill="FFFFFF"/>
        <w:spacing w:before="0" w:line="315" w:lineRule="atLeast"/>
        <w:rPr>
          <w:rFonts w:ascii="Tahoma" w:hAnsi="Tahoma" w:cs="Tahoma"/>
          <w:b/>
          <w:bCs/>
          <w:i w:val="0"/>
          <w:color w:val="1C5FAA"/>
          <w:spacing w:val="8"/>
          <w:sz w:val="22"/>
        </w:rPr>
      </w:pPr>
    </w:p>
    <w:bookmarkStart w:id="4" w:name="_GoBack"/>
    <w:bookmarkEnd w:id="4"/>
    <w:p w14:paraId="3C509A5D" w14:textId="5DE829F8"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r w:rsidRPr="00A1031A">
        <w:rPr>
          <w:rFonts w:ascii="Tahoma" w:hAnsi="Tahoma" w:cs="Tahoma"/>
          <w:b/>
          <w:bCs/>
          <w:i w:val="0"/>
          <w:color w:val="1C5FAA"/>
          <w:spacing w:val="8"/>
          <w:sz w:val="22"/>
        </w:rPr>
        <w:fldChar w:fldCharType="begin"/>
      </w:r>
      <w:r w:rsidRPr="00A1031A">
        <w:rPr>
          <w:rFonts w:ascii="Tahoma" w:hAnsi="Tahoma" w:cs="Tahoma"/>
          <w:b/>
          <w:bCs/>
          <w:i w:val="0"/>
          <w:color w:val="1C5FAA"/>
          <w:spacing w:val="8"/>
          <w:sz w:val="22"/>
        </w:rPr>
        <w:instrText xml:space="preserve"> HYPERLINK "https://www.eauc.org.uk/shop/mms_single_event.php?event_id=7852" </w:instrText>
      </w:r>
      <w:r w:rsidRPr="00A1031A">
        <w:rPr>
          <w:rFonts w:ascii="Tahoma" w:hAnsi="Tahoma" w:cs="Tahoma"/>
          <w:b/>
          <w:bCs/>
          <w:i w:val="0"/>
          <w:color w:val="1C5FAA"/>
          <w:spacing w:val="8"/>
          <w:sz w:val="22"/>
        </w:rPr>
        <w:fldChar w:fldCharType="separate"/>
      </w:r>
      <w:r w:rsidRPr="00A1031A">
        <w:rPr>
          <w:rStyle w:val="Hyperlink"/>
          <w:rFonts w:ascii="Tahoma" w:hAnsi="Tahoma" w:cs="Tahoma"/>
          <w:b/>
          <w:bCs/>
          <w:i w:val="0"/>
          <w:color w:val="1C5FAA"/>
          <w:spacing w:val="8"/>
          <w:sz w:val="22"/>
        </w:rPr>
        <w:t>FE Network Meeting</w:t>
      </w:r>
      <w:r w:rsidRPr="00A1031A">
        <w:rPr>
          <w:rFonts w:ascii="Tahoma" w:hAnsi="Tahoma" w:cs="Tahoma"/>
          <w:b/>
          <w:bCs/>
          <w:i w:val="0"/>
          <w:color w:val="1C5FAA"/>
          <w:spacing w:val="8"/>
          <w:sz w:val="22"/>
        </w:rPr>
        <w:fldChar w:fldCharType="end"/>
      </w:r>
    </w:p>
    <w:p w14:paraId="2BE9EA8E"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28 April 2022 10:00 - 12:00</w:t>
      </w:r>
    </w:p>
    <w:p w14:paraId="06D72951" w14:textId="77777777" w:rsidR="00A1031A" w:rsidRDefault="00A1031A" w:rsidP="00A1031A">
      <w:pPr>
        <w:pStyle w:val="Heading4"/>
        <w:shd w:val="clear" w:color="auto" w:fill="FFFFFF"/>
        <w:spacing w:before="0" w:line="315" w:lineRule="atLeast"/>
        <w:rPr>
          <w:rFonts w:ascii="Tahoma" w:hAnsi="Tahoma" w:cs="Tahoma"/>
          <w:b/>
          <w:bCs/>
          <w:color w:val="1C5FAA"/>
          <w:spacing w:val="8"/>
          <w:sz w:val="22"/>
        </w:rPr>
      </w:pPr>
    </w:p>
    <w:p w14:paraId="378F081B" w14:textId="62378431"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hyperlink r:id="rId56" w:history="1">
        <w:r w:rsidRPr="00A1031A">
          <w:rPr>
            <w:rStyle w:val="Hyperlink"/>
            <w:rFonts w:ascii="Tahoma" w:hAnsi="Tahoma" w:cs="Tahoma"/>
            <w:b/>
            <w:bCs/>
            <w:i w:val="0"/>
            <w:color w:val="1C5FAA"/>
            <w:spacing w:val="8"/>
            <w:sz w:val="22"/>
          </w:rPr>
          <w:t>Yorkshire and Humber Regional Meeting</w:t>
        </w:r>
      </w:hyperlink>
    </w:p>
    <w:p w14:paraId="3285CB54"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24 May 2022 10:00 - 11:00</w:t>
      </w:r>
    </w:p>
    <w:p w14:paraId="5801C3EC" w14:textId="77777777" w:rsidR="00A1031A" w:rsidRDefault="00A1031A" w:rsidP="00A1031A">
      <w:pPr>
        <w:pStyle w:val="Heading4"/>
        <w:shd w:val="clear" w:color="auto" w:fill="FFFFFF"/>
        <w:spacing w:before="0" w:line="315" w:lineRule="atLeast"/>
        <w:rPr>
          <w:rFonts w:ascii="Tahoma" w:hAnsi="Tahoma" w:cs="Tahoma"/>
          <w:b/>
          <w:bCs/>
          <w:color w:val="1C5FAA"/>
          <w:spacing w:val="8"/>
          <w:sz w:val="22"/>
        </w:rPr>
      </w:pPr>
    </w:p>
    <w:p w14:paraId="3CC9FF58" w14:textId="1784AD87"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hyperlink r:id="rId57" w:history="1">
        <w:r w:rsidRPr="00A1031A">
          <w:rPr>
            <w:rStyle w:val="Hyperlink"/>
            <w:rFonts w:ascii="Tahoma" w:hAnsi="Tahoma" w:cs="Tahoma"/>
            <w:b/>
            <w:bCs/>
            <w:i w:val="0"/>
            <w:color w:val="1C5FAA"/>
            <w:spacing w:val="8"/>
            <w:sz w:val="22"/>
          </w:rPr>
          <w:t>Art and Design and Sustainability: Realigning Curricula for the Future</w:t>
        </w:r>
      </w:hyperlink>
    </w:p>
    <w:p w14:paraId="1C03E97D"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25 May 2022 10:00 - 11:00</w:t>
      </w:r>
    </w:p>
    <w:p w14:paraId="5BBF3DB6" w14:textId="4438900C" w:rsidR="00A1031A" w:rsidRPr="00A1031A" w:rsidRDefault="00A1031A" w:rsidP="00A1031A">
      <w:pPr>
        <w:shd w:val="clear" w:color="auto" w:fill="FFFFFF"/>
        <w:jc w:val="right"/>
        <w:rPr>
          <w:rFonts w:ascii="Tahoma" w:hAnsi="Tahoma" w:cs="Tahoma"/>
          <w:color w:val="000000"/>
          <w:sz w:val="22"/>
        </w:rPr>
      </w:pPr>
    </w:p>
    <w:p w14:paraId="28043A3F" w14:textId="77777777"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hyperlink r:id="rId58" w:history="1">
        <w:r w:rsidRPr="00A1031A">
          <w:rPr>
            <w:rStyle w:val="Hyperlink"/>
            <w:rFonts w:ascii="Tahoma" w:hAnsi="Tahoma" w:cs="Tahoma"/>
            <w:b/>
            <w:bCs/>
            <w:i w:val="0"/>
            <w:color w:val="1C5FAA"/>
            <w:spacing w:val="8"/>
            <w:sz w:val="22"/>
          </w:rPr>
          <w:t>London Regional Meeting</w:t>
        </w:r>
      </w:hyperlink>
    </w:p>
    <w:p w14:paraId="3D046CF7"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16 June 2022 10:00 - 13:00</w:t>
      </w:r>
    </w:p>
    <w:p w14:paraId="23A48351" w14:textId="4DCE5F09" w:rsidR="00A1031A" w:rsidRPr="00A1031A" w:rsidRDefault="00A1031A" w:rsidP="00A1031A">
      <w:pPr>
        <w:shd w:val="clear" w:color="auto" w:fill="FFFFFF"/>
        <w:jc w:val="right"/>
        <w:rPr>
          <w:rFonts w:ascii="Tahoma" w:hAnsi="Tahoma" w:cs="Tahoma"/>
          <w:color w:val="000000"/>
          <w:sz w:val="22"/>
        </w:rPr>
      </w:pPr>
    </w:p>
    <w:p w14:paraId="794E7AC9" w14:textId="77777777" w:rsidR="00A1031A" w:rsidRPr="00A1031A" w:rsidRDefault="00A1031A" w:rsidP="00A1031A">
      <w:pPr>
        <w:pStyle w:val="Heading4"/>
        <w:shd w:val="clear" w:color="auto" w:fill="FFFFFF"/>
        <w:spacing w:before="0" w:line="315" w:lineRule="atLeast"/>
        <w:rPr>
          <w:rFonts w:ascii="Tahoma" w:hAnsi="Tahoma" w:cs="Tahoma"/>
          <w:i w:val="0"/>
          <w:color w:val="1C5FAA"/>
          <w:spacing w:val="8"/>
          <w:sz w:val="22"/>
        </w:rPr>
      </w:pPr>
      <w:hyperlink r:id="rId59" w:history="1">
        <w:r w:rsidRPr="00A1031A">
          <w:rPr>
            <w:rStyle w:val="Hyperlink"/>
            <w:rFonts w:ascii="Tahoma" w:hAnsi="Tahoma" w:cs="Tahoma"/>
            <w:b/>
            <w:bCs/>
            <w:i w:val="0"/>
            <w:color w:val="1C5FAA"/>
            <w:spacing w:val="8"/>
            <w:sz w:val="22"/>
          </w:rPr>
          <w:t>Mathematics and Sustainability: Realigning Curricula for the Future</w:t>
        </w:r>
      </w:hyperlink>
    </w:p>
    <w:p w14:paraId="60918089" w14:textId="77777777" w:rsidR="00A1031A" w:rsidRPr="00A1031A" w:rsidRDefault="00A1031A" w:rsidP="00A1031A">
      <w:pPr>
        <w:pStyle w:val="date"/>
        <w:shd w:val="clear" w:color="auto" w:fill="FFFFFF"/>
        <w:spacing w:before="0" w:beforeAutospacing="0" w:after="0" w:afterAutospacing="0" w:line="360" w:lineRule="atLeast"/>
        <w:ind w:firstLine="720"/>
        <w:rPr>
          <w:rFonts w:ascii="Tahoma" w:hAnsi="Tahoma" w:cs="Tahoma"/>
          <w:color w:val="000000"/>
          <w:sz w:val="22"/>
          <w:szCs w:val="22"/>
        </w:rPr>
      </w:pPr>
      <w:r w:rsidRPr="00A1031A">
        <w:rPr>
          <w:rFonts w:ascii="Tahoma" w:hAnsi="Tahoma" w:cs="Tahoma"/>
          <w:color w:val="000000"/>
          <w:sz w:val="22"/>
          <w:szCs w:val="22"/>
        </w:rPr>
        <w:t>22 June 2022 10:00 - 11:00</w:t>
      </w:r>
    </w:p>
    <w:p w14:paraId="1DE00E69" w14:textId="77777777" w:rsidR="00FE0ACD" w:rsidRPr="003D7A40" w:rsidRDefault="00FE0ACD" w:rsidP="000B62B7">
      <w:pPr>
        <w:spacing w:after="2" w:line="259" w:lineRule="auto"/>
        <w:rPr>
          <w:rFonts w:ascii="Tahoma" w:hAnsi="Tahoma" w:cs="Tahoma"/>
          <w:sz w:val="22"/>
        </w:rPr>
      </w:pPr>
    </w:p>
    <w:p w14:paraId="7502ADA0" w14:textId="372D4510" w:rsidR="00A70141" w:rsidRPr="003D7A40" w:rsidRDefault="00220EB2" w:rsidP="003D7A40">
      <w:pPr>
        <w:spacing w:after="1" w:line="259" w:lineRule="auto"/>
        <w:ind w:left="715"/>
        <w:rPr>
          <w:rFonts w:ascii="Tahoma" w:hAnsi="Tahoma" w:cs="Tahoma"/>
          <w:i/>
          <w:sz w:val="22"/>
          <w:szCs w:val="20"/>
        </w:rPr>
      </w:pPr>
      <w:r w:rsidRPr="003D7A40">
        <w:rPr>
          <w:rFonts w:ascii="Tahoma" w:hAnsi="Tahoma" w:cs="Tahoma"/>
          <w:i/>
          <w:color w:val="5CC4E3"/>
          <w:sz w:val="22"/>
          <w:szCs w:val="20"/>
        </w:rPr>
        <w:t>To keep up to date on the latest news and events ensure you contact us at</w:t>
      </w:r>
      <w:r w:rsidRPr="003D7A40">
        <w:rPr>
          <w:rFonts w:ascii="Tahoma" w:hAnsi="Tahoma" w:cs="Tahoma"/>
          <w:b/>
          <w:i/>
          <w:color w:val="5CC4E3"/>
          <w:sz w:val="22"/>
          <w:szCs w:val="20"/>
        </w:rPr>
        <w:t xml:space="preserve"> </w:t>
      </w:r>
      <w:r w:rsidRPr="003D7A40">
        <w:rPr>
          <w:rFonts w:ascii="Tahoma" w:hAnsi="Tahoma" w:cs="Tahoma"/>
          <w:i/>
          <w:color w:val="0000FF"/>
          <w:sz w:val="22"/>
          <w:szCs w:val="20"/>
          <w:u w:val="single" w:color="0000FF"/>
        </w:rPr>
        <w:t>info@eauc.org.uk.</w:t>
      </w:r>
      <w:r w:rsidRPr="003D7A40">
        <w:rPr>
          <w:rFonts w:ascii="Tahoma" w:hAnsi="Tahoma" w:cs="Tahoma"/>
          <w:b/>
          <w:i/>
          <w:color w:val="0FA79D"/>
          <w:sz w:val="22"/>
          <w:szCs w:val="20"/>
        </w:rPr>
        <w:t xml:space="preserve"> </w:t>
      </w:r>
      <w:r w:rsidRPr="003D7A40">
        <w:rPr>
          <w:rFonts w:ascii="Tahoma" w:hAnsi="Tahoma" w:cs="Tahoma"/>
          <w:i/>
          <w:color w:val="5CC4E3"/>
          <w:sz w:val="22"/>
          <w:szCs w:val="20"/>
        </w:rPr>
        <w:t>Your institution may already be an EAUC Member, enabling you to access all of the benefits of Membership.</w:t>
      </w:r>
      <w:r w:rsidRPr="003D7A40">
        <w:rPr>
          <w:rFonts w:ascii="Tahoma" w:hAnsi="Tahoma" w:cs="Tahoma"/>
          <w:b/>
          <w:i/>
          <w:color w:val="5CC4E3"/>
          <w:sz w:val="22"/>
          <w:szCs w:val="20"/>
        </w:rPr>
        <w:t xml:space="preserve">  </w:t>
      </w:r>
      <w:r w:rsidRPr="003D7A40">
        <w:rPr>
          <w:rFonts w:ascii="Tahoma" w:hAnsi="Tahoma" w:cs="Tahoma"/>
          <w:i/>
          <w:color w:val="5CC4E3"/>
          <w:sz w:val="22"/>
          <w:szCs w:val="20"/>
        </w:rPr>
        <w:t>Produced by EAUC for AUDE Members</w:t>
      </w:r>
      <w:r w:rsidR="003D7A40" w:rsidRPr="003D7A40">
        <w:rPr>
          <w:rFonts w:ascii="Tahoma" w:hAnsi="Tahoma" w:cs="Tahoma"/>
          <w:i/>
          <w:color w:val="5CC4E3"/>
          <w:sz w:val="22"/>
          <w:szCs w:val="20"/>
        </w:rPr>
        <w:t>.</w:t>
      </w:r>
      <w:r w:rsidRPr="003D7A40">
        <w:rPr>
          <w:rFonts w:ascii="Tahoma" w:hAnsi="Tahoma" w:cs="Tahoma"/>
          <w:i/>
          <w:color w:val="5CC4E3"/>
          <w:sz w:val="22"/>
          <w:szCs w:val="20"/>
        </w:rPr>
        <w:t xml:space="preserve"> </w:t>
      </w:r>
    </w:p>
    <w:p w14:paraId="02CBBEA7" w14:textId="77777777" w:rsidR="00A70141" w:rsidRPr="003D7A40" w:rsidRDefault="00220EB2">
      <w:pPr>
        <w:spacing w:after="0" w:line="259" w:lineRule="auto"/>
        <w:ind w:left="0" w:firstLine="0"/>
        <w:rPr>
          <w:rFonts w:ascii="Tahoma" w:hAnsi="Tahoma" w:cs="Tahoma"/>
          <w:sz w:val="22"/>
        </w:rPr>
      </w:pPr>
      <w:r w:rsidRPr="003D7A40">
        <w:rPr>
          <w:rFonts w:ascii="Tahoma" w:eastAsia="Times New Roman" w:hAnsi="Tahoma" w:cs="Tahoma"/>
          <w:color w:val="405C99"/>
          <w:sz w:val="22"/>
        </w:rPr>
        <w:t xml:space="preserve"> </w:t>
      </w:r>
    </w:p>
    <w:sectPr w:rsidR="00A70141" w:rsidRPr="003D7A40" w:rsidSect="00992AED">
      <w:headerReference w:type="even" r:id="rId60"/>
      <w:headerReference w:type="default" r:id="rId61"/>
      <w:footerReference w:type="even" r:id="rId62"/>
      <w:footerReference w:type="default" r:id="rId63"/>
      <w:headerReference w:type="first" r:id="rId64"/>
      <w:footerReference w:type="first" r:id="rId65"/>
      <w:pgSz w:w="11906" w:h="16838"/>
      <w:pgMar w:top="2311" w:right="1480" w:bottom="1874" w:left="228" w:header="720" w:footer="2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3D960" w14:textId="77777777" w:rsidR="00EB7798" w:rsidRDefault="00EB7798">
      <w:pPr>
        <w:spacing w:after="0" w:line="240" w:lineRule="auto"/>
      </w:pPr>
      <w:r>
        <w:separator/>
      </w:r>
    </w:p>
  </w:endnote>
  <w:endnote w:type="continuationSeparator" w:id="0">
    <w:p w14:paraId="4B1B356D" w14:textId="77777777" w:rsidR="00EB7798" w:rsidRDefault="00EB7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6633D" w14:textId="77777777" w:rsidR="00A70141" w:rsidRDefault="00220EB2">
    <w:pPr>
      <w:spacing w:after="0" w:line="262" w:lineRule="auto"/>
      <w:ind w:left="0" w:right="-25"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624AB081" wp14:editId="66622239">
              <wp:simplePos x="0" y="0"/>
              <wp:positionH relativeFrom="page">
                <wp:posOffset>5142880</wp:posOffset>
              </wp:positionH>
              <wp:positionV relativeFrom="page">
                <wp:posOffset>9649244</wp:posOffset>
              </wp:positionV>
              <wp:extent cx="2077071" cy="491515"/>
              <wp:effectExtent l="0" t="0" r="0" b="0"/>
              <wp:wrapSquare wrapText="bothSides"/>
              <wp:docPr id="11075" name="Group 11075"/>
              <wp:cNvGraphicFramePr/>
              <a:graphic xmlns:a="http://schemas.openxmlformats.org/drawingml/2006/main">
                <a:graphicData uri="http://schemas.microsoft.com/office/word/2010/wordprocessingGroup">
                  <wpg:wgp>
                    <wpg:cNvGrpSpPr/>
                    <wpg:grpSpPr>
                      <a:xfrm>
                        <a:off x="0" y="0"/>
                        <a:ext cx="2077071" cy="491515"/>
                        <a:chOff x="0" y="0"/>
                        <a:chExt cx="2077071" cy="491515"/>
                      </a:xfrm>
                    </wpg:grpSpPr>
                    <wps:wsp>
                      <wps:cNvPr id="11078" name="Rectangle 11078"/>
                      <wps:cNvSpPr/>
                      <wps:spPr>
                        <a:xfrm>
                          <a:off x="488186" y="0"/>
                          <a:ext cx="548915" cy="202337"/>
                        </a:xfrm>
                        <a:prstGeom prst="rect">
                          <a:avLst/>
                        </a:prstGeom>
                        <a:ln>
                          <a:noFill/>
                        </a:ln>
                      </wps:spPr>
                      <wps:txbx>
                        <w:txbxContent>
                          <w:p w14:paraId="468A9A05" w14:textId="77777777" w:rsidR="00A70141" w:rsidRDefault="00220EB2">
                            <w:pPr>
                              <w:spacing w:after="160" w:line="259" w:lineRule="auto"/>
                              <w:ind w:left="0" w:firstLine="0"/>
                            </w:pPr>
                            <w:r>
                              <w:rPr>
                                <w:color w:val="405C99"/>
                                <w:sz w:val="18"/>
                              </w:rPr>
                              <w:t xml:space="preserve">             </w:t>
                            </w:r>
                          </w:p>
                        </w:txbxContent>
                      </wps:txbx>
                      <wps:bodyPr horzOverflow="overflow" vert="horz" lIns="0" tIns="0" rIns="0" bIns="0" rtlCol="0">
                        <a:noAutofit/>
                      </wps:bodyPr>
                    </wps:wsp>
                    <pic:pic xmlns:pic="http://schemas.openxmlformats.org/drawingml/2006/picture">
                      <pic:nvPicPr>
                        <pic:cNvPr id="11077" name="Picture 11077"/>
                        <pic:cNvPicPr/>
                      </pic:nvPicPr>
                      <pic:blipFill>
                        <a:blip r:embed="rId1"/>
                        <a:stretch>
                          <a:fillRect/>
                        </a:stretch>
                      </pic:blipFill>
                      <pic:spPr>
                        <a:xfrm>
                          <a:off x="1331582" y="49693"/>
                          <a:ext cx="745490" cy="433705"/>
                        </a:xfrm>
                        <a:prstGeom prst="rect">
                          <a:avLst/>
                        </a:prstGeom>
                      </pic:spPr>
                    </pic:pic>
                    <pic:pic xmlns:pic="http://schemas.openxmlformats.org/drawingml/2006/picture">
                      <pic:nvPicPr>
                        <pic:cNvPr id="11076" name="Picture 11076"/>
                        <pic:cNvPicPr/>
                      </pic:nvPicPr>
                      <pic:blipFill>
                        <a:blip r:embed="rId2"/>
                        <a:stretch>
                          <a:fillRect/>
                        </a:stretch>
                      </pic:blipFill>
                      <pic:spPr>
                        <a:xfrm>
                          <a:off x="0" y="18579"/>
                          <a:ext cx="1259836" cy="472936"/>
                        </a:xfrm>
                        <a:prstGeom prst="rect">
                          <a:avLst/>
                        </a:prstGeom>
                      </pic:spPr>
                    </pic:pic>
                  </wpg:wgp>
                </a:graphicData>
              </a:graphic>
            </wp:anchor>
          </w:drawing>
        </mc:Choice>
        <mc:Fallback>
          <w:pict>
            <v:group w14:anchorId="624AB081" id="Group 11075" o:spid="_x0000_s1026" style="position:absolute;margin-left:404.95pt;margin-top:759.8pt;width:163.55pt;height:38.7pt;z-index:251664384;mso-position-horizontal-relative:page;mso-position-vertical-relative:page" coordsize="20770,4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">
              <v:rect id="Rectangle 11078" o:spid="_x0000_s1027" style="position:absolute;left:4881;width:549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" filled="f" stroked="f">
                <v:textbox inset="0,0,0,0">
                  <w:txbxContent>
                    <w:p w14:paraId="468A9A05" w14:textId="77777777" w:rsidR="00A70141" w:rsidRDefault="00220EB2">
                      <w:pPr>
                        <w:spacing w:after="160" w:line="259" w:lineRule="auto"/>
                        <w:ind w:left="0" w:firstLine="0"/>
                      </w:pPr>
                      <w:r>
                        <w:rPr>
                          <w:color w:val="405C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77" o:spid="_x0000_s1028" type="#_x0000_t75" style="position:absolute;left:13315;top:496;width:745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">
                <v:imagedata r:id="rId3" o:title=""/>
              </v:shape>
              <v:shape id="Picture 11076" o:spid="_x0000_s1029" type="#_x0000_t75" style="position:absolute;top:185;width:1259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">
                <v:imagedata r:id="rId4" o:title=""/>
              </v:shape>
              <w10:wrap type="square" anchorx="page" anchory="page"/>
            </v:group>
          </w:pict>
        </mc:Fallback>
      </mc:AlternateContent>
    </w:r>
    <w:r>
      <w:rPr>
        <w:color w:val="405C99"/>
        <w:sz w:val="18"/>
      </w:rPr>
      <w:t xml:space="preserve">   Registered Office: EAUC UK Office, University of Gloucestershire </w:t>
    </w:r>
    <w:r>
      <w:rPr>
        <w:color w:val="405C99"/>
        <w:sz w:val="18"/>
      </w:rPr>
      <w:tab/>
      <w:t xml:space="preserve"> </w:t>
    </w:r>
    <w:r>
      <w:rPr>
        <w:color w:val="405C99"/>
        <w:sz w:val="18"/>
      </w:rPr>
      <w:tab/>
      <w:t xml:space="preserve"> </w:t>
    </w:r>
    <w:proofErr w:type="gramStart"/>
    <w:r>
      <w:rPr>
        <w:color w:val="405C99"/>
        <w:sz w:val="18"/>
      </w:rPr>
      <w:tab/>
      <w:t xml:space="preserve">  </w:t>
    </w:r>
    <w:r>
      <w:rPr>
        <w:color w:val="405C99"/>
        <w:sz w:val="18"/>
      </w:rPr>
      <w:tab/>
    </w:r>
    <w:proofErr w:type="gramEnd"/>
    <w:r>
      <w:rPr>
        <w:color w:val="405C99"/>
        <w:sz w:val="18"/>
      </w:rPr>
      <w:t xml:space="preserve"> </w:t>
    </w:r>
    <w:r>
      <w:rPr>
        <w:color w:val="405C99"/>
        <w:sz w:val="18"/>
      </w:rPr>
      <w:tab/>
      <w:t xml:space="preserve">     </w:t>
    </w:r>
    <w:r>
      <w:rPr>
        <w:color w:val="405C99"/>
        <w:sz w:val="18"/>
      </w:rPr>
      <w:tab/>
      <w:t xml:space="preserve">  Based at:    The Park, Cheltenham, GL20 2RH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p>
  <w:p w14:paraId="18EA0D6E" w14:textId="77777777" w:rsidR="00A70141" w:rsidRDefault="00220EB2">
    <w:pPr>
      <w:spacing w:after="5" w:line="259" w:lineRule="auto"/>
      <w:ind w:left="-14" w:firstLine="0"/>
    </w:pPr>
    <w:r>
      <w:rPr>
        <w:color w:val="405C99"/>
        <w:sz w:val="18"/>
      </w:rPr>
      <w:t xml:space="preserve">   Tel: 01242 714321, info@eauc.org.uk, www. eauc.org.uk  </w:t>
    </w:r>
  </w:p>
  <w:p w14:paraId="6611E896" w14:textId="77777777" w:rsidR="00A70141" w:rsidRDefault="00220EB2">
    <w:pPr>
      <w:spacing w:after="17" w:line="259" w:lineRule="auto"/>
      <w:ind w:left="-14" w:firstLine="0"/>
    </w:pPr>
    <w:r>
      <w:rPr>
        <w:color w:val="405C99"/>
        <w:sz w:val="18"/>
      </w:rPr>
      <w:t xml:space="preserve">   Company Limited by Guarantee in England &amp; Wales No: 5183502, Charity No: 1106172  </w:t>
    </w:r>
  </w:p>
  <w:p w14:paraId="5814A219" w14:textId="77777777" w:rsidR="00A70141" w:rsidRDefault="00220EB2">
    <w:pPr>
      <w:spacing w:after="0" w:line="259" w:lineRule="auto"/>
      <w:ind w:left="0" w:firstLine="0"/>
    </w:pPr>
    <w:r>
      <w:rPr>
        <w:rFonts w:ascii="Times New Roman" w:eastAsia="Times New Roman" w:hAnsi="Times New Roman" w:cs="Times New Roman"/>
        <w:color w:val="405C9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BC822" w14:textId="77777777" w:rsidR="00992AED" w:rsidRDefault="00992AED" w:rsidP="00992AED">
    <w:pPr>
      <w:tabs>
        <w:tab w:val="center" w:pos="5599"/>
        <w:tab w:val="left" w:pos="8978"/>
      </w:tabs>
      <w:ind w:left="0" w:right="-990" w:firstLine="0"/>
      <w:jc w:val="center"/>
    </w:pPr>
  </w:p>
  <w:p w14:paraId="3343BF2B" w14:textId="6F13E285" w:rsidR="00992AED" w:rsidRDefault="00992AED" w:rsidP="00992AED">
    <w:pPr>
      <w:tabs>
        <w:tab w:val="center" w:pos="5599"/>
        <w:tab w:val="left" w:pos="8978"/>
      </w:tabs>
      <w:ind w:left="0" w:right="-990" w:firstLine="0"/>
      <w:jc w:val="center"/>
    </w:pPr>
    <w:r>
      <w:rPr>
        <w:noProof/>
        <w:color w:val="405C99"/>
        <w:sz w:val="18"/>
      </w:rPr>
      <mc:AlternateContent>
        <mc:Choice Requires="wps">
          <w:drawing>
            <wp:anchor distT="0" distB="0" distL="114300" distR="114300" simplePos="0" relativeHeight="251667456" behindDoc="0" locked="0" layoutInCell="1" allowOverlap="1" wp14:anchorId="5DC7CAFC" wp14:editId="68E60765">
              <wp:simplePos x="0" y="0"/>
              <wp:positionH relativeFrom="margin">
                <wp:align>left</wp:align>
              </wp:positionH>
              <wp:positionV relativeFrom="paragraph">
                <wp:posOffset>9246</wp:posOffset>
              </wp:positionV>
              <wp:extent cx="7137401" cy="19050"/>
              <wp:effectExtent l="0" t="0" r="25400" b="19050"/>
              <wp:wrapNone/>
              <wp:docPr id="18" name="Straight Connector 18"/>
              <wp:cNvGraphicFramePr/>
              <a:graphic xmlns:a="http://schemas.openxmlformats.org/drawingml/2006/main">
                <a:graphicData uri="http://schemas.microsoft.com/office/word/2010/wordprocessingShape">
                  <wps:wsp>
                    <wps:cNvCnPr/>
                    <wps:spPr>
                      <a:xfrm flipV="1">
                        <a:off x="0" y="0"/>
                        <a:ext cx="7137401" cy="19050"/>
                      </a:xfrm>
                      <a:prstGeom prst="line">
                        <a:avLst/>
                      </a:prstGeom>
                      <a:ln>
                        <a:solidFill>
                          <a:srgbClr val="1C5F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45BDD" id="Straight Connector 18"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56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" strokecolor="#1c5faa" strokeweight=".5pt">
              <v:stroke joinstyle="miter"/>
              <w10:wrap anchorx="margin"/>
            </v:line>
          </w:pict>
        </mc:Fallback>
      </mc:AlternateContent>
    </w:r>
  </w:p>
  <w:p w14:paraId="140E980B" w14:textId="16E5579E" w:rsidR="00C83E49" w:rsidRPr="00F63F0D" w:rsidRDefault="00720A81" w:rsidP="00992AED">
    <w:pPr>
      <w:tabs>
        <w:tab w:val="center" w:pos="5599"/>
        <w:tab w:val="left" w:pos="8978"/>
      </w:tabs>
      <w:ind w:left="0" w:right="-990" w:firstLine="0"/>
      <w:jc w:val="center"/>
      <w:rPr>
        <w:rFonts w:ascii="Tahoma" w:hAnsi="Tahoma" w:cs="Tahoma"/>
        <w:sz w:val="22"/>
      </w:rPr>
    </w:pPr>
    <w:hyperlink r:id="rId1" w:history="1">
      <w:r w:rsidR="00C83E49" w:rsidRPr="00BE3F94">
        <w:rPr>
          <w:rStyle w:val="Hyperlink"/>
          <w:rFonts w:ascii="Tahoma" w:hAnsi="Tahoma" w:cs="Tahoma"/>
          <w:sz w:val="22"/>
        </w:rPr>
        <w:t>info@eauc.org.uk</w:t>
      </w:r>
    </w:hyperlink>
    <w:r w:rsidR="00C83E49">
      <w:rPr>
        <w:rFonts w:ascii="Tahoma" w:hAnsi="Tahoma" w:cs="Tahoma"/>
        <w:sz w:val="22"/>
      </w:rPr>
      <w:t xml:space="preserve">          </w:t>
    </w:r>
    <w:hyperlink r:id="rId2" w:history="1">
      <w:r w:rsidR="00992AED" w:rsidRPr="00975500">
        <w:rPr>
          <w:rStyle w:val="Hyperlink"/>
          <w:rFonts w:ascii="Tahoma" w:hAnsi="Tahoma" w:cs="Tahoma"/>
          <w:sz w:val="22"/>
        </w:rPr>
        <w:t>www.eauc.org.uk</w:t>
      </w:r>
    </w:hyperlink>
    <w:r w:rsidR="00992AED">
      <w:rPr>
        <w:rFonts w:ascii="Tahoma" w:hAnsi="Tahoma" w:cs="Tahoma"/>
        <w:sz w:val="22"/>
      </w:rPr>
      <w:t xml:space="preserve"> </w:t>
    </w:r>
  </w:p>
  <w:p w14:paraId="0EEB9CB7" w14:textId="77777777" w:rsidR="00C83E49" w:rsidRPr="00F63F0D" w:rsidRDefault="00C83E49" w:rsidP="00C83E49">
    <w:pPr>
      <w:ind w:right="-990"/>
      <w:jc w:val="center"/>
      <w:rPr>
        <w:rFonts w:ascii="Tahoma" w:hAnsi="Tahoma" w:cs="Tahoma"/>
        <w:szCs w:val="20"/>
      </w:rPr>
    </w:pPr>
    <w:r w:rsidRPr="00421210">
      <w:rPr>
        <w:rFonts w:ascii="Tahoma" w:hAnsi="Tahoma" w:cs="Tahoma"/>
        <w:sz w:val="14"/>
        <w:szCs w:val="14"/>
      </w:rPr>
      <w:t xml:space="preserve">Registered Office: EAUC, </w:t>
    </w:r>
    <w:r>
      <w:rPr>
        <w:rFonts w:ascii="Tahoma" w:hAnsi="Tahoma" w:cs="Tahoma"/>
        <w:sz w:val="14"/>
        <w:szCs w:val="14"/>
      </w:rPr>
      <w:t>PO Box 3284, Gloucester, GL1 9HL</w:t>
    </w:r>
  </w:p>
  <w:p w14:paraId="7FE7CD3A" w14:textId="77777777" w:rsidR="00C83E49" w:rsidRPr="00421210" w:rsidRDefault="00C83E49" w:rsidP="00C83E49">
    <w:pPr>
      <w:ind w:right="-990" w:firstLine="0"/>
      <w:jc w:val="center"/>
      <w:rPr>
        <w:rFonts w:ascii="Tahoma" w:hAnsi="Tahoma" w:cs="Tahoma"/>
        <w:sz w:val="14"/>
        <w:szCs w:val="14"/>
      </w:rPr>
    </w:pPr>
    <w:r w:rsidRPr="00421210">
      <w:rPr>
        <w:rFonts w:ascii="Tahoma" w:hAnsi="Tahoma" w:cs="Tahoma"/>
        <w:sz w:val="14"/>
        <w:szCs w:val="14"/>
      </w:rPr>
      <w:t>Company Limited by Guarantee in England &amp; Wales No: 5183502, Charity No: 1106172</w:t>
    </w:r>
  </w:p>
  <w:p w14:paraId="2D06E632" w14:textId="1514309C" w:rsidR="00E47A44" w:rsidRDefault="00E47A44">
    <w:pPr>
      <w:spacing w:after="0" w:line="262" w:lineRule="auto"/>
      <w:ind w:left="0" w:right="-25" w:firstLine="0"/>
      <w:rPr>
        <w:color w:val="405C99"/>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80361" w14:textId="77777777" w:rsidR="00A70141" w:rsidRDefault="00220EB2">
    <w:pPr>
      <w:spacing w:after="0" w:line="262" w:lineRule="auto"/>
      <w:ind w:left="0" w:right="-25" w:firstLine="0"/>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73A50D30" wp14:editId="1DF7CD45">
              <wp:simplePos x="0" y="0"/>
              <wp:positionH relativeFrom="page">
                <wp:posOffset>5142880</wp:posOffset>
              </wp:positionH>
              <wp:positionV relativeFrom="page">
                <wp:posOffset>9649244</wp:posOffset>
              </wp:positionV>
              <wp:extent cx="2077071" cy="491515"/>
              <wp:effectExtent l="0" t="0" r="0" b="0"/>
              <wp:wrapSquare wrapText="bothSides"/>
              <wp:docPr id="10955" name="Group 10955"/>
              <wp:cNvGraphicFramePr/>
              <a:graphic xmlns:a="http://schemas.openxmlformats.org/drawingml/2006/main">
                <a:graphicData uri="http://schemas.microsoft.com/office/word/2010/wordprocessingGroup">
                  <wpg:wgp>
                    <wpg:cNvGrpSpPr/>
                    <wpg:grpSpPr>
                      <a:xfrm>
                        <a:off x="0" y="0"/>
                        <a:ext cx="2077071" cy="491515"/>
                        <a:chOff x="0" y="0"/>
                        <a:chExt cx="2077071" cy="491515"/>
                      </a:xfrm>
                    </wpg:grpSpPr>
                    <wps:wsp>
                      <wps:cNvPr id="10958" name="Rectangle 10958"/>
                      <wps:cNvSpPr/>
                      <wps:spPr>
                        <a:xfrm>
                          <a:off x="488186" y="0"/>
                          <a:ext cx="548915" cy="202337"/>
                        </a:xfrm>
                        <a:prstGeom prst="rect">
                          <a:avLst/>
                        </a:prstGeom>
                        <a:ln>
                          <a:noFill/>
                        </a:ln>
                      </wps:spPr>
                      <wps:txbx>
                        <w:txbxContent>
                          <w:p w14:paraId="75B302E0" w14:textId="77777777" w:rsidR="00A70141" w:rsidRDefault="00220EB2">
                            <w:pPr>
                              <w:spacing w:after="160" w:line="259" w:lineRule="auto"/>
                              <w:ind w:left="0" w:firstLine="0"/>
                            </w:pPr>
                            <w:r>
                              <w:rPr>
                                <w:color w:val="405C99"/>
                                <w:sz w:val="18"/>
                              </w:rPr>
                              <w:t xml:space="preserve">             </w:t>
                            </w:r>
                          </w:p>
                        </w:txbxContent>
                      </wps:txbx>
                      <wps:bodyPr horzOverflow="overflow" vert="horz" lIns="0" tIns="0" rIns="0" bIns="0" rtlCol="0">
                        <a:noAutofit/>
                      </wps:bodyPr>
                    </wps:wsp>
                    <pic:pic xmlns:pic="http://schemas.openxmlformats.org/drawingml/2006/picture">
                      <pic:nvPicPr>
                        <pic:cNvPr id="10957" name="Picture 10957"/>
                        <pic:cNvPicPr/>
                      </pic:nvPicPr>
                      <pic:blipFill>
                        <a:blip r:embed="rId1"/>
                        <a:stretch>
                          <a:fillRect/>
                        </a:stretch>
                      </pic:blipFill>
                      <pic:spPr>
                        <a:xfrm>
                          <a:off x="1331582" y="49693"/>
                          <a:ext cx="745490" cy="433705"/>
                        </a:xfrm>
                        <a:prstGeom prst="rect">
                          <a:avLst/>
                        </a:prstGeom>
                      </pic:spPr>
                    </pic:pic>
                    <pic:pic xmlns:pic="http://schemas.openxmlformats.org/drawingml/2006/picture">
                      <pic:nvPicPr>
                        <pic:cNvPr id="10956" name="Picture 10956"/>
                        <pic:cNvPicPr/>
                      </pic:nvPicPr>
                      <pic:blipFill>
                        <a:blip r:embed="rId2"/>
                        <a:stretch>
                          <a:fillRect/>
                        </a:stretch>
                      </pic:blipFill>
                      <pic:spPr>
                        <a:xfrm>
                          <a:off x="0" y="18579"/>
                          <a:ext cx="1259836" cy="472936"/>
                        </a:xfrm>
                        <a:prstGeom prst="rect">
                          <a:avLst/>
                        </a:prstGeom>
                      </pic:spPr>
                    </pic:pic>
                  </wpg:wgp>
                </a:graphicData>
              </a:graphic>
            </wp:anchor>
          </w:drawing>
        </mc:Choice>
        <mc:Fallback>
          <w:pict>
            <v:group w14:anchorId="73A50D30" id="Group 10955" o:spid="_x0000_s1030" style="position:absolute;margin-left:404.95pt;margin-top:759.8pt;width:163.55pt;height:38.7pt;z-index:251666432;mso-position-horizontal-relative:page;mso-position-vertical-relative:page" coordsize="20770,4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">
              <v:rect id="Rectangle 10958" o:spid="_x0000_s1031" style="position:absolute;left:4881;width:549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" filled="f" stroked="f">
                <v:textbox inset="0,0,0,0">
                  <w:txbxContent>
                    <w:p w14:paraId="75B302E0" w14:textId="77777777" w:rsidR="00A70141" w:rsidRDefault="00220EB2">
                      <w:pPr>
                        <w:spacing w:after="160" w:line="259" w:lineRule="auto"/>
                        <w:ind w:left="0" w:firstLine="0"/>
                      </w:pPr>
                      <w:r>
                        <w:rPr>
                          <w:color w:val="405C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57" o:spid="_x0000_s1032" type="#_x0000_t75" style="position:absolute;left:13315;top:496;width:745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">
                <v:imagedata r:id="rId3" o:title=""/>
              </v:shape>
              <v:shape id="Picture 10956" o:spid="_x0000_s1033" type="#_x0000_t75" style="position:absolute;top:185;width:1259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">
                <v:imagedata r:id="rId4" o:title=""/>
              </v:shape>
              <w10:wrap type="square" anchorx="page" anchory="page"/>
            </v:group>
          </w:pict>
        </mc:Fallback>
      </mc:AlternateContent>
    </w:r>
    <w:r>
      <w:rPr>
        <w:color w:val="405C99"/>
        <w:sz w:val="18"/>
      </w:rPr>
      <w:t xml:space="preserve">   Registered Office: EAUC UK Office, University of Gloucestershire </w:t>
    </w:r>
    <w:r>
      <w:rPr>
        <w:color w:val="405C99"/>
        <w:sz w:val="18"/>
      </w:rPr>
      <w:tab/>
      <w:t xml:space="preserve"> </w:t>
    </w:r>
    <w:r>
      <w:rPr>
        <w:color w:val="405C99"/>
        <w:sz w:val="18"/>
      </w:rPr>
      <w:tab/>
      <w:t xml:space="preserve"> </w:t>
    </w:r>
    <w:proofErr w:type="gramStart"/>
    <w:r>
      <w:rPr>
        <w:color w:val="405C99"/>
        <w:sz w:val="18"/>
      </w:rPr>
      <w:tab/>
      <w:t xml:space="preserve">  </w:t>
    </w:r>
    <w:r>
      <w:rPr>
        <w:color w:val="405C99"/>
        <w:sz w:val="18"/>
      </w:rPr>
      <w:tab/>
    </w:r>
    <w:proofErr w:type="gramEnd"/>
    <w:r>
      <w:rPr>
        <w:color w:val="405C99"/>
        <w:sz w:val="18"/>
      </w:rPr>
      <w:t xml:space="preserve"> </w:t>
    </w:r>
    <w:r>
      <w:rPr>
        <w:color w:val="405C99"/>
        <w:sz w:val="18"/>
      </w:rPr>
      <w:tab/>
      <w:t xml:space="preserve">     </w:t>
    </w:r>
    <w:r>
      <w:rPr>
        <w:color w:val="405C99"/>
        <w:sz w:val="18"/>
      </w:rPr>
      <w:tab/>
      <w:t xml:space="preserve">  Based at:    The Park, Cheltenham, GL20 2RH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p>
  <w:p w14:paraId="19766BFE" w14:textId="77777777" w:rsidR="00A70141" w:rsidRDefault="00220EB2">
    <w:pPr>
      <w:spacing w:after="5" w:line="259" w:lineRule="auto"/>
      <w:ind w:left="-14" w:firstLine="0"/>
    </w:pPr>
    <w:r>
      <w:rPr>
        <w:color w:val="405C99"/>
        <w:sz w:val="18"/>
      </w:rPr>
      <w:t xml:space="preserve">   Tel: 01242 714321, info@eauc.org.uk, www. eauc.org.uk  </w:t>
    </w:r>
  </w:p>
  <w:p w14:paraId="6F19BB40" w14:textId="77777777" w:rsidR="00A70141" w:rsidRDefault="00220EB2">
    <w:pPr>
      <w:spacing w:after="17" w:line="259" w:lineRule="auto"/>
      <w:ind w:left="-14" w:firstLine="0"/>
    </w:pPr>
    <w:r>
      <w:rPr>
        <w:color w:val="405C99"/>
        <w:sz w:val="18"/>
      </w:rPr>
      <w:t xml:space="preserve">   Company Limited by Guarantee in England &amp; Wales No: 5183502, Charity No: 1106172  </w:t>
    </w:r>
  </w:p>
  <w:p w14:paraId="49316722" w14:textId="77777777" w:rsidR="00A70141" w:rsidRDefault="00220EB2">
    <w:pPr>
      <w:spacing w:after="0" w:line="259" w:lineRule="auto"/>
      <w:ind w:left="0" w:firstLine="0"/>
    </w:pPr>
    <w:r>
      <w:rPr>
        <w:rFonts w:ascii="Times New Roman" w:eastAsia="Times New Roman" w:hAnsi="Times New Roman" w:cs="Times New Roman"/>
        <w:color w:val="405C9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1ACEA" w14:textId="77777777" w:rsidR="00EB7798" w:rsidRDefault="00EB7798">
      <w:pPr>
        <w:spacing w:after="0" w:line="240" w:lineRule="auto"/>
      </w:pPr>
      <w:r>
        <w:separator/>
      </w:r>
    </w:p>
  </w:footnote>
  <w:footnote w:type="continuationSeparator" w:id="0">
    <w:p w14:paraId="282DAF39" w14:textId="77777777" w:rsidR="00EB7798" w:rsidRDefault="00EB7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95204" w14:textId="77777777" w:rsidR="00A70141" w:rsidRDefault="00220EB2">
    <w:pPr>
      <w:spacing w:after="0" w:line="259" w:lineRule="auto"/>
      <w:ind w:left="0" w:right="-27" w:firstLine="0"/>
      <w:jc w:val="right"/>
    </w:pPr>
    <w:r>
      <w:rPr>
        <w:noProof/>
      </w:rPr>
      <w:drawing>
        <wp:anchor distT="0" distB="0" distL="114300" distR="114300" simplePos="0" relativeHeight="251658240" behindDoc="0" locked="0" layoutInCell="1" allowOverlap="0" wp14:anchorId="4276F100" wp14:editId="6808675D">
          <wp:simplePos x="0" y="0"/>
          <wp:positionH relativeFrom="page">
            <wp:posOffset>561975</wp:posOffset>
          </wp:positionH>
          <wp:positionV relativeFrom="page">
            <wp:posOffset>504826</wp:posOffset>
          </wp:positionV>
          <wp:extent cx="2143125" cy="894080"/>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2143125" cy="894080"/>
                  </a:xfrm>
                  <a:prstGeom prst="rect">
                    <a:avLst/>
                  </a:prstGeom>
                </pic:spPr>
              </pic:pic>
            </a:graphicData>
          </a:graphic>
        </wp:anchor>
      </w:drawing>
    </w:r>
    <w:r>
      <w:rPr>
        <w:noProof/>
      </w:rPr>
      <w:drawing>
        <wp:anchor distT="0" distB="0" distL="114300" distR="114300" simplePos="0" relativeHeight="251659264" behindDoc="0" locked="0" layoutInCell="1" allowOverlap="0" wp14:anchorId="257236E0" wp14:editId="29AFEBEB">
          <wp:simplePos x="0" y="0"/>
          <wp:positionH relativeFrom="page">
            <wp:posOffset>4543425</wp:posOffset>
          </wp:positionH>
          <wp:positionV relativeFrom="page">
            <wp:posOffset>457200</wp:posOffset>
          </wp:positionV>
          <wp:extent cx="2066290" cy="881286"/>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stretch>
                    <a:fillRect/>
                  </a:stretch>
                </pic:blipFill>
                <pic:spPr>
                  <a:xfrm>
                    <a:off x="0" y="0"/>
                    <a:ext cx="2066290" cy="881286"/>
                  </a:xfrm>
                  <a:prstGeom prst="rect">
                    <a:avLst/>
                  </a:prstGeom>
                </pic:spPr>
              </pic:pic>
            </a:graphicData>
          </a:graphic>
        </wp:anchor>
      </w:drawing>
    </w:r>
    <w:r>
      <w:rPr>
        <w:rFonts w:ascii="Times New Roman" w:eastAsia="Times New Roman" w:hAnsi="Times New Roman" w:cs="Times New Roman"/>
        <w:color w:val="405C99"/>
      </w:rPr>
      <w:tab/>
      <w:t xml:space="preserve">            </w:t>
    </w:r>
  </w:p>
  <w:p w14:paraId="014C173C" w14:textId="77777777"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BEB4F" w14:textId="7C572F20" w:rsidR="00A70141" w:rsidRDefault="0048237C">
    <w:pPr>
      <w:spacing w:after="0" w:line="259" w:lineRule="auto"/>
      <w:ind w:left="0" w:right="-27" w:firstLine="0"/>
      <w:jc w:val="right"/>
    </w:pPr>
    <w:r>
      <w:rPr>
        <w:noProof/>
      </w:rPr>
      <w:drawing>
        <wp:anchor distT="0" distB="0" distL="114300" distR="114300" simplePos="0" relativeHeight="251668480" behindDoc="0" locked="0" layoutInCell="1" allowOverlap="1" wp14:anchorId="5CFA6738" wp14:editId="52D8E848">
          <wp:simplePos x="0" y="0"/>
          <wp:positionH relativeFrom="column">
            <wp:posOffset>4779645</wp:posOffset>
          </wp:positionH>
          <wp:positionV relativeFrom="paragraph">
            <wp:posOffset>-99695</wp:posOffset>
          </wp:positionV>
          <wp:extent cx="2209800" cy="910590"/>
          <wp:effectExtent l="0" t="0" r="0" b="3810"/>
          <wp:wrapThrough wrapText="bothSides">
            <wp:wrapPolygon edited="0">
              <wp:start x="0" y="0"/>
              <wp:lineTo x="0" y="21238"/>
              <wp:lineTo x="21414" y="21238"/>
              <wp:lineTo x="2141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552" r="7692" b="8621"/>
                  <a:stretch/>
                </pic:blipFill>
                <pic:spPr bwMode="auto">
                  <a:xfrm>
                    <a:off x="0" y="0"/>
                    <a:ext cx="2209800" cy="91059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18EA278B" wp14:editId="00F97BE6">
          <wp:simplePos x="0" y="0"/>
          <wp:positionH relativeFrom="margin">
            <wp:posOffset>428625</wp:posOffset>
          </wp:positionH>
          <wp:positionV relativeFrom="paragraph">
            <wp:posOffset>-161925</wp:posOffset>
          </wp:positionV>
          <wp:extent cx="1943100" cy="9728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97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A44" w:rsidRPr="00E47A44">
      <w:t xml:space="preserve"> </w:t>
    </w:r>
    <w:r w:rsidR="00E47A44">
      <w:t xml:space="preserve">   </w:t>
    </w:r>
    <w:r w:rsidR="00220EB2">
      <w:rPr>
        <w:rFonts w:ascii="Times New Roman" w:eastAsia="Times New Roman" w:hAnsi="Times New Roman" w:cs="Times New Roman"/>
        <w:color w:val="405C99"/>
      </w:rPr>
      <w:tab/>
      <w:t xml:space="preserve">            </w:t>
    </w:r>
  </w:p>
  <w:p w14:paraId="69EEEA85" w14:textId="315E3B19"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D565B" w14:textId="77777777" w:rsidR="00A70141" w:rsidRDefault="00220EB2">
    <w:pPr>
      <w:spacing w:after="0" w:line="259" w:lineRule="auto"/>
      <w:ind w:left="0" w:right="-27" w:firstLine="0"/>
      <w:jc w:val="right"/>
    </w:pPr>
    <w:r>
      <w:rPr>
        <w:noProof/>
      </w:rPr>
      <w:drawing>
        <wp:anchor distT="0" distB="0" distL="114300" distR="114300" simplePos="0" relativeHeight="251662336" behindDoc="0" locked="0" layoutInCell="1" allowOverlap="0" wp14:anchorId="11DCDA40" wp14:editId="60AD8F28">
          <wp:simplePos x="0" y="0"/>
          <wp:positionH relativeFrom="page">
            <wp:posOffset>561975</wp:posOffset>
          </wp:positionH>
          <wp:positionV relativeFrom="page">
            <wp:posOffset>504826</wp:posOffset>
          </wp:positionV>
          <wp:extent cx="2143125" cy="894080"/>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2143125" cy="894080"/>
                  </a:xfrm>
                  <a:prstGeom prst="rect">
                    <a:avLst/>
                  </a:prstGeom>
                </pic:spPr>
              </pic:pic>
            </a:graphicData>
          </a:graphic>
        </wp:anchor>
      </w:drawing>
    </w:r>
    <w:r>
      <w:rPr>
        <w:noProof/>
      </w:rPr>
      <w:drawing>
        <wp:anchor distT="0" distB="0" distL="114300" distR="114300" simplePos="0" relativeHeight="251663360" behindDoc="0" locked="0" layoutInCell="1" allowOverlap="0" wp14:anchorId="7D59DD6D" wp14:editId="7B908E03">
          <wp:simplePos x="0" y="0"/>
          <wp:positionH relativeFrom="page">
            <wp:posOffset>4543425</wp:posOffset>
          </wp:positionH>
          <wp:positionV relativeFrom="page">
            <wp:posOffset>457200</wp:posOffset>
          </wp:positionV>
          <wp:extent cx="2066290" cy="881286"/>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stretch>
                    <a:fillRect/>
                  </a:stretch>
                </pic:blipFill>
                <pic:spPr>
                  <a:xfrm>
                    <a:off x="0" y="0"/>
                    <a:ext cx="2066290" cy="881286"/>
                  </a:xfrm>
                  <a:prstGeom prst="rect">
                    <a:avLst/>
                  </a:prstGeom>
                </pic:spPr>
              </pic:pic>
            </a:graphicData>
          </a:graphic>
        </wp:anchor>
      </w:drawing>
    </w:r>
    <w:r>
      <w:rPr>
        <w:rFonts w:ascii="Times New Roman" w:eastAsia="Times New Roman" w:hAnsi="Times New Roman" w:cs="Times New Roman"/>
        <w:color w:val="405C99"/>
      </w:rPr>
      <w:tab/>
      <w:t xml:space="preserve">            </w:t>
    </w:r>
  </w:p>
  <w:p w14:paraId="1DD6B2BC" w14:textId="77777777"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440B"/>
    <w:multiLevelType w:val="hybridMultilevel"/>
    <w:tmpl w:val="5F18A862"/>
    <w:lvl w:ilvl="0" w:tplc="29E6DDE0">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83B05E00">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799016AC">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24844DBA">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6CEC104E">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F9F25CC8">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CFEC2196">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E13C5D6A">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0F14C648">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 w15:restartNumberingAfterBreak="0">
    <w:nsid w:val="06040140"/>
    <w:multiLevelType w:val="hybridMultilevel"/>
    <w:tmpl w:val="52C6C92E"/>
    <w:lvl w:ilvl="0" w:tplc="9D44C7CC">
      <w:start w:val="1"/>
      <w:numFmt w:val="bullet"/>
      <w:lvlText w:val="•"/>
      <w:lvlJc w:val="left"/>
      <w:pPr>
        <w:ind w:left="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1" w:tplc="89309BAA">
      <w:start w:val="1"/>
      <w:numFmt w:val="bullet"/>
      <w:lvlText w:val="o"/>
      <w:lvlJc w:val="left"/>
      <w:pPr>
        <w:ind w:left="181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2" w:tplc="67047ACA">
      <w:start w:val="1"/>
      <w:numFmt w:val="bullet"/>
      <w:lvlText w:val="▪"/>
      <w:lvlJc w:val="left"/>
      <w:pPr>
        <w:ind w:left="253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3" w:tplc="3C96BE30">
      <w:start w:val="1"/>
      <w:numFmt w:val="bullet"/>
      <w:lvlText w:val="•"/>
      <w:lvlJc w:val="left"/>
      <w:pPr>
        <w:ind w:left="325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4" w:tplc="A7AC189E">
      <w:start w:val="1"/>
      <w:numFmt w:val="bullet"/>
      <w:lvlText w:val="o"/>
      <w:lvlJc w:val="left"/>
      <w:pPr>
        <w:ind w:left="397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5" w:tplc="D05A9714">
      <w:start w:val="1"/>
      <w:numFmt w:val="bullet"/>
      <w:lvlText w:val="▪"/>
      <w:lvlJc w:val="left"/>
      <w:pPr>
        <w:ind w:left="469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6" w:tplc="523A0EAC">
      <w:start w:val="1"/>
      <w:numFmt w:val="bullet"/>
      <w:lvlText w:val="•"/>
      <w:lvlJc w:val="left"/>
      <w:pPr>
        <w:ind w:left="541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7" w:tplc="421218EE">
      <w:start w:val="1"/>
      <w:numFmt w:val="bullet"/>
      <w:lvlText w:val="o"/>
      <w:lvlJc w:val="left"/>
      <w:pPr>
        <w:ind w:left="613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8" w:tplc="D5522834">
      <w:start w:val="1"/>
      <w:numFmt w:val="bullet"/>
      <w:lvlText w:val="▪"/>
      <w:lvlJc w:val="left"/>
      <w:pPr>
        <w:ind w:left="685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abstractNum>
  <w:abstractNum w:abstractNumId="2" w15:restartNumberingAfterBreak="0">
    <w:nsid w:val="0C9F6293"/>
    <w:multiLevelType w:val="hybridMultilevel"/>
    <w:tmpl w:val="7A2C4934"/>
    <w:lvl w:ilvl="0" w:tplc="2C0E728A">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7A19CA"/>
    <w:multiLevelType w:val="multilevel"/>
    <w:tmpl w:val="1984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1083F"/>
    <w:multiLevelType w:val="hybridMultilevel"/>
    <w:tmpl w:val="1ED64B5A"/>
    <w:lvl w:ilvl="0" w:tplc="DDD0F8F6">
      <w:start w:val="1"/>
      <w:numFmt w:val="bullet"/>
      <w:lvlText w:val="•"/>
      <w:lvlJc w:val="left"/>
      <w:pPr>
        <w:ind w:left="214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0D45842"/>
    <w:multiLevelType w:val="multilevel"/>
    <w:tmpl w:val="3B28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92482"/>
    <w:multiLevelType w:val="multilevel"/>
    <w:tmpl w:val="71403D4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1C0C270A"/>
    <w:multiLevelType w:val="hybridMultilevel"/>
    <w:tmpl w:val="D690F55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D655D09"/>
    <w:multiLevelType w:val="hybridMultilevel"/>
    <w:tmpl w:val="F2D09B7C"/>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9" w15:restartNumberingAfterBreak="0">
    <w:nsid w:val="1D90483E"/>
    <w:multiLevelType w:val="hybridMultilevel"/>
    <w:tmpl w:val="B28C120A"/>
    <w:lvl w:ilvl="0" w:tplc="DDD0F8F6">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AEBE43DE">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FE6E8E9C">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96F021D4">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03505A34">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D1BA7BBA">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1A849BE8">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973C3CEA">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32843E9A">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0" w15:restartNumberingAfterBreak="0">
    <w:nsid w:val="1FBE6458"/>
    <w:multiLevelType w:val="hybridMultilevel"/>
    <w:tmpl w:val="B8CA8E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61F1E20"/>
    <w:multiLevelType w:val="hybridMultilevel"/>
    <w:tmpl w:val="68D05544"/>
    <w:lvl w:ilvl="0" w:tplc="08090001">
      <w:numFmt w:val="bullet"/>
      <w:lvlText w:val=""/>
      <w:lvlJc w:val="left"/>
      <w:pPr>
        <w:ind w:left="720" w:hanging="360"/>
      </w:pPr>
      <w:rPr>
        <w:rFonts w:ascii="Symbol" w:eastAsia="Times New Roman" w:hAnsi="Symbol"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6A71B9E"/>
    <w:multiLevelType w:val="multilevel"/>
    <w:tmpl w:val="5A2A8250"/>
    <w:lvl w:ilvl="0">
      <w:start w:val="1"/>
      <w:numFmt w:val="bullet"/>
      <w:lvlText w:val=""/>
      <w:lvlJc w:val="left"/>
      <w:pPr>
        <w:tabs>
          <w:tab w:val="num" w:pos="1090"/>
        </w:tabs>
        <w:ind w:left="1090" w:hanging="360"/>
      </w:pPr>
      <w:rPr>
        <w:rFonts w:ascii="Symbol" w:hAnsi="Symbol" w:hint="default"/>
        <w:sz w:val="20"/>
      </w:rPr>
    </w:lvl>
    <w:lvl w:ilvl="1" w:tentative="1">
      <w:start w:val="1"/>
      <w:numFmt w:val="bullet"/>
      <w:lvlText w:val="o"/>
      <w:lvlJc w:val="left"/>
      <w:pPr>
        <w:tabs>
          <w:tab w:val="num" w:pos="1810"/>
        </w:tabs>
        <w:ind w:left="1810" w:hanging="360"/>
      </w:pPr>
      <w:rPr>
        <w:rFonts w:ascii="Courier New" w:hAnsi="Courier New" w:hint="default"/>
        <w:sz w:val="20"/>
      </w:rPr>
    </w:lvl>
    <w:lvl w:ilvl="2" w:tentative="1">
      <w:start w:val="1"/>
      <w:numFmt w:val="bullet"/>
      <w:lvlText w:val=""/>
      <w:lvlJc w:val="left"/>
      <w:pPr>
        <w:tabs>
          <w:tab w:val="num" w:pos="2530"/>
        </w:tabs>
        <w:ind w:left="2530" w:hanging="360"/>
      </w:pPr>
      <w:rPr>
        <w:rFonts w:ascii="Wingdings" w:hAnsi="Wingdings" w:hint="default"/>
        <w:sz w:val="20"/>
      </w:rPr>
    </w:lvl>
    <w:lvl w:ilvl="3" w:tentative="1">
      <w:start w:val="1"/>
      <w:numFmt w:val="bullet"/>
      <w:lvlText w:val=""/>
      <w:lvlJc w:val="left"/>
      <w:pPr>
        <w:tabs>
          <w:tab w:val="num" w:pos="3250"/>
        </w:tabs>
        <w:ind w:left="3250" w:hanging="360"/>
      </w:pPr>
      <w:rPr>
        <w:rFonts w:ascii="Wingdings" w:hAnsi="Wingdings" w:hint="default"/>
        <w:sz w:val="20"/>
      </w:rPr>
    </w:lvl>
    <w:lvl w:ilvl="4" w:tentative="1">
      <w:start w:val="1"/>
      <w:numFmt w:val="bullet"/>
      <w:lvlText w:val=""/>
      <w:lvlJc w:val="left"/>
      <w:pPr>
        <w:tabs>
          <w:tab w:val="num" w:pos="3970"/>
        </w:tabs>
        <w:ind w:left="3970" w:hanging="360"/>
      </w:pPr>
      <w:rPr>
        <w:rFonts w:ascii="Wingdings" w:hAnsi="Wingdings" w:hint="default"/>
        <w:sz w:val="20"/>
      </w:rPr>
    </w:lvl>
    <w:lvl w:ilvl="5" w:tentative="1">
      <w:start w:val="1"/>
      <w:numFmt w:val="bullet"/>
      <w:lvlText w:val=""/>
      <w:lvlJc w:val="left"/>
      <w:pPr>
        <w:tabs>
          <w:tab w:val="num" w:pos="4690"/>
        </w:tabs>
        <w:ind w:left="4690" w:hanging="360"/>
      </w:pPr>
      <w:rPr>
        <w:rFonts w:ascii="Wingdings" w:hAnsi="Wingdings" w:hint="default"/>
        <w:sz w:val="20"/>
      </w:rPr>
    </w:lvl>
    <w:lvl w:ilvl="6" w:tentative="1">
      <w:start w:val="1"/>
      <w:numFmt w:val="bullet"/>
      <w:lvlText w:val=""/>
      <w:lvlJc w:val="left"/>
      <w:pPr>
        <w:tabs>
          <w:tab w:val="num" w:pos="5410"/>
        </w:tabs>
        <w:ind w:left="5410" w:hanging="360"/>
      </w:pPr>
      <w:rPr>
        <w:rFonts w:ascii="Wingdings" w:hAnsi="Wingdings" w:hint="default"/>
        <w:sz w:val="20"/>
      </w:rPr>
    </w:lvl>
    <w:lvl w:ilvl="7" w:tentative="1">
      <w:start w:val="1"/>
      <w:numFmt w:val="bullet"/>
      <w:lvlText w:val=""/>
      <w:lvlJc w:val="left"/>
      <w:pPr>
        <w:tabs>
          <w:tab w:val="num" w:pos="6130"/>
        </w:tabs>
        <w:ind w:left="6130" w:hanging="360"/>
      </w:pPr>
      <w:rPr>
        <w:rFonts w:ascii="Wingdings" w:hAnsi="Wingdings" w:hint="default"/>
        <w:sz w:val="20"/>
      </w:rPr>
    </w:lvl>
    <w:lvl w:ilvl="8" w:tentative="1">
      <w:start w:val="1"/>
      <w:numFmt w:val="bullet"/>
      <w:lvlText w:val=""/>
      <w:lvlJc w:val="left"/>
      <w:pPr>
        <w:tabs>
          <w:tab w:val="num" w:pos="6850"/>
        </w:tabs>
        <w:ind w:left="6850" w:hanging="360"/>
      </w:pPr>
      <w:rPr>
        <w:rFonts w:ascii="Wingdings" w:hAnsi="Wingdings" w:hint="default"/>
        <w:sz w:val="20"/>
      </w:rPr>
    </w:lvl>
  </w:abstractNum>
  <w:abstractNum w:abstractNumId="13" w15:restartNumberingAfterBreak="0">
    <w:nsid w:val="2CFB5CAE"/>
    <w:multiLevelType w:val="hybridMultilevel"/>
    <w:tmpl w:val="6BDC2FAC"/>
    <w:lvl w:ilvl="0" w:tplc="1C9854E6">
      <w:numFmt w:val="bullet"/>
      <w:lvlText w:val="-"/>
      <w:lvlJc w:val="left"/>
      <w:pPr>
        <w:ind w:left="1080" w:hanging="360"/>
      </w:pPr>
      <w:rPr>
        <w:rFonts w:ascii="Arial" w:eastAsia="Arial" w:hAnsi="Arial" w:cs="Arial"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0450CFD"/>
    <w:multiLevelType w:val="hybridMultilevel"/>
    <w:tmpl w:val="DD42E56E"/>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5" w15:restartNumberingAfterBreak="0">
    <w:nsid w:val="32940CEF"/>
    <w:multiLevelType w:val="multilevel"/>
    <w:tmpl w:val="D54202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364F2533"/>
    <w:multiLevelType w:val="hybridMultilevel"/>
    <w:tmpl w:val="B956C650"/>
    <w:lvl w:ilvl="0" w:tplc="75EC83D8">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7B8AE196">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E56E58D2">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D9EE3DD4">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69A66A76">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9C5CEE06">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252EB306">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63CE5046">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1FFEAFDE">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7" w15:restartNumberingAfterBreak="0">
    <w:nsid w:val="3AF05886"/>
    <w:multiLevelType w:val="hybridMultilevel"/>
    <w:tmpl w:val="948E8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F2826D7"/>
    <w:multiLevelType w:val="hybridMultilevel"/>
    <w:tmpl w:val="9E107390"/>
    <w:lvl w:ilvl="0" w:tplc="F86036AC">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DADE1CB2">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2A02F1F0">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3160BF1C">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3F38C07E">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234A4AE8">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31829A20">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6078642E">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CEF88DBC">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9" w15:restartNumberingAfterBreak="0">
    <w:nsid w:val="41EA7941"/>
    <w:multiLevelType w:val="multilevel"/>
    <w:tmpl w:val="18165E9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0" w15:restartNumberingAfterBreak="0">
    <w:nsid w:val="5F144017"/>
    <w:multiLevelType w:val="hybridMultilevel"/>
    <w:tmpl w:val="F30A91C6"/>
    <w:lvl w:ilvl="0" w:tplc="CFDA71A8">
      <w:start w:val="1"/>
      <w:numFmt w:val="bullet"/>
      <w:lvlText w:val="•"/>
      <w:lvlJc w:val="left"/>
      <w:pPr>
        <w:ind w:left="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1" w:tplc="B770C5B6">
      <w:start w:val="1"/>
      <w:numFmt w:val="bullet"/>
      <w:lvlText w:val="o"/>
      <w:lvlJc w:val="left"/>
      <w:pPr>
        <w:ind w:left="180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2" w:tplc="7FF44498">
      <w:start w:val="1"/>
      <w:numFmt w:val="bullet"/>
      <w:lvlText w:val="▪"/>
      <w:lvlJc w:val="left"/>
      <w:pPr>
        <w:ind w:left="252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3" w:tplc="05DAC474">
      <w:start w:val="1"/>
      <w:numFmt w:val="bullet"/>
      <w:lvlText w:val="•"/>
      <w:lvlJc w:val="left"/>
      <w:pPr>
        <w:ind w:left="32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4" w:tplc="2728713E">
      <w:start w:val="1"/>
      <w:numFmt w:val="bullet"/>
      <w:lvlText w:val="o"/>
      <w:lvlJc w:val="left"/>
      <w:pPr>
        <w:ind w:left="396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5" w:tplc="D2988DBC">
      <w:start w:val="1"/>
      <w:numFmt w:val="bullet"/>
      <w:lvlText w:val="▪"/>
      <w:lvlJc w:val="left"/>
      <w:pPr>
        <w:ind w:left="468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6" w:tplc="DA14F1FC">
      <w:start w:val="1"/>
      <w:numFmt w:val="bullet"/>
      <w:lvlText w:val="•"/>
      <w:lvlJc w:val="left"/>
      <w:pPr>
        <w:ind w:left="540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7" w:tplc="F69435BA">
      <w:start w:val="1"/>
      <w:numFmt w:val="bullet"/>
      <w:lvlText w:val="o"/>
      <w:lvlJc w:val="left"/>
      <w:pPr>
        <w:ind w:left="612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8" w:tplc="9D649C38">
      <w:start w:val="1"/>
      <w:numFmt w:val="bullet"/>
      <w:lvlText w:val="▪"/>
      <w:lvlJc w:val="left"/>
      <w:pPr>
        <w:ind w:left="6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abstractNum>
  <w:abstractNum w:abstractNumId="21" w15:restartNumberingAfterBreak="0">
    <w:nsid w:val="72504980"/>
    <w:multiLevelType w:val="multilevel"/>
    <w:tmpl w:val="F7D8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F106BE"/>
    <w:multiLevelType w:val="multilevel"/>
    <w:tmpl w:val="9BFEE51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23" w15:restartNumberingAfterBreak="0">
    <w:nsid w:val="7B9968EF"/>
    <w:multiLevelType w:val="hybridMultilevel"/>
    <w:tmpl w:val="EBF0E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6"/>
  </w:num>
  <w:num w:numId="4">
    <w:abstractNumId w:val="18"/>
  </w:num>
  <w:num w:numId="5">
    <w:abstractNumId w:val="1"/>
  </w:num>
  <w:num w:numId="6">
    <w:abstractNumId w:val="20"/>
  </w:num>
  <w:num w:numId="7">
    <w:abstractNumId w:val="5"/>
  </w:num>
  <w:num w:numId="8">
    <w:abstractNumId w:val="4"/>
  </w:num>
  <w:num w:numId="9">
    <w:abstractNumId w:val="13"/>
  </w:num>
  <w:num w:numId="10">
    <w:abstractNumId w:val="12"/>
  </w:num>
  <w:num w:numId="11">
    <w:abstractNumId w:val="15"/>
  </w:num>
  <w:num w:numId="12">
    <w:abstractNumId w:val="21"/>
  </w:num>
  <w:num w:numId="13">
    <w:abstractNumId w:val="10"/>
  </w:num>
  <w:num w:numId="14">
    <w:abstractNumId w:val="17"/>
  </w:num>
  <w:num w:numId="15">
    <w:abstractNumId w:val="11"/>
  </w:num>
  <w:num w:numId="16">
    <w:abstractNumId w:val="22"/>
  </w:num>
  <w:num w:numId="17">
    <w:abstractNumId w:val="23"/>
  </w:num>
  <w:num w:numId="18">
    <w:abstractNumId w:val="19"/>
  </w:num>
  <w:num w:numId="19">
    <w:abstractNumId w:val="7"/>
  </w:num>
  <w:num w:numId="20">
    <w:abstractNumId w:val="6"/>
  </w:num>
  <w:num w:numId="21">
    <w:abstractNumId w:val="2"/>
  </w:num>
  <w:num w:numId="22">
    <w:abstractNumId w:val="14"/>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141"/>
    <w:rsid w:val="0000406C"/>
    <w:rsid w:val="000B4637"/>
    <w:rsid w:val="000B62B7"/>
    <w:rsid w:val="000B6B31"/>
    <w:rsid w:val="000E3E77"/>
    <w:rsid w:val="00124DCB"/>
    <w:rsid w:val="0012513B"/>
    <w:rsid w:val="00182D24"/>
    <w:rsid w:val="001B18D9"/>
    <w:rsid w:val="00220EB2"/>
    <w:rsid w:val="00236309"/>
    <w:rsid w:val="002470B3"/>
    <w:rsid w:val="00272E31"/>
    <w:rsid w:val="00276ABC"/>
    <w:rsid w:val="002C7912"/>
    <w:rsid w:val="002E7CA5"/>
    <w:rsid w:val="00342584"/>
    <w:rsid w:val="003D7A40"/>
    <w:rsid w:val="00444871"/>
    <w:rsid w:val="00467D83"/>
    <w:rsid w:val="0048237C"/>
    <w:rsid w:val="004B647C"/>
    <w:rsid w:val="004D324A"/>
    <w:rsid w:val="004F27AA"/>
    <w:rsid w:val="00504B16"/>
    <w:rsid w:val="00505228"/>
    <w:rsid w:val="00505D75"/>
    <w:rsid w:val="00533295"/>
    <w:rsid w:val="005806A4"/>
    <w:rsid w:val="005B4B53"/>
    <w:rsid w:val="005E4985"/>
    <w:rsid w:val="005F245E"/>
    <w:rsid w:val="00606FAA"/>
    <w:rsid w:val="00635563"/>
    <w:rsid w:val="00635781"/>
    <w:rsid w:val="0066257C"/>
    <w:rsid w:val="006A370E"/>
    <w:rsid w:val="006A4C3E"/>
    <w:rsid w:val="006C1231"/>
    <w:rsid w:val="006D6ECB"/>
    <w:rsid w:val="007148A5"/>
    <w:rsid w:val="00720A81"/>
    <w:rsid w:val="007521EC"/>
    <w:rsid w:val="00754C0F"/>
    <w:rsid w:val="00757132"/>
    <w:rsid w:val="007A562E"/>
    <w:rsid w:val="007C36A9"/>
    <w:rsid w:val="007C5E21"/>
    <w:rsid w:val="007F30FD"/>
    <w:rsid w:val="008274F4"/>
    <w:rsid w:val="008874B1"/>
    <w:rsid w:val="008B7E7C"/>
    <w:rsid w:val="00914A36"/>
    <w:rsid w:val="00925DBC"/>
    <w:rsid w:val="009348F8"/>
    <w:rsid w:val="00964795"/>
    <w:rsid w:val="00965DFE"/>
    <w:rsid w:val="00977930"/>
    <w:rsid w:val="00992AED"/>
    <w:rsid w:val="009A01FD"/>
    <w:rsid w:val="00A02A96"/>
    <w:rsid w:val="00A1031A"/>
    <w:rsid w:val="00A10477"/>
    <w:rsid w:val="00A54F7C"/>
    <w:rsid w:val="00A70141"/>
    <w:rsid w:val="00AD7E93"/>
    <w:rsid w:val="00AE1847"/>
    <w:rsid w:val="00B03557"/>
    <w:rsid w:val="00B80112"/>
    <w:rsid w:val="00BA2169"/>
    <w:rsid w:val="00C27C56"/>
    <w:rsid w:val="00C31971"/>
    <w:rsid w:val="00C83E49"/>
    <w:rsid w:val="00C92DBF"/>
    <w:rsid w:val="00CC2E7F"/>
    <w:rsid w:val="00CD40B8"/>
    <w:rsid w:val="00D5686B"/>
    <w:rsid w:val="00D56FF6"/>
    <w:rsid w:val="00DA5FAE"/>
    <w:rsid w:val="00DB067B"/>
    <w:rsid w:val="00DF51AC"/>
    <w:rsid w:val="00E25F4E"/>
    <w:rsid w:val="00E47A44"/>
    <w:rsid w:val="00EB6E60"/>
    <w:rsid w:val="00EB7798"/>
    <w:rsid w:val="00EF7080"/>
    <w:rsid w:val="00F11AD4"/>
    <w:rsid w:val="00FC6F56"/>
    <w:rsid w:val="00FE0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E4C5EB"/>
  <w15:docId w15:val="{D6A9834A-97BC-4DBF-BDFC-4B4008ADE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1" w:line="252" w:lineRule="auto"/>
      <w:ind w:left="730" w:hanging="10"/>
    </w:pPr>
    <w:rPr>
      <w:rFonts w:ascii="Arial" w:eastAsia="Arial" w:hAnsi="Arial" w:cs="Arial"/>
      <w:color w:val="808285"/>
      <w:sz w:val="20"/>
    </w:rPr>
  </w:style>
  <w:style w:type="paragraph" w:styleId="Heading1">
    <w:name w:val="heading 1"/>
    <w:next w:val="Normal"/>
    <w:link w:val="Heading1Char"/>
    <w:uiPriority w:val="9"/>
    <w:qFormat/>
    <w:pPr>
      <w:keepNext/>
      <w:keepLines/>
      <w:spacing w:after="1"/>
      <w:ind w:left="730" w:hanging="10"/>
      <w:outlineLvl w:val="0"/>
    </w:pPr>
    <w:rPr>
      <w:rFonts w:ascii="Arial" w:eastAsia="Arial" w:hAnsi="Arial" w:cs="Arial"/>
      <w:b/>
      <w:color w:val="5CC4E3"/>
      <w:sz w:val="24"/>
    </w:rPr>
  </w:style>
  <w:style w:type="paragraph" w:styleId="Heading2">
    <w:name w:val="heading 2"/>
    <w:next w:val="Normal"/>
    <w:link w:val="Heading2Char"/>
    <w:uiPriority w:val="9"/>
    <w:unhideWhenUsed/>
    <w:qFormat/>
    <w:pPr>
      <w:keepNext/>
      <w:keepLines/>
      <w:spacing w:after="5"/>
      <w:ind w:left="740" w:hanging="10"/>
      <w:outlineLvl w:val="1"/>
    </w:pPr>
    <w:rPr>
      <w:rFonts w:ascii="Arial" w:eastAsia="Arial" w:hAnsi="Arial" w:cs="Arial"/>
      <w:b/>
      <w:color w:val="808285"/>
      <w:sz w:val="20"/>
    </w:rPr>
  </w:style>
  <w:style w:type="paragraph" w:styleId="Heading3">
    <w:name w:val="heading 3"/>
    <w:basedOn w:val="Normal"/>
    <w:next w:val="Normal"/>
    <w:link w:val="Heading3Char"/>
    <w:uiPriority w:val="9"/>
    <w:semiHidden/>
    <w:unhideWhenUsed/>
    <w:qFormat/>
    <w:rsid w:val="000040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B62B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18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808285"/>
      <w:sz w:val="20"/>
    </w:rPr>
  </w:style>
  <w:style w:type="character" w:customStyle="1" w:styleId="Heading1Char">
    <w:name w:val="Heading 1 Char"/>
    <w:link w:val="Heading1"/>
    <w:rPr>
      <w:rFonts w:ascii="Arial" w:eastAsia="Arial" w:hAnsi="Arial" w:cs="Arial"/>
      <w:b/>
      <w:color w:val="5CC4E3"/>
      <w:sz w:val="24"/>
    </w:rPr>
  </w:style>
  <w:style w:type="character" w:styleId="Strong">
    <w:name w:val="Strong"/>
    <w:basedOn w:val="DefaultParagraphFont"/>
    <w:uiPriority w:val="22"/>
    <w:qFormat/>
    <w:rsid w:val="004F27AA"/>
    <w:rPr>
      <w:b/>
      <w:bCs/>
    </w:rPr>
  </w:style>
  <w:style w:type="character" w:styleId="Emphasis">
    <w:name w:val="Emphasis"/>
    <w:basedOn w:val="DefaultParagraphFont"/>
    <w:uiPriority w:val="20"/>
    <w:qFormat/>
    <w:rsid w:val="004F27AA"/>
    <w:rPr>
      <w:i/>
      <w:iCs/>
    </w:rPr>
  </w:style>
  <w:style w:type="character" w:styleId="Hyperlink">
    <w:name w:val="Hyperlink"/>
    <w:basedOn w:val="DefaultParagraphFont"/>
    <w:uiPriority w:val="99"/>
    <w:unhideWhenUsed/>
    <w:rsid w:val="004F27AA"/>
    <w:rPr>
      <w:color w:val="0000FF"/>
      <w:u w:val="single"/>
    </w:rPr>
  </w:style>
  <w:style w:type="character" w:styleId="UnresolvedMention">
    <w:name w:val="Unresolved Mention"/>
    <w:basedOn w:val="DefaultParagraphFont"/>
    <w:uiPriority w:val="99"/>
    <w:semiHidden/>
    <w:unhideWhenUsed/>
    <w:rsid w:val="004F27AA"/>
    <w:rPr>
      <w:color w:val="605E5C"/>
      <w:shd w:val="clear" w:color="auto" w:fill="E1DFDD"/>
    </w:rPr>
  </w:style>
  <w:style w:type="paragraph" w:styleId="NormalWeb">
    <w:name w:val="Normal (Web)"/>
    <w:basedOn w:val="Normal"/>
    <w:uiPriority w:val="99"/>
    <w:unhideWhenUsed/>
    <w:rsid w:val="004F27A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font8">
    <w:name w:val="font_8"/>
    <w:basedOn w:val="Normal"/>
    <w:rsid w:val="000B62B7"/>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Heading4Char">
    <w:name w:val="Heading 4 Char"/>
    <w:basedOn w:val="DefaultParagraphFont"/>
    <w:link w:val="Heading4"/>
    <w:uiPriority w:val="9"/>
    <w:rsid w:val="000B62B7"/>
    <w:rPr>
      <w:rFonts w:asciiTheme="majorHAnsi" w:eastAsiaTheme="majorEastAsia" w:hAnsiTheme="majorHAnsi" w:cstheme="majorBidi"/>
      <w:i/>
      <w:iCs/>
      <w:color w:val="2F5496" w:themeColor="accent1" w:themeShade="BF"/>
      <w:sz w:val="20"/>
    </w:rPr>
  </w:style>
  <w:style w:type="paragraph" w:styleId="NoSpacing">
    <w:name w:val="No Spacing"/>
    <w:link w:val="NoSpacingChar"/>
    <w:uiPriority w:val="1"/>
    <w:qFormat/>
    <w:rsid w:val="00B03557"/>
    <w:pPr>
      <w:spacing w:after="0" w:line="240" w:lineRule="auto"/>
    </w:pPr>
    <w:rPr>
      <w:rFonts w:eastAsiaTheme="minorHAnsi"/>
      <w:lang w:val="en-US" w:eastAsia="en-US"/>
    </w:rPr>
  </w:style>
  <w:style w:type="character" w:customStyle="1" w:styleId="NoSpacingChar">
    <w:name w:val="No Spacing Char"/>
    <w:basedOn w:val="DefaultParagraphFont"/>
    <w:link w:val="NoSpacing"/>
    <w:uiPriority w:val="1"/>
    <w:rsid w:val="00B03557"/>
    <w:rPr>
      <w:rFonts w:eastAsiaTheme="minorHAnsi"/>
      <w:lang w:val="en-US" w:eastAsia="en-US"/>
    </w:rPr>
  </w:style>
  <w:style w:type="character" w:styleId="FollowedHyperlink">
    <w:name w:val="FollowedHyperlink"/>
    <w:basedOn w:val="DefaultParagraphFont"/>
    <w:uiPriority w:val="99"/>
    <w:semiHidden/>
    <w:unhideWhenUsed/>
    <w:rsid w:val="00B03557"/>
    <w:rPr>
      <w:color w:val="954F72" w:themeColor="followedHyperlink"/>
      <w:u w:val="single"/>
    </w:rPr>
  </w:style>
  <w:style w:type="paragraph" w:styleId="ListParagraph">
    <w:name w:val="List Paragraph"/>
    <w:basedOn w:val="Normal"/>
    <w:uiPriority w:val="34"/>
    <w:qFormat/>
    <w:rsid w:val="00236309"/>
    <w:pPr>
      <w:ind w:left="720"/>
      <w:contextualSpacing/>
    </w:pPr>
  </w:style>
  <w:style w:type="character" w:customStyle="1" w:styleId="Heading3Char">
    <w:name w:val="Heading 3 Char"/>
    <w:basedOn w:val="DefaultParagraphFont"/>
    <w:link w:val="Heading3"/>
    <w:uiPriority w:val="9"/>
    <w:semiHidden/>
    <w:rsid w:val="0000406C"/>
    <w:rPr>
      <w:rFonts w:asciiTheme="majorHAnsi" w:eastAsiaTheme="majorEastAsia" w:hAnsiTheme="majorHAnsi" w:cstheme="majorBidi"/>
      <w:color w:val="1F3763" w:themeColor="accent1" w:themeShade="7F"/>
      <w:sz w:val="24"/>
      <w:szCs w:val="24"/>
    </w:rPr>
  </w:style>
  <w:style w:type="character" w:customStyle="1" w:styleId="css-901oao">
    <w:name w:val="css-901oao"/>
    <w:basedOn w:val="DefaultParagraphFont"/>
    <w:rsid w:val="00467D83"/>
  </w:style>
  <w:style w:type="character" w:customStyle="1" w:styleId="r-18u37iz">
    <w:name w:val="r-18u37iz"/>
    <w:basedOn w:val="DefaultParagraphFont"/>
    <w:rsid w:val="00467D83"/>
  </w:style>
  <w:style w:type="character" w:customStyle="1" w:styleId="Heading5Char">
    <w:name w:val="Heading 5 Char"/>
    <w:basedOn w:val="DefaultParagraphFont"/>
    <w:link w:val="Heading5"/>
    <w:uiPriority w:val="9"/>
    <w:semiHidden/>
    <w:rsid w:val="00AE1847"/>
    <w:rPr>
      <w:rFonts w:asciiTheme="majorHAnsi" w:eastAsiaTheme="majorEastAsia" w:hAnsiTheme="majorHAnsi" w:cstheme="majorBidi"/>
      <w:color w:val="2F5496" w:themeColor="accent1" w:themeShade="BF"/>
      <w:sz w:val="20"/>
    </w:rPr>
  </w:style>
  <w:style w:type="paragraph" w:customStyle="1" w:styleId="date">
    <w:name w:val="date"/>
    <w:basedOn w:val="Normal"/>
    <w:rsid w:val="00A1031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3705">
      <w:bodyDiv w:val="1"/>
      <w:marLeft w:val="0"/>
      <w:marRight w:val="0"/>
      <w:marTop w:val="0"/>
      <w:marBottom w:val="0"/>
      <w:divBdr>
        <w:top w:val="none" w:sz="0" w:space="0" w:color="auto"/>
        <w:left w:val="none" w:sz="0" w:space="0" w:color="auto"/>
        <w:bottom w:val="none" w:sz="0" w:space="0" w:color="auto"/>
        <w:right w:val="none" w:sz="0" w:space="0" w:color="auto"/>
      </w:divBdr>
    </w:div>
    <w:div w:id="10643300">
      <w:bodyDiv w:val="1"/>
      <w:marLeft w:val="0"/>
      <w:marRight w:val="0"/>
      <w:marTop w:val="0"/>
      <w:marBottom w:val="0"/>
      <w:divBdr>
        <w:top w:val="none" w:sz="0" w:space="0" w:color="auto"/>
        <w:left w:val="none" w:sz="0" w:space="0" w:color="auto"/>
        <w:bottom w:val="none" w:sz="0" w:space="0" w:color="auto"/>
        <w:right w:val="none" w:sz="0" w:space="0" w:color="auto"/>
      </w:divBdr>
    </w:div>
    <w:div w:id="17392045">
      <w:bodyDiv w:val="1"/>
      <w:marLeft w:val="0"/>
      <w:marRight w:val="0"/>
      <w:marTop w:val="0"/>
      <w:marBottom w:val="0"/>
      <w:divBdr>
        <w:top w:val="none" w:sz="0" w:space="0" w:color="auto"/>
        <w:left w:val="none" w:sz="0" w:space="0" w:color="auto"/>
        <w:bottom w:val="none" w:sz="0" w:space="0" w:color="auto"/>
        <w:right w:val="none" w:sz="0" w:space="0" w:color="auto"/>
      </w:divBdr>
    </w:div>
    <w:div w:id="88939948">
      <w:bodyDiv w:val="1"/>
      <w:marLeft w:val="0"/>
      <w:marRight w:val="0"/>
      <w:marTop w:val="0"/>
      <w:marBottom w:val="0"/>
      <w:divBdr>
        <w:top w:val="none" w:sz="0" w:space="0" w:color="auto"/>
        <w:left w:val="none" w:sz="0" w:space="0" w:color="auto"/>
        <w:bottom w:val="none" w:sz="0" w:space="0" w:color="auto"/>
        <w:right w:val="none" w:sz="0" w:space="0" w:color="auto"/>
      </w:divBdr>
    </w:div>
    <w:div w:id="120389677">
      <w:bodyDiv w:val="1"/>
      <w:marLeft w:val="0"/>
      <w:marRight w:val="0"/>
      <w:marTop w:val="0"/>
      <w:marBottom w:val="0"/>
      <w:divBdr>
        <w:top w:val="none" w:sz="0" w:space="0" w:color="auto"/>
        <w:left w:val="none" w:sz="0" w:space="0" w:color="auto"/>
        <w:bottom w:val="none" w:sz="0" w:space="0" w:color="auto"/>
        <w:right w:val="none" w:sz="0" w:space="0" w:color="auto"/>
      </w:divBdr>
    </w:div>
    <w:div w:id="123232706">
      <w:bodyDiv w:val="1"/>
      <w:marLeft w:val="0"/>
      <w:marRight w:val="0"/>
      <w:marTop w:val="0"/>
      <w:marBottom w:val="0"/>
      <w:divBdr>
        <w:top w:val="none" w:sz="0" w:space="0" w:color="auto"/>
        <w:left w:val="none" w:sz="0" w:space="0" w:color="auto"/>
        <w:bottom w:val="none" w:sz="0" w:space="0" w:color="auto"/>
        <w:right w:val="none" w:sz="0" w:space="0" w:color="auto"/>
      </w:divBdr>
    </w:div>
    <w:div w:id="164176406">
      <w:bodyDiv w:val="1"/>
      <w:marLeft w:val="0"/>
      <w:marRight w:val="0"/>
      <w:marTop w:val="0"/>
      <w:marBottom w:val="0"/>
      <w:divBdr>
        <w:top w:val="none" w:sz="0" w:space="0" w:color="auto"/>
        <w:left w:val="none" w:sz="0" w:space="0" w:color="auto"/>
        <w:bottom w:val="none" w:sz="0" w:space="0" w:color="auto"/>
        <w:right w:val="none" w:sz="0" w:space="0" w:color="auto"/>
      </w:divBdr>
    </w:div>
    <w:div w:id="195780739">
      <w:bodyDiv w:val="1"/>
      <w:marLeft w:val="0"/>
      <w:marRight w:val="0"/>
      <w:marTop w:val="0"/>
      <w:marBottom w:val="0"/>
      <w:divBdr>
        <w:top w:val="none" w:sz="0" w:space="0" w:color="auto"/>
        <w:left w:val="none" w:sz="0" w:space="0" w:color="auto"/>
        <w:bottom w:val="none" w:sz="0" w:space="0" w:color="auto"/>
        <w:right w:val="none" w:sz="0" w:space="0" w:color="auto"/>
      </w:divBdr>
    </w:div>
    <w:div w:id="204299811">
      <w:bodyDiv w:val="1"/>
      <w:marLeft w:val="0"/>
      <w:marRight w:val="0"/>
      <w:marTop w:val="0"/>
      <w:marBottom w:val="0"/>
      <w:divBdr>
        <w:top w:val="none" w:sz="0" w:space="0" w:color="auto"/>
        <w:left w:val="none" w:sz="0" w:space="0" w:color="auto"/>
        <w:bottom w:val="none" w:sz="0" w:space="0" w:color="auto"/>
        <w:right w:val="none" w:sz="0" w:space="0" w:color="auto"/>
      </w:divBdr>
    </w:div>
    <w:div w:id="226843399">
      <w:bodyDiv w:val="1"/>
      <w:marLeft w:val="0"/>
      <w:marRight w:val="0"/>
      <w:marTop w:val="0"/>
      <w:marBottom w:val="0"/>
      <w:divBdr>
        <w:top w:val="none" w:sz="0" w:space="0" w:color="auto"/>
        <w:left w:val="none" w:sz="0" w:space="0" w:color="auto"/>
        <w:bottom w:val="none" w:sz="0" w:space="0" w:color="auto"/>
        <w:right w:val="none" w:sz="0" w:space="0" w:color="auto"/>
      </w:divBdr>
    </w:div>
    <w:div w:id="249778944">
      <w:bodyDiv w:val="1"/>
      <w:marLeft w:val="0"/>
      <w:marRight w:val="0"/>
      <w:marTop w:val="0"/>
      <w:marBottom w:val="0"/>
      <w:divBdr>
        <w:top w:val="none" w:sz="0" w:space="0" w:color="auto"/>
        <w:left w:val="none" w:sz="0" w:space="0" w:color="auto"/>
        <w:bottom w:val="none" w:sz="0" w:space="0" w:color="auto"/>
        <w:right w:val="none" w:sz="0" w:space="0" w:color="auto"/>
      </w:divBdr>
    </w:div>
    <w:div w:id="250353022">
      <w:bodyDiv w:val="1"/>
      <w:marLeft w:val="0"/>
      <w:marRight w:val="0"/>
      <w:marTop w:val="0"/>
      <w:marBottom w:val="0"/>
      <w:divBdr>
        <w:top w:val="none" w:sz="0" w:space="0" w:color="auto"/>
        <w:left w:val="none" w:sz="0" w:space="0" w:color="auto"/>
        <w:bottom w:val="none" w:sz="0" w:space="0" w:color="auto"/>
        <w:right w:val="none" w:sz="0" w:space="0" w:color="auto"/>
      </w:divBdr>
    </w:div>
    <w:div w:id="263925933">
      <w:bodyDiv w:val="1"/>
      <w:marLeft w:val="0"/>
      <w:marRight w:val="0"/>
      <w:marTop w:val="0"/>
      <w:marBottom w:val="0"/>
      <w:divBdr>
        <w:top w:val="none" w:sz="0" w:space="0" w:color="auto"/>
        <w:left w:val="none" w:sz="0" w:space="0" w:color="auto"/>
        <w:bottom w:val="none" w:sz="0" w:space="0" w:color="auto"/>
        <w:right w:val="none" w:sz="0" w:space="0" w:color="auto"/>
      </w:divBdr>
    </w:div>
    <w:div w:id="275454231">
      <w:bodyDiv w:val="1"/>
      <w:marLeft w:val="0"/>
      <w:marRight w:val="0"/>
      <w:marTop w:val="0"/>
      <w:marBottom w:val="0"/>
      <w:divBdr>
        <w:top w:val="none" w:sz="0" w:space="0" w:color="auto"/>
        <w:left w:val="none" w:sz="0" w:space="0" w:color="auto"/>
        <w:bottom w:val="none" w:sz="0" w:space="0" w:color="auto"/>
        <w:right w:val="none" w:sz="0" w:space="0" w:color="auto"/>
      </w:divBdr>
    </w:div>
    <w:div w:id="314574769">
      <w:bodyDiv w:val="1"/>
      <w:marLeft w:val="0"/>
      <w:marRight w:val="0"/>
      <w:marTop w:val="0"/>
      <w:marBottom w:val="0"/>
      <w:divBdr>
        <w:top w:val="none" w:sz="0" w:space="0" w:color="auto"/>
        <w:left w:val="none" w:sz="0" w:space="0" w:color="auto"/>
        <w:bottom w:val="none" w:sz="0" w:space="0" w:color="auto"/>
        <w:right w:val="none" w:sz="0" w:space="0" w:color="auto"/>
      </w:divBdr>
    </w:div>
    <w:div w:id="329799188">
      <w:bodyDiv w:val="1"/>
      <w:marLeft w:val="0"/>
      <w:marRight w:val="0"/>
      <w:marTop w:val="0"/>
      <w:marBottom w:val="0"/>
      <w:divBdr>
        <w:top w:val="none" w:sz="0" w:space="0" w:color="auto"/>
        <w:left w:val="none" w:sz="0" w:space="0" w:color="auto"/>
        <w:bottom w:val="none" w:sz="0" w:space="0" w:color="auto"/>
        <w:right w:val="none" w:sz="0" w:space="0" w:color="auto"/>
      </w:divBdr>
    </w:div>
    <w:div w:id="379986675">
      <w:bodyDiv w:val="1"/>
      <w:marLeft w:val="0"/>
      <w:marRight w:val="0"/>
      <w:marTop w:val="0"/>
      <w:marBottom w:val="0"/>
      <w:divBdr>
        <w:top w:val="none" w:sz="0" w:space="0" w:color="auto"/>
        <w:left w:val="none" w:sz="0" w:space="0" w:color="auto"/>
        <w:bottom w:val="none" w:sz="0" w:space="0" w:color="auto"/>
        <w:right w:val="none" w:sz="0" w:space="0" w:color="auto"/>
      </w:divBdr>
    </w:div>
    <w:div w:id="385446359">
      <w:bodyDiv w:val="1"/>
      <w:marLeft w:val="0"/>
      <w:marRight w:val="0"/>
      <w:marTop w:val="0"/>
      <w:marBottom w:val="0"/>
      <w:divBdr>
        <w:top w:val="none" w:sz="0" w:space="0" w:color="auto"/>
        <w:left w:val="none" w:sz="0" w:space="0" w:color="auto"/>
        <w:bottom w:val="none" w:sz="0" w:space="0" w:color="auto"/>
        <w:right w:val="none" w:sz="0" w:space="0" w:color="auto"/>
      </w:divBdr>
    </w:div>
    <w:div w:id="437799210">
      <w:bodyDiv w:val="1"/>
      <w:marLeft w:val="0"/>
      <w:marRight w:val="0"/>
      <w:marTop w:val="0"/>
      <w:marBottom w:val="0"/>
      <w:divBdr>
        <w:top w:val="none" w:sz="0" w:space="0" w:color="auto"/>
        <w:left w:val="none" w:sz="0" w:space="0" w:color="auto"/>
        <w:bottom w:val="none" w:sz="0" w:space="0" w:color="auto"/>
        <w:right w:val="none" w:sz="0" w:space="0" w:color="auto"/>
      </w:divBdr>
    </w:div>
    <w:div w:id="439646007">
      <w:bodyDiv w:val="1"/>
      <w:marLeft w:val="0"/>
      <w:marRight w:val="0"/>
      <w:marTop w:val="0"/>
      <w:marBottom w:val="0"/>
      <w:divBdr>
        <w:top w:val="none" w:sz="0" w:space="0" w:color="auto"/>
        <w:left w:val="none" w:sz="0" w:space="0" w:color="auto"/>
        <w:bottom w:val="none" w:sz="0" w:space="0" w:color="auto"/>
        <w:right w:val="none" w:sz="0" w:space="0" w:color="auto"/>
      </w:divBdr>
    </w:div>
    <w:div w:id="450519202">
      <w:bodyDiv w:val="1"/>
      <w:marLeft w:val="0"/>
      <w:marRight w:val="0"/>
      <w:marTop w:val="0"/>
      <w:marBottom w:val="0"/>
      <w:divBdr>
        <w:top w:val="none" w:sz="0" w:space="0" w:color="auto"/>
        <w:left w:val="none" w:sz="0" w:space="0" w:color="auto"/>
        <w:bottom w:val="none" w:sz="0" w:space="0" w:color="auto"/>
        <w:right w:val="none" w:sz="0" w:space="0" w:color="auto"/>
      </w:divBdr>
    </w:div>
    <w:div w:id="483202348">
      <w:bodyDiv w:val="1"/>
      <w:marLeft w:val="0"/>
      <w:marRight w:val="0"/>
      <w:marTop w:val="0"/>
      <w:marBottom w:val="0"/>
      <w:divBdr>
        <w:top w:val="none" w:sz="0" w:space="0" w:color="auto"/>
        <w:left w:val="none" w:sz="0" w:space="0" w:color="auto"/>
        <w:bottom w:val="none" w:sz="0" w:space="0" w:color="auto"/>
        <w:right w:val="none" w:sz="0" w:space="0" w:color="auto"/>
      </w:divBdr>
    </w:div>
    <w:div w:id="483276385">
      <w:bodyDiv w:val="1"/>
      <w:marLeft w:val="0"/>
      <w:marRight w:val="0"/>
      <w:marTop w:val="0"/>
      <w:marBottom w:val="0"/>
      <w:divBdr>
        <w:top w:val="none" w:sz="0" w:space="0" w:color="auto"/>
        <w:left w:val="none" w:sz="0" w:space="0" w:color="auto"/>
        <w:bottom w:val="none" w:sz="0" w:space="0" w:color="auto"/>
        <w:right w:val="none" w:sz="0" w:space="0" w:color="auto"/>
      </w:divBdr>
    </w:div>
    <w:div w:id="487212055">
      <w:bodyDiv w:val="1"/>
      <w:marLeft w:val="0"/>
      <w:marRight w:val="0"/>
      <w:marTop w:val="0"/>
      <w:marBottom w:val="0"/>
      <w:divBdr>
        <w:top w:val="none" w:sz="0" w:space="0" w:color="auto"/>
        <w:left w:val="none" w:sz="0" w:space="0" w:color="auto"/>
        <w:bottom w:val="none" w:sz="0" w:space="0" w:color="auto"/>
        <w:right w:val="none" w:sz="0" w:space="0" w:color="auto"/>
      </w:divBdr>
    </w:div>
    <w:div w:id="534342822">
      <w:bodyDiv w:val="1"/>
      <w:marLeft w:val="0"/>
      <w:marRight w:val="0"/>
      <w:marTop w:val="0"/>
      <w:marBottom w:val="0"/>
      <w:divBdr>
        <w:top w:val="none" w:sz="0" w:space="0" w:color="auto"/>
        <w:left w:val="none" w:sz="0" w:space="0" w:color="auto"/>
        <w:bottom w:val="none" w:sz="0" w:space="0" w:color="auto"/>
        <w:right w:val="none" w:sz="0" w:space="0" w:color="auto"/>
      </w:divBdr>
    </w:div>
    <w:div w:id="567768520">
      <w:bodyDiv w:val="1"/>
      <w:marLeft w:val="0"/>
      <w:marRight w:val="0"/>
      <w:marTop w:val="0"/>
      <w:marBottom w:val="0"/>
      <w:divBdr>
        <w:top w:val="none" w:sz="0" w:space="0" w:color="auto"/>
        <w:left w:val="none" w:sz="0" w:space="0" w:color="auto"/>
        <w:bottom w:val="none" w:sz="0" w:space="0" w:color="auto"/>
        <w:right w:val="none" w:sz="0" w:space="0" w:color="auto"/>
      </w:divBdr>
    </w:div>
    <w:div w:id="627200527">
      <w:bodyDiv w:val="1"/>
      <w:marLeft w:val="0"/>
      <w:marRight w:val="0"/>
      <w:marTop w:val="0"/>
      <w:marBottom w:val="0"/>
      <w:divBdr>
        <w:top w:val="none" w:sz="0" w:space="0" w:color="auto"/>
        <w:left w:val="none" w:sz="0" w:space="0" w:color="auto"/>
        <w:bottom w:val="none" w:sz="0" w:space="0" w:color="auto"/>
        <w:right w:val="none" w:sz="0" w:space="0" w:color="auto"/>
      </w:divBdr>
    </w:div>
    <w:div w:id="639386014">
      <w:bodyDiv w:val="1"/>
      <w:marLeft w:val="0"/>
      <w:marRight w:val="0"/>
      <w:marTop w:val="0"/>
      <w:marBottom w:val="0"/>
      <w:divBdr>
        <w:top w:val="none" w:sz="0" w:space="0" w:color="auto"/>
        <w:left w:val="none" w:sz="0" w:space="0" w:color="auto"/>
        <w:bottom w:val="none" w:sz="0" w:space="0" w:color="auto"/>
        <w:right w:val="none" w:sz="0" w:space="0" w:color="auto"/>
      </w:divBdr>
    </w:div>
    <w:div w:id="652486616">
      <w:bodyDiv w:val="1"/>
      <w:marLeft w:val="0"/>
      <w:marRight w:val="0"/>
      <w:marTop w:val="0"/>
      <w:marBottom w:val="0"/>
      <w:divBdr>
        <w:top w:val="none" w:sz="0" w:space="0" w:color="auto"/>
        <w:left w:val="none" w:sz="0" w:space="0" w:color="auto"/>
        <w:bottom w:val="none" w:sz="0" w:space="0" w:color="auto"/>
        <w:right w:val="none" w:sz="0" w:space="0" w:color="auto"/>
      </w:divBdr>
    </w:div>
    <w:div w:id="716586588">
      <w:bodyDiv w:val="1"/>
      <w:marLeft w:val="0"/>
      <w:marRight w:val="0"/>
      <w:marTop w:val="0"/>
      <w:marBottom w:val="0"/>
      <w:divBdr>
        <w:top w:val="none" w:sz="0" w:space="0" w:color="auto"/>
        <w:left w:val="none" w:sz="0" w:space="0" w:color="auto"/>
        <w:bottom w:val="none" w:sz="0" w:space="0" w:color="auto"/>
        <w:right w:val="none" w:sz="0" w:space="0" w:color="auto"/>
      </w:divBdr>
    </w:div>
    <w:div w:id="718552577">
      <w:bodyDiv w:val="1"/>
      <w:marLeft w:val="0"/>
      <w:marRight w:val="0"/>
      <w:marTop w:val="0"/>
      <w:marBottom w:val="0"/>
      <w:divBdr>
        <w:top w:val="none" w:sz="0" w:space="0" w:color="auto"/>
        <w:left w:val="none" w:sz="0" w:space="0" w:color="auto"/>
        <w:bottom w:val="none" w:sz="0" w:space="0" w:color="auto"/>
        <w:right w:val="none" w:sz="0" w:space="0" w:color="auto"/>
      </w:divBdr>
    </w:div>
    <w:div w:id="721707375">
      <w:bodyDiv w:val="1"/>
      <w:marLeft w:val="0"/>
      <w:marRight w:val="0"/>
      <w:marTop w:val="0"/>
      <w:marBottom w:val="0"/>
      <w:divBdr>
        <w:top w:val="none" w:sz="0" w:space="0" w:color="auto"/>
        <w:left w:val="none" w:sz="0" w:space="0" w:color="auto"/>
        <w:bottom w:val="none" w:sz="0" w:space="0" w:color="auto"/>
        <w:right w:val="none" w:sz="0" w:space="0" w:color="auto"/>
      </w:divBdr>
    </w:div>
    <w:div w:id="751006246">
      <w:bodyDiv w:val="1"/>
      <w:marLeft w:val="0"/>
      <w:marRight w:val="0"/>
      <w:marTop w:val="0"/>
      <w:marBottom w:val="0"/>
      <w:divBdr>
        <w:top w:val="none" w:sz="0" w:space="0" w:color="auto"/>
        <w:left w:val="none" w:sz="0" w:space="0" w:color="auto"/>
        <w:bottom w:val="none" w:sz="0" w:space="0" w:color="auto"/>
        <w:right w:val="none" w:sz="0" w:space="0" w:color="auto"/>
      </w:divBdr>
    </w:div>
    <w:div w:id="826823044">
      <w:bodyDiv w:val="1"/>
      <w:marLeft w:val="0"/>
      <w:marRight w:val="0"/>
      <w:marTop w:val="0"/>
      <w:marBottom w:val="0"/>
      <w:divBdr>
        <w:top w:val="none" w:sz="0" w:space="0" w:color="auto"/>
        <w:left w:val="none" w:sz="0" w:space="0" w:color="auto"/>
        <w:bottom w:val="none" w:sz="0" w:space="0" w:color="auto"/>
        <w:right w:val="none" w:sz="0" w:space="0" w:color="auto"/>
      </w:divBdr>
    </w:div>
    <w:div w:id="862980946">
      <w:bodyDiv w:val="1"/>
      <w:marLeft w:val="0"/>
      <w:marRight w:val="0"/>
      <w:marTop w:val="0"/>
      <w:marBottom w:val="0"/>
      <w:divBdr>
        <w:top w:val="none" w:sz="0" w:space="0" w:color="auto"/>
        <w:left w:val="none" w:sz="0" w:space="0" w:color="auto"/>
        <w:bottom w:val="none" w:sz="0" w:space="0" w:color="auto"/>
        <w:right w:val="none" w:sz="0" w:space="0" w:color="auto"/>
      </w:divBdr>
      <w:divsChild>
        <w:div w:id="1537698022">
          <w:marLeft w:val="1125"/>
          <w:marRight w:val="0"/>
          <w:marTop w:val="105"/>
          <w:marBottom w:val="1200"/>
          <w:divBdr>
            <w:top w:val="none" w:sz="0" w:space="0" w:color="auto"/>
            <w:left w:val="none" w:sz="0" w:space="0" w:color="auto"/>
            <w:bottom w:val="none" w:sz="0" w:space="0" w:color="auto"/>
            <w:right w:val="none" w:sz="0" w:space="0" w:color="auto"/>
          </w:divBdr>
          <w:divsChild>
            <w:div w:id="803735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87258">
      <w:bodyDiv w:val="1"/>
      <w:marLeft w:val="0"/>
      <w:marRight w:val="0"/>
      <w:marTop w:val="0"/>
      <w:marBottom w:val="0"/>
      <w:divBdr>
        <w:top w:val="none" w:sz="0" w:space="0" w:color="auto"/>
        <w:left w:val="none" w:sz="0" w:space="0" w:color="auto"/>
        <w:bottom w:val="none" w:sz="0" w:space="0" w:color="auto"/>
        <w:right w:val="none" w:sz="0" w:space="0" w:color="auto"/>
      </w:divBdr>
    </w:div>
    <w:div w:id="883248980">
      <w:bodyDiv w:val="1"/>
      <w:marLeft w:val="0"/>
      <w:marRight w:val="0"/>
      <w:marTop w:val="0"/>
      <w:marBottom w:val="0"/>
      <w:divBdr>
        <w:top w:val="none" w:sz="0" w:space="0" w:color="auto"/>
        <w:left w:val="none" w:sz="0" w:space="0" w:color="auto"/>
        <w:bottom w:val="none" w:sz="0" w:space="0" w:color="auto"/>
        <w:right w:val="none" w:sz="0" w:space="0" w:color="auto"/>
      </w:divBdr>
    </w:div>
    <w:div w:id="895164315">
      <w:bodyDiv w:val="1"/>
      <w:marLeft w:val="0"/>
      <w:marRight w:val="0"/>
      <w:marTop w:val="0"/>
      <w:marBottom w:val="0"/>
      <w:divBdr>
        <w:top w:val="none" w:sz="0" w:space="0" w:color="auto"/>
        <w:left w:val="none" w:sz="0" w:space="0" w:color="auto"/>
        <w:bottom w:val="none" w:sz="0" w:space="0" w:color="auto"/>
        <w:right w:val="none" w:sz="0" w:space="0" w:color="auto"/>
      </w:divBdr>
    </w:div>
    <w:div w:id="895241065">
      <w:bodyDiv w:val="1"/>
      <w:marLeft w:val="0"/>
      <w:marRight w:val="0"/>
      <w:marTop w:val="0"/>
      <w:marBottom w:val="0"/>
      <w:divBdr>
        <w:top w:val="none" w:sz="0" w:space="0" w:color="auto"/>
        <w:left w:val="none" w:sz="0" w:space="0" w:color="auto"/>
        <w:bottom w:val="none" w:sz="0" w:space="0" w:color="auto"/>
        <w:right w:val="none" w:sz="0" w:space="0" w:color="auto"/>
      </w:divBdr>
    </w:div>
    <w:div w:id="920797951">
      <w:bodyDiv w:val="1"/>
      <w:marLeft w:val="0"/>
      <w:marRight w:val="0"/>
      <w:marTop w:val="0"/>
      <w:marBottom w:val="0"/>
      <w:divBdr>
        <w:top w:val="none" w:sz="0" w:space="0" w:color="auto"/>
        <w:left w:val="none" w:sz="0" w:space="0" w:color="auto"/>
        <w:bottom w:val="none" w:sz="0" w:space="0" w:color="auto"/>
        <w:right w:val="none" w:sz="0" w:space="0" w:color="auto"/>
      </w:divBdr>
    </w:div>
    <w:div w:id="940183145">
      <w:bodyDiv w:val="1"/>
      <w:marLeft w:val="0"/>
      <w:marRight w:val="0"/>
      <w:marTop w:val="0"/>
      <w:marBottom w:val="0"/>
      <w:divBdr>
        <w:top w:val="none" w:sz="0" w:space="0" w:color="auto"/>
        <w:left w:val="none" w:sz="0" w:space="0" w:color="auto"/>
        <w:bottom w:val="none" w:sz="0" w:space="0" w:color="auto"/>
        <w:right w:val="none" w:sz="0" w:space="0" w:color="auto"/>
      </w:divBdr>
    </w:div>
    <w:div w:id="949702285">
      <w:bodyDiv w:val="1"/>
      <w:marLeft w:val="0"/>
      <w:marRight w:val="0"/>
      <w:marTop w:val="0"/>
      <w:marBottom w:val="0"/>
      <w:divBdr>
        <w:top w:val="none" w:sz="0" w:space="0" w:color="auto"/>
        <w:left w:val="none" w:sz="0" w:space="0" w:color="auto"/>
        <w:bottom w:val="none" w:sz="0" w:space="0" w:color="auto"/>
        <w:right w:val="none" w:sz="0" w:space="0" w:color="auto"/>
      </w:divBdr>
    </w:div>
    <w:div w:id="971519011">
      <w:bodyDiv w:val="1"/>
      <w:marLeft w:val="0"/>
      <w:marRight w:val="0"/>
      <w:marTop w:val="0"/>
      <w:marBottom w:val="0"/>
      <w:divBdr>
        <w:top w:val="none" w:sz="0" w:space="0" w:color="auto"/>
        <w:left w:val="none" w:sz="0" w:space="0" w:color="auto"/>
        <w:bottom w:val="none" w:sz="0" w:space="0" w:color="auto"/>
        <w:right w:val="none" w:sz="0" w:space="0" w:color="auto"/>
      </w:divBdr>
    </w:div>
    <w:div w:id="1016422322">
      <w:bodyDiv w:val="1"/>
      <w:marLeft w:val="0"/>
      <w:marRight w:val="0"/>
      <w:marTop w:val="0"/>
      <w:marBottom w:val="0"/>
      <w:divBdr>
        <w:top w:val="none" w:sz="0" w:space="0" w:color="auto"/>
        <w:left w:val="none" w:sz="0" w:space="0" w:color="auto"/>
        <w:bottom w:val="none" w:sz="0" w:space="0" w:color="auto"/>
        <w:right w:val="none" w:sz="0" w:space="0" w:color="auto"/>
      </w:divBdr>
    </w:div>
    <w:div w:id="1039477324">
      <w:bodyDiv w:val="1"/>
      <w:marLeft w:val="0"/>
      <w:marRight w:val="0"/>
      <w:marTop w:val="0"/>
      <w:marBottom w:val="0"/>
      <w:divBdr>
        <w:top w:val="none" w:sz="0" w:space="0" w:color="auto"/>
        <w:left w:val="none" w:sz="0" w:space="0" w:color="auto"/>
        <w:bottom w:val="none" w:sz="0" w:space="0" w:color="auto"/>
        <w:right w:val="none" w:sz="0" w:space="0" w:color="auto"/>
      </w:divBdr>
    </w:div>
    <w:div w:id="1054937341">
      <w:bodyDiv w:val="1"/>
      <w:marLeft w:val="0"/>
      <w:marRight w:val="0"/>
      <w:marTop w:val="0"/>
      <w:marBottom w:val="0"/>
      <w:divBdr>
        <w:top w:val="none" w:sz="0" w:space="0" w:color="auto"/>
        <w:left w:val="none" w:sz="0" w:space="0" w:color="auto"/>
        <w:bottom w:val="none" w:sz="0" w:space="0" w:color="auto"/>
        <w:right w:val="none" w:sz="0" w:space="0" w:color="auto"/>
      </w:divBdr>
    </w:div>
    <w:div w:id="1142312861">
      <w:bodyDiv w:val="1"/>
      <w:marLeft w:val="0"/>
      <w:marRight w:val="0"/>
      <w:marTop w:val="0"/>
      <w:marBottom w:val="0"/>
      <w:divBdr>
        <w:top w:val="none" w:sz="0" w:space="0" w:color="auto"/>
        <w:left w:val="none" w:sz="0" w:space="0" w:color="auto"/>
        <w:bottom w:val="none" w:sz="0" w:space="0" w:color="auto"/>
        <w:right w:val="none" w:sz="0" w:space="0" w:color="auto"/>
      </w:divBdr>
    </w:div>
    <w:div w:id="1218514016">
      <w:bodyDiv w:val="1"/>
      <w:marLeft w:val="0"/>
      <w:marRight w:val="0"/>
      <w:marTop w:val="0"/>
      <w:marBottom w:val="0"/>
      <w:divBdr>
        <w:top w:val="none" w:sz="0" w:space="0" w:color="auto"/>
        <w:left w:val="none" w:sz="0" w:space="0" w:color="auto"/>
        <w:bottom w:val="none" w:sz="0" w:space="0" w:color="auto"/>
        <w:right w:val="none" w:sz="0" w:space="0" w:color="auto"/>
      </w:divBdr>
    </w:div>
    <w:div w:id="1253389990">
      <w:bodyDiv w:val="1"/>
      <w:marLeft w:val="0"/>
      <w:marRight w:val="0"/>
      <w:marTop w:val="0"/>
      <w:marBottom w:val="0"/>
      <w:divBdr>
        <w:top w:val="none" w:sz="0" w:space="0" w:color="auto"/>
        <w:left w:val="none" w:sz="0" w:space="0" w:color="auto"/>
        <w:bottom w:val="none" w:sz="0" w:space="0" w:color="auto"/>
        <w:right w:val="none" w:sz="0" w:space="0" w:color="auto"/>
      </w:divBdr>
    </w:div>
    <w:div w:id="1324816638">
      <w:bodyDiv w:val="1"/>
      <w:marLeft w:val="0"/>
      <w:marRight w:val="0"/>
      <w:marTop w:val="0"/>
      <w:marBottom w:val="0"/>
      <w:divBdr>
        <w:top w:val="none" w:sz="0" w:space="0" w:color="auto"/>
        <w:left w:val="none" w:sz="0" w:space="0" w:color="auto"/>
        <w:bottom w:val="none" w:sz="0" w:space="0" w:color="auto"/>
        <w:right w:val="none" w:sz="0" w:space="0" w:color="auto"/>
      </w:divBdr>
    </w:div>
    <w:div w:id="1344013227">
      <w:bodyDiv w:val="1"/>
      <w:marLeft w:val="0"/>
      <w:marRight w:val="0"/>
      <w:marTop w:val="0"/>
      <w:marBottom w:val="0"/>
      <w:divBdr>
        <w:top w:val="none" w:sz="0" w:space="0" w:color="auto"/>
        <w:left w:val="none" w:sz="0" w:space="0" w:color="auto"/>
        <w:bottom w:val="none" w:sz="0" w:space="0" w:color="auto"/>
        <w:right w:val="none" w:sz="0" w:space="0" w:color="auto"/>
      </w:divBdr>
    </w:div>
    <w:div w:id="1353416083">
      <w:bodyDiv w:val="1"/>
      <w:marLeft w:val="0"/>
      <w:marRight w:val="0"/>
      <w:marTop w:val="0"/>
      <w:marBottom w:val="0"/>
      <w:divBdr>
        <w:top w:val="none" w:sz="0" w:space="0" w:color="auto"/>
        <w:left w:val="none" w:sz="0" w:space="0" w:color="auto"/>
        <w:bottom w:val="none" w:sz="0" w:space="0" w:color="auto"/>
        <w:right w:val="none" w:sz="0" w:space="0" w:color="auto"/>
      </w:divBdr>
      <w:divsChild>
        <w:div w:id="1223903228">
          <w:marLeft w:val="0"/>
          <w:marRight w:val="0"/>
          <w:marTop w:val="0"/>
          <w:marBottom w:val="0"/>
          <w:divBdr>
            <w:top w:val="none" w:sz="0" w:space="0" w:color="auto"/>
            <w:left w:val="none" w:sz="0" w:space="0" w:color="auto"/>
            <w:bottom w:val="none" w:sz="0" w:space="0" w:color="auto"/>
            <w:right w:val="none" w:sz="0" w:space="0" w:color="auto"/>
          </w:divBdr>
          <w:divsChild>
            <w:div w:id="270934864">
              <w:marLeft w:val="0"/>
              <w:marRight w:val="0"/>
              <w:marTop w:val="0"/>
              <w:marBottom w:val="0"/>
              <w:divBdr>
                <w:top w:val="none" w:sz="0" w:space="0" w:color="auto"/>
                <w:left w:val="none" w:sz="0" w:space="0" w:color="auto"/>
                <w:bottom w:val="none" w:sz="0" w:space="0" w:color="auto"/>
                <w:right w:val="none" w:sz="0" w:space="0" w:color="auto"/>
              </w:divBdr>
              <w:divsChild>
                <w:div w:id="1913612713">
                  <w:marLeft w:val="0"/>
                  <w:marRight w:val="0"/>
                  <w:marTop w:val="0"/>
                  <w:marBottom w:val="0"/>
                  <w:divBdr>
                    <w:top w:val="none" w:sz="0" w:space="0" w:color="auto"/>
                    <w:left w:val="none" w:sz="0" w:space="0" w:color="auto"/>
                    <w:bottom w:val="none" w:sz="0" w:space="0" w:color="auto"/>
                    <w:right w:val="none" w:sz="0" w:space="0" w:color="auto"/>
                  </w:divBdr>
                  <w:divsChild>
                    <w:div w:id="307172739">
                      <w:marLeft w:val="0"/>
                      <w:marRight w:val="0"/>
                      <w:marTop w:val="0"/>
                      <w:marBottom w:val="0"/>
                      <w:divBdr>
                        <w:top w:val="none" w:sz="0" w:space="0" w:color="auto"/>
                        <w:left w:val="none" w:sz="0" w:space="0" w:color="auto"/>
                        <w:bottom w:val="none" w:sz="0" w:space="0" w:color="auto"/>
                        <w:right w:val="none" w:sz="0" w:space="0" w:color="auto"/>
                      </w:divBdr>
                    </w:div>
                    <w:div w:id="312414235">
                      <w:marLeft w:val="0"/>
                      <w:marRight w:val="0"/>
                      <w:marTop w:val="0"/>
                      <w:marBottom w:val="0"/>
                      <w:divBdr>
                        <w:top w:val="none" w:sz="0" w:space="0" w:color="auto"/>
                        <w:left w:val="none" w:sz="0" w:space="0" w:color="auto"/>
                        <w:bottom w:val="none" w:sz="0" w:space="0" w:color="auto"/>
                        <w:right w:val="none" w:sz="0" w:space="0" w:color="auto"/>
                      </w:divBdr>
                      <w:divsChild>
                        <w:div w:id="13640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3236">
                  <w:marLeft w:val="0"/>
                  <w:marRight w:val="0"/>
                  <w:marTop w:val="0"/>
                  <w:marBottom w:val="0"/>
                  <w:divBdr>
                    <w:top w:val="none" w:sz="0" w:space="0" w:color="auto"/>
                    <w:left w:val="none" w:sz="0" w:space="0" w:color="auto"/>
                    <w:bottom w:val="none" w:sz="0" w:space="0" w:color="auto"/>
                    <w:right w:val="none" w:sz="0" w:space="0" w:color="auto"/>
                  </w:divBdr>
                  <w:divsChild>
                    <w:div w:id="1407609403">
                      <w:marLeft w:val="0"/>
                      <w:marRight w:val="0"/>
                      <w:marTop w:val="0"/>
                      <w:marBottom w:val="0"/>
                      <w:divBdr>
                        <w:top w:val="none" w:sz="0" w:space="0" w:color="auto"/>
                        <w:left w:val="none" w:sz="0" w:space="0" w:color="auto"/>
                        <w:bottom w:val="none" w:sz="0" w:space="0" w:color="auto"/>
                        <w:right w:val="none" w:sz="0" w:space="0" w:color="auto"/>
                      </w:divBdr>
                      <w:divsChild>
                        <w:div w:id="1232740146">
                          <w:marLeft w:val="0"/>
                          <w:marRight w:val="0"/>
                          <w:marTop w:val="0"/>
                          <w:marBottom w:val="0"/>
                          <w:divBdr>
                            <w:top w:val="none" w:sz="0" w:space="0" w:color="auto"/>
                            <w:left w:val="none" w:sz="0" w:space="0" w:color="auto"/>
                            <w:bottom w:val="none" w:sz="0" w:space="0" w:color="auto"/>
                            <w:right w:val="none" w:sz="0" w:space="0" w:color="auto"/>
                          </w:divBdr>
                          <w:divsChild>
                            <w:div w:id="1094399018">
                              <w:marLeft w:val="0"/>
                              <w:marRight w:val="0"/>
                              <w:marTop w:val="0"/>
                              <w:marBottom w:val="0"/>
                              <w:divBdr>
                                <w:top w:val="none" w:sz="0" w:space="0" w:color="auto"/>
                                <w:left w:val="none" w:sz="0" w:space="0" w:color="auto"/>
                                <w:bottom w:val="none" w:sz="0" w:space="0" w:color="auto"/>
                                <w:right w:val="none" w:sz="0" w:space="0" w:color="auto"/>
                              </w:divBdr>
                              <w:divsChild>
                                <w:div w:id="3675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477372">
          <w:marLeft w:val="1125"/>
          <w:marRight w:val="0"/>
          <w:marTop w:val="105"/>
          <w:marBottom w:val="1200"/>
          <w:divBdr>
            <w:top w:val="none" w:sz="0" w:space="0" w:color="auto"/>
            <w:left w:val="none" w:sz="0" w:space="0" w:color="auto"/>
            <w:bottom w:val="none" w:sz="0" w:space="0" w:color="auto"/>
            <w:right w:val="none" w:sz="0" w:space="0" w:color="auto"/>
          </w:divBdr>
          <w:divsChild>
            <w:div w:id="7198656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05314821">
          <w:marLeft w:val="0"/>
          <w:marRight w:val="0"/>
          <w:marTop w:val="0"/>
          <w:marBottom w:val="0"/>
          <w:divBdr>
            <w:top w:val="none" w:sz="0" w:space="0" w:color="auto"/>
            <w:left w:val="none" w:sz="0" w:space="0" w:color="auto"/>
            <w:bottom w:val="none" w:sz="0" w:space="0" w:color="auto"/>
            <w:right w:val="none" w:sz="0" w:space="0" w:color="auto"/>
          </w:divBdr>
        </w:div>
      </w:divsChild>
    </w:div>
    <w:div w:id="1394432273">
      <w:bodyDiv w:val="1"/>
      <w:marLeft w:val="0"/>
      <w:marRight w:val="0"/>
      <w:marTop w:val="0"/>
      <w:marBottom w:val="0"/>
      <w:divBdr>
        <w:top w:val="none" w:sz="0" w:space="0" w:color="auto"/>
        <w:left w:val="none" w:sz="0" w:space="0" w:color="auto"/>
        <w:bottom w:val="none" w:sz="0" w:space="0" w:color="auto"/>
        <w:right w:val="none" w:sz="0" w:space="0" w:color="auto"/>
      </w:divBdr>
    </w:div>
    <w:div w:id="1431701430">
      <w:bodyDiv w:val="1"/>
      <w:marLeft w:val="0"/>
      <w:marRight w:val="0"/>
      <w:marTop w:val="0"/>
      <w:marBottom w:val="0"/>
      <w:divBdr>
        <w:top w:val="none" w:sz="0" w:space="0" w:color="auto"/>
        <w:left w:val="none" w:sz="0" w:space="0" w:color="auto"/>
        <w:bottom w:val="none" w:sz="0" w:space="0" w:color="auto"/>
        <w:right w:val="none" w:sz="0" w:space="0" w:color="auto"/>
      </w:divBdr>
    </w:div>
    <w:div w:id="1463306842">
      <w:bodyDiv w:val="1"/>
      <w:marLeft w:val="0"/>
      <w:marRight w:val="0"/>
      <w:marTop w:val="0"/>
      <w:marBottom w:val="0"/>
      <w:divBdr>
        <w:top w:val="none" w:sz="0" w:space="0" w:color="auto"/>
        <w:left w:val="none" w:sz="0" w:space="0" w:color="auto"/>
        <w:bottom w:val="none" w:sz="0" w:space="0" w:color="auto"/>
        <w:right w:val="none" w:sz="0" w:space="0" w:color="auto"/>
      </w:divBdr>
    </w:div>
    <w:div w:id="1509322838">
      <w:bodyDiv w:val="1"/>
      <w:marLeft w:val="0"/>
      <w:marRight w:val="0"/>
      <w:marTop w:val="0"/>
      <w:marBottom w:val="0"/>
      <w:divBdr>
        <w:top w:val="none" w:sz="0" w:space="0" w:color="auto"/>
        <w:left w:val="none" w:sz="0" w:space="0" w:color="auto"/>
        <w:bottom w:val="none" w:sz="0" w:space="0" w:color="auto"/>
        <w:right w:val="none" w:sz="0" w:space="0" w:color="auto"/>
      </w:divBdr>
    </w:div>
    <w:div w:id="1525285165">
      <w:bodyDiv w:val="1"/>
      <w:marLeft w:val="0"/>
      <w:marRight w:val="0"/>
      <w:marTop w:val="0"/>
      <w:marBottom w:val="0"/>
      <w:divBdr>
        <w:top w:val="none" w:sz="0" w:space="0" w:color="auto"/>
        <w:left w:val="none" w:sz="0" w:space="0" w:color="auto"/>
        <w:bottom w:val="none" w:sz="0" w:space="0" w:color="auto"/>
        <w:right w:val="none" w:sz="0" w:space="0" w:color="auto"/>
      </w:divBdr>
    </w:div>
    <w:div w:id="1549565426">
      <w:bodyDiv w:val="1"/>
      <w:marLeft w:val="0"/>
      <w:marRight w:val="0"/>
      <w:marTop w:val="0"/>
      <w:marBottom w:val="0"/>
      <w:divBdr>
        <w:top w:val="none" w:sz="0" w:space="0" w:color="auto"/>
        <w:left w:val="none" w:sz="0" w:space="0" w:color="auto"/>
        <w:bottom w:val="none" w:sz="0" w:space="0" w:color="auto"/>
        <w:right w:val="none" w:sz="0" w:space="0" w:color="auto"/>
      </w:divBdr>
    </w:div>
    <w:div w:id="1570112829">
      <w:bodyDiv w:val="1"/>
      <w:marLeft w:val="0"/>
      <w:marRight w:val="0"/>
      <w:marTop w:val="0"/>
      <w:marBottom w:val="0"/>
      <w:divBdr>
        <w:top w:val="none" w:sz="0" w:space="0" w:color="auto"/>
        <w:left w:val="none" w:sz="0" w:space="0" w:color="auto"/>
        <w:bottom w:val="none" w:sz="0" w:space="0" w:color="auto"/>
        <w:right w:val="none" w:sz="0" w:space="0" w:color="auto"/>
      </w:divBdr>
    </w:div>
    <w:div w:id="1587418651">
      <w:bodyDiv w:val="1"/>
      <w:marLeft w:val="0"/>
      <w:marRight w:val="0"/>
      <w:marTop w:val="0"/>
      <w:marBottom w:val="0"/>
      <w:divBdr>
        <w:top w:val="none" w:sz="0" w:space="0" w:color="auto"/>
        <w:left w:val="none" w:sz="0" w:space="0" w:color="auto"/>
        <w:bottom w:val="none" w:sz="0" w:space="0" w:color="auto"/>
        <w:right w:val="none" w:sz="0" w:space="0" w:color="auto"/>
      </w:divBdr>
      <w:divsChild>
        <w:div w:id="101995144">
          <w:marLeft w:val="-225"/>
          <w:marRight w:val="-225"/>
          <w:marTop w:val="0"/>
          <w:marBottom w:val="0"/>
          <w:divBdr>
            <w:top w:val="none" w:sz="0" w:space="0" w:color="auto"/>
            <w:left w:val="none" w:sz="0" w:space="0" w:color="auto"/>
            <w:bottom w:val="none" w:sz="0" w:space="0" w:color="auto"/>
            <w:right w:val="none" w:sz="0" w:space="0" w:color="auto"/>
          </w:divBdr>
          <w:divsChild>
            <w:div w:id="1202206372">
              <w:marLeft w:val="0"/>
              <w:marRight w:val="0"/>
              <w:marTop w:val="0"/>
              <w:marBottom w:val="0"/>
              <w:divBdr>
                <w:top w:val="none" w:sz="0" w:space="0" w:color="auto"/>
                <w:left w:val="none" w:sz="0" w:space="0" w:color="auto"/>
                <w:bottom w:val="none" w:sz="0" w:space="0" w:color="auto"/>
                <w:right w:val="none" w:sz="0" w:space="0" w:color="auto"/>
              </w:divBdr>
              <w:divsChild>
                <w:div w:id="761803041">
                  <w:marLeft w:val="0"/>
                  <w:marRight w:val="0"/>
                  <w:marTop w:val="0"/>
                  <w:marBottom w:val="0"/>
                  <w:divBdr>
                    <w:top w:val="none" w:sz="0" w:space="0" w:color="auto"/>
                    <w:left w:val="none" w:sz="0" w:space="0" w:color="auto"/>
                    <w:bottom w:val="none" w:sz="0" w:space="0" w:color="auto"/>
                    <w:right w:val="none" w:sz="0" w:space="0" w:color="auto"/>
                  </w:divBdr>
                </w:div>
              </w:divsChild>
            </w:div>
            <w:div w:id="1396277198">
              <w:marLeft w:val="0"/>
              <w:marRight w:val="0"/>
              <w:marTop w:val="0"/>
              <w:marBottom w:val="0"/>
              <w:divBdr>
                <w:top w:val="none" w:sz="0" w:space="0" w:color="auto"/>
                <w:left w:val="none" w:sz="0" w:space="0" w:color="auto"/>
                <w:bottom w:val="none" w:sz="0" w:space="0" w:color="auto"/>
                <w:right w:val="none" w:sz="0" w:space="0" w:color="auto"/>
              </w:divBdr>
            </w:div>
            <w:div w:id="620495755">
              <w:marLeft w:val="0"/>
              <w:marRight w:val="0"/>
              <w:marTop w:val="0"/>
              <w:marBottom w:val="0"/>
              <w:divBdr>
                <w:top w:val="none" w:sz="0" w:space="0" w:color="auto"/>
                <w:left w:val="none" w:sz="0" w:space="0" w:color="auto"/>
                <w:bottom w:val="none" w:sz="0" w:space="0" w:color="auto"/>
                <w:right w:val="none" w:sz="0" w:space="0" w:color="auto"/>
              </w:divBdr>
            </w:div>
          </w:divsChild>
        </w:div>
        <w:div w:id="723679074">
          <w:marLeft w:val="-225"/>
          <w:marRight w:val="-225"/>
          <w:marTop w:val="0"/>
          <w:marBottom w:val="0"/>
          <w:divBdr>
            <w:top w:val="none" w:sz="0" w:space="0" w:color="auto"/>
            <w:left w:val="none" w:sz="0" w:space="0" w:color="auto"/>
            <w:bottom w:val="none" w:sz="0" w:space="0" w:color="auto"/>
            <w:right w:val="none" w:sz="0" w:space="0" w:color="auto"/>
          </w:divBdr>
          <w:divsChild>
            <w:div w:id="1622611973">
              <w:marLeft w:val="0"/>
              <w:marRight w:val="0"/>
              <w:marTop w:val="0"/>
              <w:marBottom w:val="0"/>
              <w:divBdr>
                <w:top w:val="none" w:sz="0" w:space="0" w:color="auto"/>
                <w:left w:val="none" w:sz="0" w:space="0" w:color="auto"/>
                <w:bottom w:val="none" w:sz="0" w:space="0" w:color="auto"/>
                <w:right w:val="none" w:sz="0" w:space="0" w:color="auto"/>
              </w:divBdr>
              <w:divsChild>
                <w:div w:id="1116217135">
                  <w:marLeft w:val="0"/>
                  <w:marRight w:val="0"/>
                  <w:marTop w:val="0"/>
                  <w:marBottom w:val="0"/>
                  <w:divBdr>
                    <w:top w:val="none" w:sz="0" w:space="0" w:color="auto"/>
                    <w:left w:val="none" w:sz="0" w:space="0" w:color="auto"/>
                    <w:bottom w:val="none" w:sz="0" w:space="0" w:color="auto"/>
                    <w:right w:val="none" w:sz="0" w:space="0" w:color="auto"/>
                  </w:divBdr>
                </w:div>
              </w:divsChild>
            </w:div>
            <w:div w:id="74714433">
              <w:marLeft w:val="0"/>
              <w:marRight w:val="0"/>
              <w:marTop w:val="0"/>
              <w:marBottom w:val="0"/>
              <w:divBdr>
                <w:top w:val="none" w:sz="0" w:space="0" w:color="auto"/>
                <w:left w:val="none" w:sz="0" w:space="0" w:color="auto"/>
                <w:bottom w:val="none" w:sz="0" w:space="0" w:color="auto"/>
                <w:right w:val="none" w:sz="0" w:space="0" w:color="auto"/>
              </w:divBdr>
            </w:div>
            <w:div w:id="1895506697">
              <w:marLeft w:val="0"/>
              <w:marRight w:val="0"/>
              <w:marTop w:val="0"/>
              <w:marBottom w:val="0"/>
              <w:divBdr>
                <w:top w:val="none" w:sz="0" w:space="0" w:color="auto"/>
                <w:left w:val="none" w:sz="0" w:space="0" w:color="auto"/>
                <w:bottom w:val="none" w:sz="0" w:space="0" w:color="auto"/>
                <w:right w:val="none" w:sz="0" w:space="0" w:color="auto"/>
              </w:divBdr>
            </w:div>
          </w:divsChild>
        </w:div>
        <w:div w:id="344988542">
          <w:marLeft w:val="-225"/>
          <w:marRight w:val="-225"/>
          <w:marTop w:val="0"/>
          <w:marBottom w:val="0"/>
          <w:divBdr>
            <w:top w:val="none" w:sz="0" w:space="0" w:color="auto"/>
            <w:left w:val="none" w:sz="0" w:space="0" w:color="auto"/>
            <w:bottom w:val="none" w:sz="0" w:space="0" w:color="auto"/>
            <w:right w:val="none" w:sz="0" w:space="0" w:color="auto"/>
          </w:divBdr>
          <w:divsChild>
            <w:div w:id="125706926">
              <w:marLeft w:val="0"/>
              <w:marRight w:val="0"/>
              <w:marTop w:val="0"/>
              <w:marBottom w:val="0"/>
              <w:divBdr>
                <w:top w:val="none" w:sz="0" w:space="0" w:color="auto"/>
                <w:left w:val="none" w:sz="0" w:space="0" w:color="auto"/>
                <w:bottom w:val="none" w:sz="0" w:space="0" w:color="auto"/>
                <w:right w:val="none" w:sz="0" w:space="0" w:color="auto"/>
              </w:divBdr>
              <w:divsChild>
                <w:div w:id="125006216">
                  <w:marLeft w:val="0"/>
                  <w:marRight w:val="0"/>
                  <w:marTop w:val="0"/>
                  <w:marBottom w:val="0"/>
                  <w:divBdr>
                    <w:top w:val="none" w:sz="0" w:space="0" w:color="auto"/>
                    <w:left w:val="none" w:sz="0" w:space="0" w:color="auto"/>
                    <w:bottom w:val="none" w:sz="0" w:space="0" w:color="auto"/>
                    <w:right w:val="none" w:sz="0" w:space="0" w:color="auto"/>
                  </w:divBdr>
                </w:div>
              </w:divsChild>
            </w:div>
            <w:div w:id="2096709760">
              <w:marLeft w:val="0"/>
              <w:marRight w:val="0"/>
              <w:marTop w:val="0"/>
              <w:marBottom w:val="0"/>
              <w:divBdr>
                <w:top w:val="none" w:sz="0" w:space="0" w:color="auto"/>
                <w:left w:val="none" w:sz="0" w:space="0" w:color="auto"/>
                <w:bottom w:val="none" w:sz="0" w:space="0" w:color="auto"/>
                <w:right w:val="none" w:sz="0" w:space="0" w:color="auto"/>
              </w:divBdr>
            </w:div>
            <w:div w:id="211961982">
              <w:marLeft w:val="0"/>
              <w:marRight w:val="0"/>
              <w:marTop w:val="0"/>
              <w:marBottom w:val="0"/>
              <w:divBdr>
                <w:top w:val="none" w:sz="0" w:space="0" w:color="auto"/>
                <w:left w:val="none" w:sz="0" w:space="0" w:color="auto"/>
                <w:bottom w:val="none" w:sz="0" w:space="0" w:color="auto"/>
                <w:right w:val="none" w:sz="0" w:space="0" w:color="auto"/>
              </w:divBdr>
            </w:div>
          </w:divsChild>
        </w:div>
        <w:div w:id="1829247895">
          <w:marLeft w:val="-225"/>
          <w:marRight w:val="-225"/>
          <w:marTop w:val="0"/>
          <w:marBottom w:val="0"/>
          <w:divBdr>
            <w:top w:val="none" w:sz="0" w:space="0" w:color="auto"/>
            <w:left w:val="none" w:sz="0" w:space="0" w:color="auto"/>
            <w:bottom w:val="none" w:sz="0" w:space="0" w:color="auto"/>
            <w:right w:val="none" w:sz="0" w:space="0" w:color="auto"/>
          </w:divBdr>
          <w:divsChild>
            <w:div w:id="1430732555">
              <w:marLeft w:val="0"/>
              <w:marRight w:val="0"/>
              <w:marTop w:val="0"/>
              <w:marBottom w:val="0"/>
              <w:divBdr>
                <w:top w:val="none" w:sz="0" w:space="0" w:color="auto"/>
                <w:left w:val="none" w:sz="0" w:space="0" w:color="auto"/>
                <w:bottom w:val="none" w:sz="0" w:space="0" w:color="auto"/>
                <w:right w:val="none" w:sz="0" w:space="0" w:color="auto"/>
              </w:divBdr>
              <w:divsChild>
                <w:div w:id="1353143070">
                  <w:marLeft w:val="0"/>
                  <w:marRight w:val="0"/>
                  <w:marTop w:val="0"/>
                  <w:marBottom w:val="0"/>
                  <w:divBdr>
                    <w:top w:val="none" w:sz="0" w:space="0" w:color="auto"/>
                    <w:left w:val="none" w:sz="0" w:space="0" w:color="auto"/>
                    <w:bottom w:val="none" w:sz="0" w:space="0" w:color="auto"/>
                    <w:right w:val="none" w:sz="0" w:space="0" w:color="auto"/>
                  </w:divBdr>
                </w:div>
              </w:divsChild>
            </w:div>
            <w:div w:id="366374527">
              <w:marLeft w:val="0"/>
              <w:marRight w:val="0"/>
              <w:marTop w:val="0"/>
              <w:marBottom w:val="0"/>
              <w:divBdr>
                <w:top w:val="none" w:sz="0" w:space="0" w:color="auto"/>
                <w:left w:val="none" w:sz="0" w:space="0" w:color="auto"/>
                <w:bottom w:val="none" w:sz="0" w:space="0" w:color="auto"/>
                <w:right w:val="none" w:sz="0" w:space="0" w:color="auto"/>
              </w:divBdr>
            </w:div>
            <w:div w:id="784538745">
              <w:marLeft w:val="0"/>
              <w:marRight w:val="0"/>
              <w:marTop w:val="0"/>
              <w:marBottom w:val="0"/>
              <w:divBdr>
                <w:top w:val="none" w:sz="0" w:space="0" w:color="auto"/>
                <w:left w:val="none" w:sz="0" w:space="0" w:color="auto"/>
                <w:bottom w:val="none" w:sz="0" w:space="0" w:color="auto"/>
                <w:right w:val="none" w:sz="0" w:space="0" w:color="auto"/>
              </w:divBdr>
            </w:div>
          </w:divsChild>
        </w:div>
        <w:div w:id="1477910980">
          <w:marLeft w:val="-225"/>
          <w:marRight w:val="-225"/>
          <w:marTop w:val="0"/>
          <w:marBottom w:val="0"/>
          <w:divBdr>
            <w:top w:val="none" w:sz="0" w:space="0" w:color="auto"/>
            <w:left w:val="none" w:sz="0" w:space="0" w:color="auto"/>
            <w:bottom w:val="none" w:sz="0" w:space="0" w:color="auto"/>
            <w:right w:val="none" w:sz="0" w:space="0" w:color="auto"/>
          </w:divBdr>
          <w:divsChild>
            <w:div w:id="2051756995">
              <w:marLeft w:val="0"/>
              <w:marRight w:val="0"/>
              <w:marTop w:val="0"/>
              <w:marBottom w:val="0"/>
              <w:divBdr>
                <w:top w:val="none" w:sz="0" w:space="0" w:color="auto"/>
                <w:left w:val="none" w:sz="0" w:space="0" w:color="auto"/>
                <w:bottom w:val="none" w:sz="0" w:space="0" w:color="auto"/>
                <w:right w:val="none" w:sz="0" w:space="0" w:color="auto"/>
              </w:divBdr>
              <w:divsChild>
                <w:div w:id="2069571256">
                  <w:marLeft w:val="0"/>
                  <w:marRight w:val="0"/>
                  <w:marTop w:val="0"/>
                  <w:marBottom w:val="0"/>
                  <w:divBdr>
                    <w:top w:val="none" w:sz="0" w:space="0" w:color="auto"/>
                    <w:left w:val="none" w:sz="0" w:space="0" w:color="auto"/>
                    <w:bottom w:val="none" w:sz="0" w:space="0" w:color="auto"/>
                    <w:right w:val="none" w:sz="0" w:space="0" w:color="auto"/>
                  </w:divBdr>
                </w:div>
              </w:divsChild>
            </w:div>
            <w:div w:id="2000843287">
              <w:marLeft w:val="0"/>
              <w:marRight w:val="0"/>
              <w:marTop w:val="0"/>
              <w:marBottom w:val="0"/>
              <w:divBdr>
                <w:top w:val="none" w:sz="0" w:space="0" w:color="auto"/>
                <w:left w:val="none" w:sz="0" w:space="0" w:color="auto"/>
                <w:bottom w:val="none" w:sz="0" w:space="0" w:color="auto"/>
                <w:right w:val="none" w:sz="0" w:space="0" w:color="auto"/>
              </w:divBdr>
            </w:div>
            <w:div w:id="27144381">
              <w:marLeft w:val="0"/>
              <w:marRight w:val="0"/>
              <w:marTop w:val="0"/>
              <w:marBottom w:val="0"/>
              <w:divBdr>
                <w:top w:val="none" w:sz="0" w:space="0" w:color="auto"/>
                <w:left w:val="none" w:sz="0" w:space="0" w:color="auto"/>
                <w:bottom w:val="none" w:sz="0" w:space="0" w:color="auto"/>
                <w:right w:val="none" w:sz="0" w:space="0" w:color="auto"/>
              </w:divBdr>
            </w:div>
          </w:divsChild>
        </w:div>
        <w:div w:id="1921912935">
          <w:marLeft w:val="-225"/>
          <w:marRight w:val="-225"/>
          <w:marTop w:val="0"/>
          <w:marBottom w:val="0"/>
          <w:divBdr>
            <w:top w:val="none" w:sz="0" w:space="0" w:color="auto"/>
            <w:left w:val="none" w:sz="0" w:space="0" w:color="auto"/>
            <w:bottom w:val="none" w:sz="0" w:space="0" w:color="auto"/>
            <w:right w:val="none" w:sz="0" w:space="0" w:color="auto"/>
          </w:divBdr>
          <w:divsChild>
            <w:div w:id="791020748">
              <w:marLeft w:val="0"/>
              <w:marRight w:val="0"/>
              <w:marTop w:val="0"/>
              <w:marBottom w:val="0"/>
              <w:divBdr>
                <w:top w:val="none" w:sz="0" w:space="0" w:color="auto"/>
                <w:left w:val="none" w:sz="0" w:space="0" w:color="auto"/>
                <w:bottom w:val="none" w:sz="0" w:space="0" w:color="auto"/>
                <w:right w:val="none" w:sz="0" w:space="0" w:color="auto"/>
              </w:divBdr>
              <w:divsChild>
                <w:div w:id="1816755947">
                  <w:marLeft w:val="0"/>
                  <w:marRight w:val="0"/>
                  <w:marTop w:val="0"/>
                  <w:marBottom w:val="0"/>
                  <w:divBdr>
                    <w:top w:val="none" w:sz="0" w:space="0" w:color="auto"/>
                    <w:left w:val="none" w:sz="0" w:space="0" w:color="auto"/>
                    <w:bottom w:val="none" w:sz="0" w:space="0" w:color="auto"/>
                    <w:right w:val="none" w:sz="0" w:space="0" w:color="auto"/>
                  </w:divBdr>
                </w:div>
              </w:divsChild>
            </w:div>
            <w:div w:id="305625097">
              <w:marLeft w:val="0"/>
              <w:marRight w:val="0"/>
              <w:marTop w:val="0"/>
              <w:marBottom w:val="0"/>
              <w:divBdr>
                <w:top w:val="none" w:sz="0" w:space="0" w:color="auto"/>
                <w:left w:val="none" w:sz="0" w:space="0" w:color="auto"/>
                <w:bottom w:val="none" w:sz="0" w:space="0" w:color="auto"/>
                <w:right w:val="none" w:sz="0" w:space="0" w:color="auto"/>
              </w:divBdr>
            </w:div>
            <w:div w:id="175121230">
              <w:marLeft w:val="0"/>
              <w:marRight w:val="0"/>
              <w:marTop w:val="0"/>
              <w:marBottom w:val="0"/>
              <w:divBdr>
                <w:top w:val="none" w:sz="0" w:space="0" w:color="auto"/>
                <w:left w:val="none" w:sz="0" w:space="0" w:color="auto"/>
                <w:bottom w:val="none" w:sz="0" w:space="0" w:color="auto"/>
                <w:right w:val="none" w:sz="0" w:space="0" w:color="auto"/>
              </w:divBdr>
            </w:div>
          </w:divsChild>
        </w:div>
        <w:div w:id="571693532">
          <w:marLeft w:val="-225"/>
          <w:marRight w:val="-225"/>
          <w:marTop w:val="0"/>
          <w:marBottom w:val="0"/>
          <w:divBdr>
            <w:top w:val="none" w:sz="0" w:space="0" w:color="auto"/>
            <w:left w:val="none" w:sz="0" w:space="0" w:color="auto"/>
            <w:bottom w:val="none" w:sz="0" w:space="0" w:color="auto"/>
            <w:right w:val="none" w:sz="0" w:space="0" w:color="auto"/>
          </w:divBdr>
          <w:divsChild>
            <w:div w:id="413474452">
              <w:marLeft w:val="0"/>
              <w:marRight w:val="0"/>
              <w:marTop w:val="0"/>
              <w:marBottom w:val="0"/>
              <w:divBdr>
                <w:top w:val="none" w:sz="0" w:space="0" w:color="auto"/>
                <w:left w:val="none" w:sz="0" w:space="0" w:color="auto"/>
                <w:bottom w:val="none" w:sz="0" w:space="0" w:color="auto"/>
                <w:right w:val="none" w:sz="0" w:space="0" w:color="auto"/>
              </w:divBdr>
              <w:divsChild>
                <w:div w:id="969552600">
                  <w:marLeft w:val="0"/>
                  <w:marRight w:val="0"/>
                  <w:marTop w:val="0"/>
                  <w:marBottom w:val="0"/>
                  <w:divBdr>
                    <w:top w:val="none" w:sz="0" w:space="0" w:color="auto"/>
                    <w:left w:val="none" w:sz="0" w:space="0" w:color="auto"/>
                    <w:bottom w:val="none" w:sz="0" w:space="0" w:color="auto"/>
                    <w:right w:val="none" w:sz="0" w:space="0" w:color="auto"/>
                  </w:divBdr>
                </w:div>
              </w:divsChild>
            </w:div>
            <w:div w:id="458888221">
              <w:marLeft w:val="0"/>
              <w:marRight w:val="0"/>
              <w:marTop w:val="0"/>
              <w:marBottom w:val="0"/>
              <w:divBdr>
                <w:top w:val="none" w:sz="0" w:space="0" w:color="auto"/>
                <w:left w:val="none" w:sz="0" w:space="0" w:color="auto"/>
                <w:bottom w:val="none" w:sz="0" w:space="0" w:color="auto"/>
                <w:right w:val="none" w:sz="0" w:space="0" w:color="auto"/>
              </w:divBdr>
            </w:div>
            <w:div w:id="582761684">
              <w:marLeft w:val="0"/>
              <w:marRight w:val="0"/>
              <w:marTop w:val="0"/>
              <w:marBottom w:val="0"/>
              <w:divBdr>
                <w:top w:val="none" w:sz="0" w:space="0" w:color="auto"/>
                <w:left w:val="none" w:sz="0" w:space="0" w:color="auto"/>
                <w:bottom w:val="none" w:sz="0" w:space="0" w:color="auto"/>
                <w:right w:val="none" w:sz="0" w:space="0" w:color="auto"/>
              </w:divBdr>
            </w:div>
          </w:divsChild>
        </w:div>
        <w:div w:id="615797985">
          <w:marLeft w:val="-225"/>
          <w:marRight w:val="-225"/>
          <w:marTop w:val="0"/>
          <w:marBottom w:val="0"/>
          <w:divBdr>
            <w:top w:val="none" w:sz="0" w:space="0" w:color="auto"/>
            <w:left w:val="none" w:sz="0" w:space="0" w:color="auto"/>
            <w:bottom w:val="none" w:sz="0" w:space="0" w:color="auto"/>
            <w:right w:val="none" w:sz="0" w:space="0" w:color="auto"/>
          </w:divBdr>
          <w:divsChild>
            <w:div w:id="866023148">
              <w:marLeft w:val="0"/>
              <w:marRight w:val="0"/>
              <w:marTop w:val="0"/>
              <w:marBottom w:val="0"/>
              <w:divBdr>
                <w:top w:val="none" w:sz="0" w:space="0" w:color="auto"/>
                <w:left w:val="none" w:sz="0" w:space="0" w:color="auto"/>
                <w:bottom w:val="none" w:sz="0" w:space="0" w:color="auto"/>
                <w:right w:val="none" w:sz="0" w:space="0" w:color="auto"/>
              </w:divBdr>
              <w:divsChild>
                <w:div w:id="1694917527">
                  <w:marLeft w:val="0"/>
                  <w:marRight w:val="0"/>
                  <w:marTop w:val="0"/>
                  <w:marBottom w:val="0"/>
                  <w:divBdr>
                    <w:top w:val="none" w:sz="0" w:space="0" w:color="auto"/>
                    <w:left w:val="none" w:sz="0" w:space="0" w:color="auto"/>
                    <w:bottom w:val="none" w:sz="0" w:space="0" w:color="auto"/>
                    <w:right w:val="none" w:sz="0" w:space="0" w:color="auto"/>
                  </w:divBdr>
                </w:div>
              </w:divsChild>
            </w:div>
            <w:div w:id="1427537162">
              <w:marLeft w:val="0"/>
              <w:marRight w:val="0"/>
              <w:marTop w:val="0"/>
              <w:marBottom w:val="0"/>
              <w:divBdr>
                <w:top w:val="none" w:sz="0" w:space="0" w:color="auto"/>
                <w:left w:val="none" w:sz="0" w:space="0" w:color="auto"/>
                <w:bottom w:val="none" w:sz="0" w:space="0" w:color="auto"/>
                <w:right w:val="none" w:sz="0" w:space="0" w:color="auto"/>
              </w:divBdr>
            </w:div>
            <w:div w:id="85464790">
              <w:marLeft w:val="0"/>
              <w:marRight w:val="0"/>
              <w:marTop w:val="0"/>
              <w:marBottom w:val="0"/>
              <w:divBdr>
                <w:top w:val="none" w:sz="0" w:space="0" w:color="auto"/>
                <w:left w:val="none" w:sz="0" w:space="0" w:color="auto"/>
                <w:bottom w:val="none" w:sz="0" w:space="0" w:color="auto"/>
                <w:right w:val="none" w:sz="0" w:space="0" w:color="auto"/>
              </w:divBdr>
            </w:div>
          </w:divsChild>
        </w:div>
        <w:div w:id="1132941814">
          <w:marLeft w:val="-225"/>
          <w:marRight w:val="-225"/>
          <w:marTop w:val="0"/>
          <w:marBottom w:val="0"/>
          <w:divBdr>
            <w:top w:val="none" w:sz="0" w:space="0" w:color="auto"/>
            <w:left w:val="none" w:sz="0" w:space="0" w:color="auto"/>
            <w:bottom w:val="none" w:sz="0" w:space="0" w:color="auto"/>
            <w:right w:val="none" w:sz="0" w:space="0" w:color="auto"/>
          </w:divBdr>
          <w:divsChild>
            <w:div w:id="1245843304">
              <w:marLeft w:val="0"/>
              <w:marRight w:val="0"/>
              <w:marTop w:val="0"/>
              <w:marBottom w:val="0"/>
              <w:divBdr>
                <w:top w:val="none" w:sz="0" w:space="0" w:color="auto"/>
                <w:left w:val="none" w:sz="0" w:space="0" w:color="auto"/>
                <w:bottom w:val="none" w:sz="0" w:space="0" w:color="auto"/>
                <w:right w:val="none" w:sz="0" w:space="0" w:color="auto"/>
              </w:divBdr>
              <w:divsChild>
                <w:div w:id="1498036700">
                  <w:marLeft w:val="0"/>
                  <w:marRight w:val="0"/>
                  <w:marTop w:val="0"/>
                  <w:marBottom w:val="0"/>
                  <w:divBdr>
                    <w:top w:val="none" w:sz="0" w:space="0" w:color="auto"/>
                    <w:left w:val="none" w:sz="0" w:space="0" w:color="auto"/>
                    <w:bottom w:val="none" w:sz="0" w:space="0" w:color="auto"/>
                    <w:right w:val="none" w:sz="0" w:space="0" w:color="auto"/>
                  </w:divBdr>
                </w:div>
              </w:divsChild>
            </w:div>
            <w:div w:id="565074420">
              <w:marLeft w:val="0"/>
              <w:marRight w:val="0"/>
              <w:marTop w:val="0"/>
              <w:marBottom w:val="0"/>
              <w:divBdr>
                <w:top w:val="none" w:sz="0" w:space="0" w:color="auto"/>
                <w:left w:val="none" w:sz="0" w:space="0" w:color="auto"/>
                <w:bottom w:val="none" w:sz="0" w:space="0" w:color="auto"/>
                <w:right w:val="none" w:sz="0" w:space="0" w:color="auto"/>
              </w:divBdr>
            </w:div>
            <w:div w:id="275799362">
              <w:marLeft w:val="0"/>
              <w:marRight w:val="0"/>
              <w:marTop w:val="0"/>
              <w:marBottom w:val="0"/>
              <w:divBdr>
                <w:top w:val="none" w:sz="0" w:space="0" w:color="auto"/>
                <w:left w:val="none" w:sz="0" w:space="0" w:color="auto"/>
                <w:bottom w:val="none" w:sz="0" w:space="0" w:color="auto"/>
                <w:right w:val="none" w:sz="0" w:space="0" w:color="auto"/>
              </w:divBdr>
            </w:div>
          </w:divsChild>
        </w:div>
        <w:div w:id="89396372">
          <w:marLeft w:val="-225"/>
          <w:marRight w:val="-225"/>
          <w:marTop w:val="0"/>
          <w:marBottom w:val="0"/>
          <w:divBdr>
            <w:top w:val="none" w:sz="0" w:space="0" w:color="auto"/>
            <w:left w:val="none" w:sz="0" w:space="0" w:color="auto"/>
            <w:bottom w:val="none" w:sz="0" w:space="0" w:color="auto"/>
            <w:right w:val="none" w:sz="0" w:space="0" w:color="auto"/>
          </w:divBdr>
          <w:divsChild>
            <w:div w:id="1141194754">
              <w:marLeft w:val="0"/>
              <w:marRight w:val="0"/>
              <w:marTop w:val="0"/>
              <w:marBottom w:val="0"/>
              <w:divBdr>
                <w:top w:val="none" w:sz="0" w:space="0" w:color="auto"/>
                <w:left w:val="none" w:sz="0" w:space="0" w:color="auto"/>
                <w:bottom w:val="none" w:sz="0" w:space="0" w:color="auto"/>
                <w:right w:val="none" w:sz="0" w:space="0" w:color="auto"/>
              </w:divBdr>
              <w:divsChild>
                <w:div w:id="1492864047">
                  <w:marLeft w:val="0"/>
                  <w:marRight w:val="0"/>
                  <w:marTop w:val="0"/>
                  <w:marBottom w:val="0"/>
                  <w:divBdr>
                    <w:top w:val="none" w:sz="0" w:space="0" w:color="auto"/>
                    <w:left w:val="none" w:sz="0" w:space="0" w:color="auto"/>
                    <w:bottom w:val="none" w:sz="0" w:space="0" w:color="auto"/>
                    <w:right w:val="none" w:sz="0" w:space="0" w:color="auto"/>
                  </w:divBdr>
                </w:div>
              </w:divsChild>
            </w:div>
            <w:div w:id="776221597">
              <w:marLeft w:val="0"/>
              <w:marRight w:val="0"/>
              <w:marTop w:val="0"/>
              <w:marBottom w:val="0"/>
              <w:divBdr>
                <w:top w:val="none" w:sz="0" w:space="0" w:color="auto"/>
                <w:left w:val="none" w:sz="0" w:space="0" w:color="auto"/>
                <w:bottom w:val="none" w:sz="0" w:space="0" w:color="auto"/>
                <w:right w:val="none" w:sz="0" w:space="0" w:color="auto"/>
              </w:divBdr>
            </w:div>
            <w:div w:id="764226219">
              <w:marLeft w:val="0"/>
              <w:marRight w:val="0"/>
              <w:marTop w:val="0"/>
              <w:marBottom w:val="0"/>
              <w:divBdr>
                <w:top w:val="none" w:sz="0" w:space="0" w:color="auto"/>
                <w:left w:val="none" w:sz="0" w:space="0" w:color="auto"/>
                <w:bottom w:val="none" w:sz="0" w:space="0" w:color="auto"/>
                <w:right w:val="none" w:sz="0" w:space="0" w:color="auto"/>
              </w:divBdr>
            </w:div>
          </w:divsChild>
        </w:div>
        <w:div w:id="182940580">
          <w:marLeft w:val="-225"/>
          <w:marRight w:val="-225"/>
          <w:marTop w:val="0"/>
          <w:marBottom w:val="0"/>
          <w:divBdr>
            <w:top w:val="none" w:sz="0" w:space="0" w:color="auto"/>
            <w:left w:val="none" w:sz="0" w:space="0" w:color="auto"/>
            <w:bottom w:val="none" w:sz="0" w:space="0" w:color="auto"/>
            <w:right w:val="none" w:sz="0" w:space="0" w:color="auto"/>
          </w:divBdr>
          <w:divsChild>
            <w:div w:id="423915341">
              <w:marLeft w:val="0"/>
              <w:marRight w:val="0"/>
              <w:marTop w:val="0"/>
              <w:marBottom w:val="0"/>
              <w:divBdr>
                <w:top w:val="none" w:sz="0" w:space="0" w:color="auto"/>
                <w:left w:val="none" w:sz="0" w:space="0" w:color="auto"/>
                <w:bottom w:val="none" w:sz="0" w:space="0" w:color="auto"/>
                <w:right w:val="none" w:sz="0" w:space="0" w:color="auto"/>
              </w:divBdr>
              <w:divsChild>
                <w:div w:id="246765822">
                  <w:marLeft w:val="0"/>
                  <w:marRight w:val="0"/>
                  <w:marTop w:val="0"/>
                  <w:marBottom w:val="0"/>
                  <w:divBdr>
                    <w:top w:val="none" w:sz="0" w:space="0" w:color="auto"/>
                    <w:left w:val="none" w:sz="0" w:space="0" w:color="auto"/>
                    <w:bottom w:val="none" w:sz="0" w:space="0" w:color="auto"/>
                    <w:right w:val="none" w:sz="0" w:space="0" w:color="auto"/>
                  </w:divBdr>
                </w:div>
              </w:divsChild>
            </w:div>
            <w:div w:id="2027292354">
              <w:marLeft w:val="0"/>
              <w:marRight w:val="0"/>
              <w:marTop w:val="0"/>
              <w:marBottom w:val="0"/>
              <w:divBdr>
                <w:top w:val="none" w:sz="0" w:space="0" w:color="auto"/>
                <w:left w:val="none" w:sz="0" w:space="0" w:color="auto"/>
                <w:bottom w:val="none" w:sz="0" w:space="0" w:color="auto"/>
                <w:right w:val="none" w:sz="0" w:space="0" w:color="auto"/>
              </w:divBdr>
            </w:div>
            <w:div w:id="1543904145">
              <w:marLeft w:val="0"/>
              <w:marRight w:val="0"/>
              <w:marTop w:val="0"/>
              <w:marBottom w:val="0"/>
              <w:divBdr>
                <w:top w:val="none" w:sz="0" w:space="0" w:color="auto"/>
                <w:left w:val="none" w:sz="0" w:space="0" w:color="auto"/>
                <w:bottom w:val="none" w:sz="0" w:space="0" w:color="auto"/>
                <w:right w:val="none" w:sz="0" w:space="0" w:color="auto"/>
              </w:divBdr>
            </w:div>
          </w:divsChild>
        </w:div>
        <w:div w:id="878124526">
          <w:marLeft w:val="-225"/>
          <w:marRight w:val="-225"/>
          <w:marTop w:val="0"/>
          <w:marBottom w:val="0"/>
          <w:divBdr>
            <w:top w:val="none" w:sz="0" w:space="0" w:color="auto"/>
            <w:left w:val="none" w:sz="0" w:space="0" w:color="auto"/>
            <w:bottom w:val="none" w:sz="0" w:space="0" w:color="auto"/>
            <w:right w:val="none" w:sz="0" w:space="0" w:color="auto"/>
          </w:divBdr>
          <w:divsChild>
            <w:div w:id="952588052">
              <w:marLeft w:val="0"/>
              <w:marRight w:val="0"/>
              <w:marTop w:val="0"/>
              <w:marBottom w:val="0"/>
              <w:divBdr>
                <w:top w:val="none" w:sz="0" w:space="0" w:color="auto"/>
                <w:left w:val="none" w:sz="0" w:space="0" w:color="auto"/>
                <w:bottom w:val="none" w:sz="0" w:space="0" w:color="auto"/>
                <w:right w:val="none" w:sz="0" w:space="0" w:color="auto"/>
              </w:divBdr>
              <w:divsChild>
                <w:div w:id="345904231">
                  <w:marLeft w:val="0"/>
                  <w:marRight w:val="0"/>
                  <w:marTop w:val="0"/>
                  <w:marBottom w:val="0"/>
                  <w:divBdr>
                    <w:top w:val="none" w:sz="0" w:space="0" w:color="auto"/>
                    <w:left w:val="none" w:sz="0" w:space="0" w:color="auto"/>
                    <w:bottom w:val="none" w:sz="0" w:space="0" w:color="auto"/>
                    <w:right w:val="none" w:sz="0" w:space="0" w:color="auto"/>
                  </w:divBdr>
                </w:div>
              </w:divsChild>
            </w:div>
            <w:div w:id="824972388">
              <w:marLeft w:val="0"/>
              <w:marRight w:val="0"/>
              <w:marTop w:val="0"/>
              <w:marBottom w:val="0"/>
              <w:divBdr>
                <w:top w:val="none" w:sz="0" w:space="0" w:color="auto"/>
                <w:left w:val="none" w:sz="0" w:space="0" w:color="auto"/>
                <w:bottom w:val="none" w:sz="0" w:space="0" w:color="auto"/>
                <w:right w:val="none" w:sz="0" w:space="0" w:color="auto"/>
              </w:divBdr>
            </w:div>
            <w:div w:id="1116754514">
              <w:marLeft w:val="0"/>
              <w:marRight w:val="0"/>
              <w:marTop w:val="0"/>
              <w:marBottom w:val="0"/>
              <w:divBdr>
                <w:top w:val="none" w:sz="0" w:space="0" w:color="auto"/>
                <w:left w:val="none" w:sz="0" w:space="0" w:color="auto"/>
                <w:bottom w:val="none" w:sz="0" w:space="0" w:color="auto"/>
                <w:right w:val="none" w:sz="0" w:space="0" w:color="auto"/>
              </w:divBdr>
            </w:div>
          </w:divsChild>
        </w:div>
        <w:div w:id="95832040">
          <w:marLeft w:val="-225"/>
          <w:marRight w:val="-225"/>
          <w:marTop w:val="0"/>
          <w:marBottom w:val="0"/>
          <w:divBdr>
            <w:top w:val="none" w:sz="0" w:space="0" w:color="auto"/>
            <w:left w:val="none" w:sz="0" w:space="0" w:color="auto"/>
            <w:bottom w:val="none" w:sz="0" w:space="0" w:color="auto"/>
            <w:right w:val="none" w:sz="0" w:space="0" w:color="auto"/>
          </w:divBdr>
          <w:divsChild>
            <w:div w:id="2065566085">
              <w:marLeft w:val="0"/>
              <w:marRight w:val="0"/>
              <w:marTop w:val="0"/>
              <w:marBottom w:val="0"/>
              <w:divBdr>
                <w:top w:val="none" w:sz="0" w:space="0" w:color="auto"/>
                <w:left w:val="none" w:sz="0" w:space="0" w:color="auto"/>
                <w:bottom w:val="none" w:sz="0" w:space="0" w:color="auto"/>
                <w:right w:val="none" w:sz="0" w:space="0" w:color="auto"/>
              </w:divBdr>
              <w:divsChild>
                <w:div w:id="885605484">
                  <w:marLeft w:val="0"/>
                  <w:marRight w:val="0"/>
                  <w:marTop w:val="0"/>
                  <w:marBottom w:val="0"/>
                  <w:divBdr>
                    <w:top w:val="none" w:sz="0" w:space="0" w:color="auto"/>
                    <w:left w:val="none" w:sz="0" w:space="0" w:color="auto"/>
                    <w:bottom w:val="none" w:sz="0" w:space="0" w:color="auto"/>
                    <w:right w:val="none" w:sz="0" w:space="0" w:color="auto"/>
                  </w:divBdr>
                </w:div>
              </w:divsChild>
            </w:div>
            <w:div w:id="1227909677">
              <w:marLeft w:val="0"/>
              <w:marRight w:val="0"/>
              <w:marTop w:val="0"/>
              <w:marBottom w:val="0"/>
              <w:divBdr>
                <w:top w:val="none" w:sz="0" w:space="0" w:color="auto"/>
                <w:left w:val="none" w:sz="0" w:space="0" w:color="auto"/>
                <w:bottom w:val="none" w:sz="0" w:space="0" w:color="auto"/>
                <w:right w:val="none" w:sz="0" w:space="0" w:color="auto"/>
              </w:divBdr>
            </w:div>
            <w:div w:id="1643970890">
              <w:marLeft w:val="0"/>
              <w:marRight w:val="0"/>
              <w:marTop w:val="0"/>
              <w:marBottom w:val="0"/>
              <w:divBdr>
                <w:top w:val="none" w:sz="0" w:space="0" w:color="auto"/>
                <w:left w:val="none" w:sz="0" w:space="0" w:color="auto"/>
                <w:bottom w:val="none" w:sz="0" w:space="0" w:color="auto"/>
                <w:right w:val="none" w:sz="0" w:space="0" w:color="auto"/>
              </w:divBdr>
            </w:div>
          </w:divsChild>
        </w:div>
        <w:div w:id="1645313294">
          <w:marLeft w:val="-225"/>
          <w:marRight w:val="-225"/>
          <w:marTop w:val="0"/>
          <w:marBottom w:val="0"/>
          <w:divBdr>
            <w:top w:val="none" w:sz="0" w:space="0" w:color="auto"/>
            <w:left w:val="none" w:sz="0" w:space="0" w:color="auto"/>
            <w:bottom w:val="none" w:sz="0" w:space="0" w:color="auto"/>
            <w:right w:val="none" w:sz="0" w:space="0" w:color="auto"/>
          </w:divBdr>
          <w:divsChild>
            <w:div w:id="2016766043">
              <w:marLeft w:val="0"/>
              <w:marRight w:val="0"/>
              <w:marTop w:val="0"/>
              <w:marBottom w:val="0"/>
              <w:divBdr>
                <w:top w:val="none" w:sz="0" w:space="0" w:color="auto"/>
                <w:left w:val="none" w:sz="0" w:space="0" w:color="auto"/>
                <w:bottom w:val="none" w:sz="0" w:space="0" w:color="auto"/>
                <w:right w:val="none" w:sz="0" w:space="0" w:color="auto"/>
              </w:divBdr>
              <w:divsChild>
                <w:div w:id="845174820">
                  <w:marLeft w:val="0"/>
                  <w:marRight w:val="0"/>
                  <w:marTop w:val="0"/>
                  <w:marBottom w:val="0"/>
                  <w:divBdr>
                    <w:top w:val="none" w:sz="0" w:space="0" w:color="auto"/>
                    <w:left w:val="none" w:sz="0" w:space="0" w:color="auto"/>
                    <w:bottom w:val="none" w:sz="0" w:space="0" w:color="auto"/>
                    <w:right w:val="none" w:sz="0" w:space="0" w:color="auto"/>
                  </w:divBdr>
                </w:div>
              </w:divsChild>
            </w:div>
            <w:div w:id="283538280">
              <w:marLeft w:val="0"/>
              <w:marRight w:val="0"/>
              <w:marTop w:val="0"/>
              <w:marBottom w:val="0"/>
              <w:divBdr>
                <w:top w:val="none" w:sz="0" w:space="0" w:color="auto"/>
                <w:left w:val="none" w:sz="0" w:space="0" w:color="auto"/>
                <w:bottom w:val="none" w:sz="0" w:space="0" w:color="auto"/>
                <w:right w:val="none" w:sz="0" w:space="0" w:color="auto"/>
              </w:divBdr>
            </w:div>
            <w:div w:id="286354205">
              <w:marLeft w:val="0"/>
              <w:marRight w:val="0"/>
              <w:marTop w:val="0"/>
              <w:marBottom w:val="0"/>
              <w:divBdr>
                <w:top w:val="none" w:sz="0" w:space="0" w:color="auto"/>
                <w:left w:val="none" w:sz="0" w:space="0" w:color="auto"/>
                <w:bottom w:val="none" w:sz="0" w:space="0" w:color="auto"/>
                <w:right w:val="none" w:sz="0" w:space="0" w:color="auto"/>
              </w:divBdr>
            </w:div>
          </w:divsChild>
        </w:div>
        <w:div w:id="317346737">
          <w:marLeft w:val="-225"/>
          <w:marRight w:val="-225"/>
          <w:marTop w:val="0"/>
          <w:marBottom w:val="0"/>
          <w:divBdr>
            <w:top w:val="none" w:sz="0" w:space="0" w:color="auto"/>
            <w:left w:val="none" w:sz="0" w:space="0" w:color="auto"/>
            <w:bottom w:val="none" w:sz="0" w:space="0" w:color="auto"/>
            <w:right w:val="none" w:sz="0" w:space="0" w:color="auto"/>
          </w:divBdr>
          <w:divsChild>
            <w:div w:id="731077499">
              <w:marLeft w:val="0"/>
              <w:marRight w:val="0"/>
              <w:marTop w:val="0"/>
              <w:marBottom w:val="0"/>
              <w:divBdr>
                <w:top w:val="none" w:sz="0" w:space="0" w:color="auto"/>
                <w:left w:val="none" w:sz="0" w:space="0" w:color="auto"/>
                <w:bottom w:val="none" w:sz="0" w:space="0" w:color="auto"/>
                <w:right w:val="none" w:sz="0" w:space="0" w:color="auto"/>
              </w:divBdr>
              <w:divsChild>
                <w:div w:id="924267171">
                  <w:marLeft w:val="0"/>
                  <w:marRight w:val="0"/>
                  <w:marTop w:val="0"/>
                  <w:marBottom w:val="0"/>
                  <w:divBdr>
                    <w:top w:val="none" w:sz="0" w:space="0" w:color="auto"/>
                    <w:left w:val="none" w:sz="0" w:space="0" w:color="auto"/>
                    <w:bottom w:val="none" w:sz="0" w:space="0" w:color="auto"/>
                    <w:right w:val="none" w:sz="0" w:space="0" w:color="auto"/>
                  </w:divBdr>
                </w:div>
              </w:divsChild>
            </w:div>
            <w:div w:id="541602783">
              <w:marLeft w:val="0"/>
              <w:marRight w:val="0"/>
              <w:marTop w:val="0"/>
              <w:marBottom w:val="0"/>
              <w:divBdr>
                <w:top w:val="none" w:sz="0" w:space="0" w:color="auto"/>
                <w:left w:val="none" w:sz="0" w:space="0" w:color="auto"/>
                <w:bottom w:val="none" w:sz="0" w:space="0" w:color="auto"/>
                <w:right w:val="none" w:sz="0" w:space="0" w:color="auto"/>
              </w:divBdr>
            </w:div>
            <w:div w:id="68232672">
              <w:marLeft w:val="0"/>
              <w:marRight w:val="0"/>
              <w:marTop w:val="0"/>
              <w:marBottom w:val="0"/>
              <w:divBdr>
                <w:top w:val="none" w:sz="0" w:space="0" w:color="auto"/>
                <w:left w:val="none" w:sz="0" w:space="0" w:color="auto"/>
                <w:bottom w:val="none" w:sz="0" w:space="0" w:color="auto"/>
                <w:right w:val="none" w:sz="0" w:space="0" w:color="auto"/>
              </w:divBdr>
            </w:div>
          </w:divsChild>
        </w:div>
        <w:div w:id="2115438880">
          <w:marLeft w:val="-225"/>
          <w:marRight w:val="-225"/>
          <w:marTop w:val="0"/>
          <w:marBottom w:val="0"/>
          <w:divBdr>
            <w:top w:val="none" w:sz="0" w:space="0" w:color="auto"/>
            <w:left w:val="none" w:sz="0" w:space="0" w:color="auto"/>
            <w:bottom w:val="none" w:sz="0" w:space="0" w:color="auto"/>
            <w:right w:val="none" w:sz="0" w:space="0" w:color="auto"/>
          </w:divBdr>
          <w:divsChild>
            <w:div w:id="997997246">
              <w:marLeft w:val="0"/>
              <w:marRight w:val="0"/>
              <w:marTop w:val="0"/>
              <w:marBottom w:val="0"/>
              <w:divBdr>
                <w:top w:val="none" w:sz="0" w:space="0" w:color="auto"/>
                <w:left w:val="none" w:sz="0" w:space="0" w:color="auto"/>
                <w:bottom w:val="none" w:sz="0" w:space="0" w:color="auto"/>
                <w:right w:val="none" w:sz="0" w:space="0" w:color="auto"/>
              </w:divBdr>
              <w:divsChild>
                <w:div w:id="1412044700">
                  <w:marLeft w:val="0"/>
                  <w:marRight w:val="0"/>
                  <w:marTop w:val="0"/>
                  <w:marBottom w:val="0"/>
                  <w:divBdr>
                    <w:top w:val="none" w:sz="0" w:space="0" w:color="auto"/>
                    <w:left w:val="none" w:sz="0" w:space="0" w:color="auto"/>
                    <w:bottom w:val="none" w:sz="0" w:space="0" w:color="auto"/>
                    <w:right w:val="none" w:sz="0" w:space="0" w:color="auto"/>
                  </w:divBdr>
                </w:div>
              </w:divsChild>
            </w:div>
            <w:div w:id="387456718">
              <w:marLeft w:val="0"/>
              <w:marRight w:val="0"/>
              <w:marTop w:val="0"/>
              <w:marBottom w:val="0"/>
              <w:divBdr>
                <w:top w:val="none" w:sz="0" w:space="0" w:color="auto"/>
                <w:left w:val="none" w:sz="0" w:space="0" w:color="auto"/>
                <w:bottom w:val="none" w:sz="0" w:space="0" w:color="auto"/>
                <w:right w:val="none" w:sz="0" w:space="0" w:color="auto"/>
              </w:divBdr>
            </w:div>
            <w:div w:id="1421029779">
              <w:marLeft w:val="0"/>
              <w:marRight w:val="0"/>
              <w:marTop w:val="0"/>
              <w:marBottom w:val="0"/>
              <w:divBdr>
                <w:top w:val="none" w:sz="0" w:space="0" w:color="auto"/>
                <w:left w:val="none" w:sz="0" w:space="0" w:color="auto"/>
                <w:bottom w:val="none" w:sz="0" w:space="0" w:color="auto"/>
                <w:right w:val="none" w:sz="0" w:space="0" w:color="auto"/>
              </w:divBdr>
            </w:div>
          </w:divsChild>
        </w:div>
        <w:div w:id="338585214">
          <w:marLeft w:val="-225"/>
          <w:marRight w:val="-225"/>
          <w:marTop w:val="0"/>
          <w:marBottom w:val="0"/>
          <w:divBdr>
            <w:top w:val="none" w:sz="0" w:space="0" w:color="auto"/>
            <w:left w:val="none" w:sz="0" w:space="0" w:color="auto"/>
            <w:bottom w:val="none" w:sz="0" w:space="0" w:color="auto"/>
            <w:right w:val="none" w:sz="0" w:space="0" w:color="auto"/>
          </w:divBdr>
          <w:divsChild>
            <w:div w:id="684675003">
              <w:marLeft w:val="0"/>
              <w:marRight w:val="0"/>
              <w:marTop w:val="0"/>
              <w:marBottom w:val="0"/>
              <w:divBdr>
                <w:top w:val="none" w:sz="0" w:space="0" w:color="auto"/>
                <w:left w:val="none" w:sz="0" w:space="0" w:color="auto"/>
                <w:bottom w:val="none" w:sz="0" w:space="0" w:color="auto"/>
                <w:right w:val="none" w:sz="0" w:space="0" w:color="auto"/>
              </w:divBdr>
              <w:divsChild>
                <w:div w:id="743379476">
                  <w:marLeft w:val="0"/>
                  <w:marRight w:val="0"/>
                  <w:marTop w:val="0"/>
                  <w:marBottom w:val="0"/>
                  <w:divBdr>
                    <w:top w:val="none" w:sz="0" w:space="0" w:color="auto"/>
                    <w:left w:val="none" w:sz="0" w:space="0" w:color="auto"/>
                    <w:bottom w:val="none" w:sz="0" w:space="0" w:color="auto"/>
                    <w:right w:val="none" w:sz="0" w:space="0" w:color="auto"/>
                  </w:divBdr>
                </w:div>
              </w:divsChild>
            </w:div>
            <w:div w:id="1693414220">
              <w:marLeft w:val="0"/>
              <w:marRight w:val="0"/>
              <w:marTop w:val="0"/>
              <w:marBottom w:val="0"/>
              <w:divBdr>
                <w:top w:val="none" w:sz="0" w:space="0" w:color="auto"/>
                <w:left w:val="none" w:sz="0" w:space="0" w:color="auto"/>
                <w:bottom w:val="none" w:sz="0" w:space="0" w:color="auto"/>
                <w:right w:val="none" w:sz="0" w:space="0" w:color="auto"/>
              </w:divBdr>
            </w:div>
            <w:div w:id="1461915543">
              <w:marLeft w:val="0"/>
              <w:marRight w:val="0"/>
              <w:marTop w:val="0"/>
              <w:marBottom w:val="0"/>
              <w:divBdr>
                <w:top w:val="none" w:sz="0" w:space="0" w:color="auto"/>
                <w:left w:val="none" w:sz="0" w:space="0" w:color="auto"/>
                <w:bottom w:val="none" w:sz="0" w:space="0" w:color="auto"/>
                <w:right w:val="none" w:sz="0" w:space="0" w:color="auto"/>
              </w:divBdr>
            </w:div>
          </w:divsChild>
        </w:div>
        <w:div w:id="278032873">
          <w:marLeft w:val="-225"/>
          <w:marRight w:val="-225"/>
          <w:marTop w:val="0"/>
          <w:marBottom w:val="0"/>
          <w:divBdr>
            <w:top w:val="none" w:sz="0" w:space="0" w:color="auto"/>
            <w:left w:val="none" w:sz="0" w:space="0" w:color="auto"/>
            <w:bottom w:val="none" w:sz="0" w:space="0" w:color="auto"/>
            <w:right w:val="none" w:sz="0" w:space="0" w:color="auto"/>
          </w:divBdr>
          <w:divsChild>
            <w:div w:id="297806015">
              <w:marLeft w:val="0"/>
              <w:marRight w:val="0"/>
              <w:marTop w:val="0"/>
              <w:marBottom w:val="0"/>
              <w:divBdr>
                <w:top w:val="none" w:sz="0" w:space="0" w:color="auto"/>
                <w:left w:val="none" w:sz="0" w:space="0" w:color="auto"/>
                <w:bottom w:val="none" w:sz="0" w:space="0" w:color="auto"/>
                <w:right w:val="none" w:sz="0" w:space="0" w:color="auto"/>
              </w:divBdr>
              <w:divsChild>
                <w:div w:id="461726564">
                  <w:marLeft w:val="0"/>
                  <w:marRight w:val="0"/>
                  <w:marTop w:val="0"/>
                  <w:marBottom w:val="0"/>
                  <w:divBdr>
                    <w:top w:val="none" w:sz="0" w:space="0" w:color="auto"/>
                    <w:left w:val="none" w:sz="0" w:space="0" w:color="auto"/>
                    <w:bottom w:val="none" w:sz="0" w:space="0" w:color="auto"/>
                    <w:right w:val="none" w:sz="0" w:space="0" w:color="auto"/>
                  </w:divBdr>
                </w:div>
              </w:divsChild>
            </w:div>
            <w:div w:id="787436719">
              <w:marLeft w:val="0"/>
              <w:marRight w:val="0"/>
              <w:marTop w:val="0"/>
              <w:marBottom w:val="0"/>
              <w:divBdr>
                <w:top w:val="none" w:sz="0" w:space="0" w:color="auto"/>
                <w:left w:val="none" w:sz="0" w:space="0" w:color="auto"/>
                <w:bottom w:val="none" w:sz="0" w:space="0" w:color="auto"/>
                <w:right w:val="none" w:sz="0" w:space="0" w:color="auto"/>
              </w:divBdr>
            </w:div>
            <w:div w:id="1870752682">
              <w:marLeft w:val="0"/>
              <w:marRight w:val="0"/>
              <w:marTop w:val="0"/>
              <w:marBottom w:val="0"/>
              <w:divBdr>
                <w:top w:val="none" w:sz="0" w:space="0" w:color="auto"/>
                <w:left w:val="none" w:sz="0" w:space="0" w:color="auto"/>
                <w:bottom w:val="none" w:sz="0" w:space="0" w:color="auto"/>
                <w:right w:val="none" w:sz="0" w:space="0" w:color="auto"/>
              </w:divBdr>
            </w:div>
          </w:divsChild>
        </w:div>
        <w:div w:id="113065744">
          <w:marLeft w:val="-225"/>
          <w:marRight w:val="-225"/>
          <w:marTop w:val="0"/>
          <w:marBottom w:val="0"/>
          <w:divBdr>
            <w:top w:val="none" w:sz="0" w:space="0" w:color="auto"/>
            <w:left w:val="none" w:sz="0" w:space="0" w:color="auto"/>
            <w:bottom w:val="none" w:sz="0" w:space="0" w:color="auto"/>
            <w:right w:val="none" w:sz="0" w:space="0" w:color="auto"/>
          </w:divBdr>
          <w:divsChild>
            <w:div w:id="1716812149">
              <w:marLeft w:val="0"/>
              <w:marRight w:val="0"/>
              <w:marTop w:val="0"/>
              <w:marBottom w:val="0"/>
              <w:divBdr>
                <w:top w:val="none" w:sz="0" w:space="0" w:color="auto"/>
                <w:left w:val="none" w:sz="0" w:space="0" w:color="auto"/>
                <w:bottom w:val="none" w:sz="0" w:space="0" w:color="auto"/>
                <w:right w:val="none" w:sz="0" w:space="0" w:color="auto"/>
              </w:divBdr>
              <w:divsChild>
                <w:div w:id="415398102">
                  <w:marLeft w:val="0"/>
                  <w:marRight w:val="0"/>
                  <w:marTop w:val="0"/>
                  <w:marBottom w:val="0"/>
                  <w:divBdr>
                    <w:top w:val="none" w:sz="0" w:space="0" w:color="auto"/>
                    <w:left w:val="none" w:sz="0" w:space="0" w:color="auto"/>
                    <w:bottom w:val="none" w:sz="0" w:space="0" w:color="auto"/>
                    <w:right w:val="none" w:sz="0" w:space="0" w:color="auto"/>
                  </w:divBdr>
                </w:div>
              </w:divsChild>
            </w:div>
            <w:div w:id="388847578">
              <w:marLeft w:val="0"/>
              <w:marRight w:val="0"/>
              <w:marTop w:val="0"/>
              <w:marBottom w:val="0"/>
              <w:divBdr>
                <w:top w:val="none" w:sz="0" w:space="0" w:color="auto"/>
                <w:left w:val="none" w:sz="0" w:space="0" w:color="auto"/>
                <w:bottom w:val="none" w:sz="0" w:space="0" w:color="auto"/>
                <w:right w:val="none" w:sz="0" w:space="0" w:color="auto"/>
              </w:divBdr>
            </w:div>
            <w:div w:id="1901556988">
              <w:marLeft w:val="0"/>
              <w:marRight w:val="0"/>
              <w:marTop w:val="0"/>
              <w:marBottom w:val="0"/>
              <w:divBdr>
                <w:top w:val="none" w:sz="0" w:space="0" w:color="auto"/>
                <w:left w:val="none" w:sz="0" w:space="0" w:color="auto"/>
                <w:bottom w:val="none" w:sz="0" w:space="0" w:color="auto"/>
                <w:right w:val="none" w:sz="0" w:space="0" w:color="auto"/>
              </w:divBdr>
            </w:div>
          </w:divsChild>
        </w:div>
        <w:div w:id="1623002918">
          <w:marLeft w:val="-225"/>
          <w:marRight w:val="-225"/>
          <w:marTop w:val="0"/>
          <w:marBottom w:val="0"/>
          <w:divBdr>
            <w:top w:val="none" w:sz="0" w:space="0" w:color="auto"/>
            <w:left w:val="none" w:sz="0" w:space="0" w:color="auto"/>
            <w:bottom w:val="none" w:sz="0" w:space="0" w:color="auto"/>
            <w:right w:val="none" w:sz="0" w:space="0" w:color="auto"/>
          </w:divBdr>
          <w:divsChild>
            <w:div w:id="901721295">
              <w:marLeft w:val="0"/>
              <w:marRight w:val="0"/>
              <w:marTop w:val="0"/>
              <w:marBottom w:val="0"/>
              <w:divBdr>
                <w:top w:val="none" w:sz="0" w:space="0" w:color="auto"/>
                <w:left w:val="none" w:sz="0" w:space="0" w:color="auto"/>
                <w:bottom w:val="none" w:sz="0" w:space="0" w:color="auto"/>
                <w:right w:val="none" w:sz="0" w:space="0" w:color="auto"/>
              </w:divBdr>
              <w:divsChild>
                <w:div w:id="1493645744">
                  <w:marLeft w:val="0"/>
                  <w:marRight w:val="0"/>
                  <w:marTop w:val="0"/>
                  <w:marBottom w:val="0"/>
                  <w:divBdr>
                    <w:top w:val="none" w:sz="0" w:space="0" w:color="auto"/>
                    <w:left w:val="none" w:sz="0" w:space="0" w:color="auto"/>
                    <w:bottom w:val="none" w:sz="0" w:space="0" w:color="auto"/>
                    <w:right w:val="none" w:sz="0" w:space="0" w:color="auto"/>
                  </w:divBdr>
                </w:div>
              </w:divsChild>
            </w:div>
            <w:div w:id="87577112">
              <w:marLeft w:val="0"/>
              <w:marRight w:val="0"/>
              <w:marTop w:val="0"/>
              <w:marBottom w:val="0"/>
              <w:divBdr>
                <w:top w:val="none" w:sz="0" w:space="0" w:color="auto"/>
                <w:left w:val="none" w:sz="0" w:space="0" w:color="auto"/>
                <w:bottom w:val="none" w:sz="0" w:space="0" w:color="auto"/>
                <w:right w:val="none" w:sz="0" w:space="0" w:color="auto"/>
              </w:divBdr>
            </w:div>
            <w:div w:id="2032678251">
              <w:marLeft w:val="0"/>
              <w:marRight w:val="0"/>
              <w:marTop w:val="0"/>
              <w:marBottom w:val="0"/>
              <w:divBdr>
                <w:top w:val="none" w:sz="0" w:space="0" w:color="auto"/>
                <w:left w:val="none" w:sz="0" w:space="0" w:color="auto"/>
                <w:bottom w:val="none" w:sz="0" w:space="0" w:color="auto"/>
                <w:right w:val="none" w:sz="0" w:space="0" w:color="auto"/>
              </w:divBdr>
            </w:div>
          </w:divsChild>
        </w:div>
        <w:div w:id="889000046">
          <w:marLeft w:val="-225"/>
          <w:marRight w:val="-225"/>
          <w:marTop w:val="0"/>
          <w:marBottom w:val="0"/>
          <w:divBdr>
            <w:top w:val="none" w:sz="0" w:space="0" w:color="auto"/>
            <w:left w:val="none" w:sz="0" w:space="0" w:color="auto"/>
            <w:bottom w:val="none" w:sz="0" w:space="0" w:color="auto"/>
            <w:right w:val="none" w:sz="0" w:space="0" w:color="auto"/>
          </w:divBdr>
          <w:divsChild>
            <w:div w:id="1164705883">
              <w:marLeft w:val="0"/>
              <w:marRight w:val="0"/>
              <w:marTop w:val="0"/>
              <w:marBottom w:val="0"/>
              <w:divBdr>
                <w:top w:val="none" w:sz="0" w:space="0" w:color="auto"/>
                <w:left w:val="none" w:sz="0" w:space="0" w:color="auto"/>
                <w:bottom w:val="none" w:sz="0" w:space="0" w:color="auto"/>
                <w:right w:val="none" w:sz="0" w:space="0" w:color="auto"/>
              </w:divBdr>
              <w:divsChild>
                <w:div w:id="723674975">
                  <w:marLeft w:val="0"/>
                  <w:marRight w:val="0"/>
                  <w:marTop w:val="0"/>
                  <w:marBottom w:val="0"/>
                  <w:divBdr>
                    <w:top w:val="none" w:sz="0" w:space="0" w:color="auto"/>
                    <w:left w:val="none" w:sz="0" w:space="0" w:color="auto"/>
                    <w:bottom w:val="none" w:sz="0" w:space="0" w:color="auto"/>
                    <w:right w:val="none" w:sz="0" w:space="0" w:color="auto"/>
                  </w:divBdr>
                </w:div>
              </w:divsChild>
            </w:div>
            <w:div w:id="569998827">
              <w:marLeft w:val="0"/>
              <w:marRight w:val="0"/>
              <w:marTop w:val="0"/>
              <w:marBottom w:val="0"/>
              <w:divBdr>
                <w:top w:val="none" w:sz="0" w:space="0" w:color="auto"/>
                <w:left w:val="none" w:sz="0" w:space="0" w:color="auto"/>
                <w:bottom w:val="none" w:sz="0" w:space="0" w:color="auto"/>
                <w:right w:val="none" w:sz="0" w:space="0" w:color="auto"/>
              </w:divBdr>
            </w:div>
            <w:div w:id="131474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6915">
      <w:bodyDiv w:val="1"/>
      <w:marLeft w:val="0"/>
      <w:marRight w:val="0"/>
      <w:marTop w:val="0"/>
      <w:marBottom w:val="0"/>
      <w:divBdr>
        <w:top w:val="none" w:sz="0" w:space="0" w:color="auto"/>
        <w:left w:val="none" w:sz="0" w:space="0" w:color="auto"/>
        <w:bottom w:val="none" w:sz="0" w:space="0" w:color="auto"/>
        <w:right w:val="none" w:sz="0" w:space="0" w:color="auto"/>
      </w:divBdr>
    </w:div>
    <w:div w:id="1648629723">
      <w:bodyDiv w:val="1"/>
      <w:marLeft w:val="0"/>
      <w:marRight w:val="0"/>
      <w:marTop w:val="0"/>
      <w:marBottom w:val="0"/>
      <w:divBdr>
        <w:top w:val="none" w:sz="0" w:space="0" w:color="auto"/>
        <w:left w:val="none" w:sz="0" w:space="0" w:color="auto"/>
        <w:bottom w:val="none" w:sz="0" w:space="0" w:color="auto"/>
        <w:right w:val="none" w:sz="0" w:space="0" w:color="auto"/>
      </w:divBdr>
    </w:div>
    <w:div w:id="1727530405">
      <w:bodyDiv w:val="1"/>
      <w:marLeft w:val="0"/>
      <w:marRight w:val="0"/>
      <w:marTop w:val="0"/>
      <w:marBottom w:val="0"/>
      <w:divBdr>
        <w:top w:val="none" w:sz="0" w:space="0" w:color="auto"/>
        <w:left w:val="none" w:sz="0" w:space="0" w:color="auto"/>
        <w:bottom w:val="none" w:sz="0" w:space="0" w:color="auto"/>
        <w:right w:val="none" w:sz="0" w:space="0" w:color="auto"/>
      </w:divBdr>
      <w:divsChild>
        <w:div w:id="6165710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4085489">
      <w:bodyDiv w:val="1"/>
      <w:marLeft w:val="0"/>
      <w:marRight w:val="0"/>
      <w:marTop w:val="0"/>
      <w:marBottom w:val="0"/>
      <w:divBdr>
        <w:top w:val="none" w:sz="0" w:space="0" w:color="auto"/>
        <w:left w:val="none" w:sz="0" w:space="0" w:color="auto"/>
        <w:bottom w:val="none" w:sz="0" w:space="0" w:color="auto"/>
        <w:right w:val="none" w:sz="0" w:space="0" w:color="auto"/>
      </w:divBdr>
    </w:div>
    <w:div w:id="1747146014">
      <w:bodyDiv w:val="1"/>
      <w:marLeft w:val="0"/>
      <w:marRight w:val="0"/>
      <w:marTop w:val="0"/>
      <w:marBottom w:val="0"/>
      <w:divBdr>
        <w:top w:val="none" w:sz="0" w:space="0" w:color="auto"/>
        <w:left w:val="none" w:sz="0" w:space="0" w:color="auto"/>
        <w:bottom w:val="none" w:sz="0" w:space="0" w:color="auto"/>
        <w:right w:val="none" w:sz="0" w:space="0" w:color="auto"/>
      </w:divBdr>
    </w:div>
    <w:div w:id="1750226147">
      <w:bodyDiv w:val="1"/>
      <w:marLeft w:val="0"/>
      <w:marRight w:val="0"/>
      <w:marTop w:val="0"/>
      <w:marBottom w:val="0"/>
      <w:divBdr>
        <w:top w:val="none" w:sz="0" w:space="0" w:color="auto"/>
        <w:left w:val="none" w:sz="0" w:space="0" w:color="auto"/>
        <w:bottom w:val="none" w:sz="0" w:space="0" w:color="auto"/>
        <w:right w:val="none" w:sz="0" w:space="0" w:color="auto"/>
      </w:divBdr>
    </w:div>
    <w:div w:id="1754547612">
      <w:bodyDiv w:val="1"/>
      <w:marLeft w:val="0"/>
      <w:marRight w:val="0"/>
      <w:marTop w:val="0"/>
      <w:marBottom w:val="0"/>
      <w:divBdr>
        <w:top w:val="none" w:sz="0" w:space="0" w:color="auto"/>
        <w:left w:val="none" w:sz="0" w:space="0" w:color="auto"/>
        <w:bottom w:val="none" w:sz="0" w:space="0" w:color="auto"/>
        <w:right w:val="none" w:sz="0" w:space="0" w:color="auto"/>
      </w:divBdr>
    </w:div>
    <w:div w:id="1764109938">
      <w:bodyDiv w:val="1"/>
      <w:marLeft w:val="0"/>
      <w:marRight w:val="0"/>
      <w:marTop w:val="0"/>
      <w:marBottom w:val="0"/>
      <w:divBdr>
        <w:top w:val="none" w:sz="0" w:space="0" w:color="auto"/>
        <w:left w:val="none" w:sz="0" w:space="0" w:color="auto"/>
        <w:bottom w:val="none" w:sz="0" w:space="0" w:color="auto"/>
        <w:right w:val="none" w:sz="0" w:space="0" w:color="auto"/>
      </w:divBdr>
    </w:div>
    <w:div w:id="1807164031">
      <w:bodyDiv w:val="1"/>
      <w:marLeft w:val="0"/>
      <w:marRight w:val="0"/>
      <w:marTop w:val="0"/>
      <w:marBottom w:val="0"/>
      <w:divBdr>
        <w:top w:val="none" w:sz="0" w:space="0" w:color="auto"/>
        <w:left w:val="none" w:sz="0" w:space="0" w:color="auto"/>
        <w:bottom w:val="none" w:sz="0" w:space="0" w:color="auto"/>
        <w:right w:val="none" w:sz="0" w:space="0" w:color="auto"/>
      </w:divBdr>
    </w:div>
    <w:div w:id="1855876487">
      <w:bodyDiv w:val="1"/>
      <w:marLeft w:val="0"/>
      <w:marRight w:val="0"/>
      <w:marTop w:val="0"/>
      <w:marBottom w:val="0"/>
      <w:divBdr>
        <w:top w:val="none" w:sz="0" w:space="0" w:color="auto"/>
        <w:left w:val="none" w:sz="0" w:space="0" w:color="auto"/>
        <w:bottom w:val="none" w:sz="0" w:space="0" w:color="auto"/>
        <w:right w:val="none" w:sz="0" w:space="0" w:color="auto"/>
      </w:divBdr>
    </w:div>
    <w:div w:id="1863976888">
      <w:bodyDiv w:val="1"/>
      <w:marLeft w:val="0"/>
      <w:marRight w:val="0"/>
      <w:marTop w:val="0"/>
      <w:marBottom w:val="0"/>
      <w:divBdr>
        <w:top w:val="none" w:sz="0" w:space="0" w:color="auto"/>
        <w:left w:val="none" w:sz="0" w:space="0" w:color="auto"/>
        <w:bottom w:val="none" w:sz="0" w:space="0" w:color="auto"/>
        <w:right w:val="none" w:sz="0" w:space="0" w:color="auto"/>
      </w:divBdr>
    </w:div>
    <w:div w:id="1899052050">
      <w:bodyDiv w:val="1"/>
      <w:marLeft w:val="0"/>
      <w:marRight w:val="0"/>
      <w:marTop w:val="0"/>
      <w:marBottom w:val="0"/>
      <w:divBdr>
        <w:top w:val="none" w:sz="0" w:space="0" w:color="auto"/>
        <w:left w:val="none" w:sz="0" w:space="0" w:color="auto"/>
        <w:bottom w:val="none" w:sz="0" w:space="0" w:color="auto"/>
        <w:right w:val="none" w:sz="0" w:space="0" w:color="auto"/>
      </w:divBdr>
    </w:div>
    <w:div w:id="1911839631">
      <w:bodyDiv w:val="1"/>
      <w:marLeft w:val="0"/>
      <w:marRight w:val="0"/>
      <w:marTop w:val="0"/>
      <w:marBottom w:val="0"/>
      <w:divBdr>
        <w:top w:val="none" w:sz="0" w:space="0" w:color="auto"/>
        <w:left w:val="none" w:sz="0" w:space="0" w:color="auto"/>
        <w:bottom w:val="none" w:sz="0" w:space="0" w:color="auto"/>
        <w:right w:val="none" w:sz="0" w:space="0" w:color="auto"/>
      </w:divBdr>
    </w:div>
    <w:div w:id="1951082221">
      <w:bodyDiv w:val="1"/>
      <w:marLeft w:val="0"/>
      <w:marRight w:val="0"/>
      <w:marTop w:val="0"/>
      <w:marBottom w:val="0"/>
      <w:divBdr>
        <w:top w:val="none" w:sz="0" w:space="0" w:color="auto"/>
        <w:left w:val="none" w:sz="0" w:space="0" w:color="auto"/>
        <w:bottom w:val="none" w:sz="0" w:space="0" w:color="auto"/>
        <w:right w:val="none" w:sz="0" w:space="0" w:color="auto"/>
      </w:divBdr>
    </w:div>
    <w:div w:id="1969581772">
      <w:bodyDiv w:val="1"/>
      <w:marLeft w:val="0"/>
      <w:marRight w:val="0"/>
      <w:marTop w:val="0"/>
      <w:marBottom w:val="0"/>
      <w:divBdr>
        <w:top w:val="none" w:sz="0" w:space="0" w:color="auto"/>
        <w:left w:val="none" w:sz="0" w:space="0" w:color="auto"/>
        <w:bottom w:val="none" w:sz="0" w:space="0" w:color="auto"/>
        <w:right w:val="none" w:sz="0" w:space="0" w:color="auto"/>
      </w:divBdr>
      <w:divsChild>
        <w:div w:id="1328092438">
          <w:marLeft w:val="1125"/>
          <w:marRight w:val="0"/>
          <w:marTop w:val="105"/>
          <w:marBottom w:val="1200"/>
          <w:divBdr>
            <w:top w:val="none" w:sz="0" w:space="0" w:color="auto"/>
            <w:left w:val="none" w:sz="0" w:space="0" w:color="auto"/>
            <w:bottom w:val="none" w:sz="0" w:space="0" w:color="auto"/>
            <w:right w:val="none" w:sz="0" w:space="0" w:color="auto"/>
          </w:divBdr>
          <w:divsChild>
            <w:div w:id="9911310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76319">
      <w:bodyDiv w:val="1"/>
      <w:marLeft w:val="0"/>
      <w:marRight w:val="0"/>
      <w:marTop w:val="0"/>
      <w:marBottom w:val="0"/>
      <w:divBdr>
        <w:top w:val="none" w:sz="0" w:space="0" w:color="auto"/>
        <w:left w:val="none" w:sz="0" w:space="0" w:color="auto"/>
        <w:bottom w:val="none" w:sz="0" w:space="0" w:color="auto"/>
        <w:right w:val="none" w:sz="0" w:space="0" w:color="auto"/>
      </w:divBdr>
    </w:div>
    <w:div w:id="2029480753">
      <w:bodyDiv w:val="1"/>
      <w:marLeft w:val="0"/>
      <w:marRight w:val="0"/>
      <w:marTop w:val="0"/>
      <w:marBottom w:val="0"/>
      <w:divBdr>
        <w:top w:val="none" w:sz="0" w:space="0" w:color="auto"/>
        <w:left w:val="none" w:sz="0" w:space="0" w:color="auto"/>
        <w:bottom w:val="none" w:sz="0" w:space="0" w:color="auto"/>
        <w:right w:val="none" w:sz="0" w:space="0" w:color="auto"/>
      </w:divBdr>
    </w:div>
    <w:div w:id="2048991656">
      <w:bodyDiv w:val="1"/>
      <w:marLeft w:val="0"/>
      <w:marRight w:val="0"/>
      <w:marTop w:val="0"/>
      <w:marBottom w:val="0"/>
      <w:divBdr>
        <w:top w:val="none" w:sz="0" w:space="0" w:color="auto"/>
        <w:left w:val="none" w:sz="0" w:space="0" w:color="auto"/>
        <w:bottom w:val="none" w:sz="0" w:space="0" w:color="auto"/>
        <w:right w:val="none" w:sz="0" w:space="0" w:color="auto"/>
      </w:divBdr>
    </w:div>
    <w:div w:id="2077240997">
      <w:bodyDiv w:val="1"/>
      <w:marLeft w:val="0"/>
      <w:marRight w:val="0"/>
      <w:marTop w:val="0"/>
      <w:marBottom w:val="0"/>
      <w:divBdr>
        <w:top w:val="none" w:sz="0" w:space="0" w:color="auto"/>
        <w:left w:val="none" w:sz="0" w:space="0" w:color="auto"/>
        <w:bottom w:val="none" w:sz="0" w:space="0" w:color="auto"/>
        <w:right w:val="none" w:sz="0" w:space="0" w:color="auto"/>
      </w:divBdr>
    </w:div>
    <w:div w:id="2091732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ustainabilityexchange.ac.uk/sustainability_leadership_scorecard_annual_repo" TargetMode="External"/><Relationship Id="rId21" Type="http://schemas.openxmlformats.org/officeDocument/2006/relationships/hyperlink" Target="https://twitter.com/COP26/status/1485582710609518599" TargetMode="External"/><Relationship Id="rId34" Type="http://schemas.openxmlformats.org/officeDocument/2006/relationships/hyperlink" Target="http://www.eauc.org.uk/sustainability_leadership_scorecard" TargetMode="External"/><Relationship Id="rId42" Type="http://schemas.openxmlformats.org/officeDocument/2006/relationships/hyperlink" Target="https://www.eauc.org.uk/next_generation_sustainability_leadership_progr" TargetMode="External"/><Relationship Id="rId47" Type="http://schemas.openxmlformats.org/officeDocument/2006/relationships/hyperlink" Target="https://www.eauc.org.uk/shop/mms_single_event.php?event_id=7855" TargetMode="External"/><Relationship Id="rId50" Type="http://schemas.openxmlformats.org/officeDocument/2006/relationships/hyperlink" Target="https://www.eauc.org.uk/shop/mms_single_event.php?event_id=7882" TargetMode="External"/><Relationship Id="rId55" Type="http://schemas.openxmlformats.org/officeDocument/2006/relationships/hyperlink" Target="https://www.eauc.org.uk/shop/mms_single_event.php?event_id=7874" TargetMode="External"/><Relationship Id="rId63"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eauc.org.uk/events" TargetMode="External"/><Relationship Id="rId29" Type="http://schemas.openxmlformats.org/officeDocument/2006/relationships/hyperlink" Target="https://www.eauc.org.uk/eauc-led_science-based_target_guidance_and_veri" TargetMode="External"/><Relationship Id="rId11" Type="http://schemas.openxmlformats.org/officeDocument/2006/relationships/hyperlink" Target="https://assets.publishing.service.gov.uk/government/uploads/system/uploads/attachment_data/file/1031454/SCC_DRAFT_Strategy.pdf" TargetMode="External"/><Relationship Id="rId24" Type="http://schemas.openxmlformats.org/officeDocument/2006/relationships/hyperlink" Target="https://www.edie.net/news/11/Government-glosses-over-MP-s-recommendations-for-strengthening-green-jobs-plans/" TargetMode="External"/><Relationship Id="rId32" Type="http://schemas.openxmlformats.org/officeDocument/2006/relationships/hyperlink" Target="https://dferesearch.fra1.qualtrics.com/jfe/form/SV_6rmKf55aYSrcMUS" TargetMode="External"/><Relationship Id="rId37" Type="http://schemas.openxmlformats.org/officeDocument/2006/relationships/hyperlink" Target="https://www.greengownawards.org/international-green-gown-awards" TargetMode="External"/><Relationship Id="rId40" Type="http://schemas.openxmlformats.org/officeDocument/2006/relationships/hyperlink" Target="https://www.eauc.org.uk/shop/mms_single_event.php?event_id=7853" TargetMode="External"/><Relationship Id="rId45" Type="http://schemas.openxmlformats.org/officeDocument/2006/relationships/hyperlink" Target="https://www.eauc.org.uk/shop/mms_single_event.php?event_id=7772" TargetMode="External"/><Relationship Id="rId53" Type="http://schemas.openxmlformats.org/officeDocument/2006/relationships/hyperlink" Target="https://www.eauc.org.uk/shop/mms_single_event.php?event_id=7872" TargetMode="External"/><Relationship Id="rId58" Type="http://schemas.openxmlformats.org/officeDocument/2006/relationships/hyperlink" Target="https://www.eauc.org.uk/shop/mms_single_event.php?event_id=7878"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eader" Target="header2.xml"/><Relationship Id="rId19" Type="http://schemas.openxmlformats.org/officeDocument/2006/relationships/hyperlink" Target="https://consult.theoep.org.uk/oep/the-oep-strategy-and-enforcement-policy/" TargetMode="External"/><Relationship Id="rId14" Type="http://schemas.openxmlformats.org/officeDocument/2006/relationships/hyperlink" Target="https://www.eauc.org.uk/carbon_literacy_training3" TargetMode="External"/><Relationship Id="rId22" Type="http://schemas.openxmlformats.org/officeDocument/2006/relationships/hyperlink" Target="https://www.gov.uk/government/news/government-publishes-uks-third-climate-change-risk-assessment" TargetMode="External"/><Relationship Id="rId27" Type="http://schemas.openxmlformats.org/officeDocument/2006/relationships/hyperlink" Target="https://www.educationracetozero.org/home" TargetMode="External"/><Relationship Id="rId30" Type="http://schemas.openxmlformats.org/officeDocument/2006/relationships/hyperlink" Target="https://assets.publishing.service.gov.uk/government/uploads/system/uploads/attachment_data/file/1031454/SCC_DRAFT_Strategy.pdf" TargetMode="External"/><Relationship Id="rId35" Type="http://schemas.openxmlformats.org/officeDocument/2006/relationships/hyperlink" Target="https://www.eauc.org.uk/new_partnership_with_sums_to_support_the_sector" TargetMode="External"/><Relationship Id="rId43" Type="http://schemas.openxmlformats.org/officeDocument/2006/relationships/hyperlink" Target="mailto:cmotte@eauc.org.uk?subject=Leadership%20Lab%20Interest" TargetMode="External"/><Relationship Id="rId48" Type="http://schemas.openxmlformats.org/officeDocument/2006/relationships/hyperlink" Target="https://www.eauc.org.uk/shop/mms_single_event.php?event_id=7826" TargetMode="External"/><Relationship Id="rId56" Type="http://schemas.openxmlformats.org/officeDocument/2006/relationships/hyperlink" Target="https://www.eauc.org.uk/shop/mms_single_event.php?event_id=7888" TargetMode="External"/><Relationship Id="rId64"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hyperlink" Target="https://www.eauc.org.uk/shop/mms_single_event.php?event_id=7841" TargetMode="External"/><Relationship Id="rId3" Type="http://schemas.openxmlformats.org/officeDocument/2006/relationships/customXml" Target="../customXml/item3.xml"/><Relationship Id="rId12" Type="http://schemas.openxmlformats.org/officeDocument/2006/relationships/hyperlink" Target="https://www.eauc.org.uk/carbon_coalition" TargetMode="External"/><Relationship Id="rId17" Type="http://schemas.openxmlformats.org/officeDocument/2006/relationships/hyperlink" Target="https://www.gov.uk/government/speeches/release-of-intergovernmental-panel-on-climate-change-report" TargetMode="External"/><Relationship Id="rId25" Type="http://schemas.openxmlformats.org/officeDocument/2006/relationships/hyperlink" Target="https://committees.parliament.uk/work/6493/public-transport-in-towns-and-cities/" TargetMode="External"/><Relationship Id="rId33" Type="http://schemas.openxmlformats.org/officeDocument/2006/relationships/hyperlink" Target="https://www.eauc.org.uk/carbon_coalition" TargetMode="External"/><Relationship Id="rId38" Type="http://schemas.openxmlformats.org/officeDocument/2006/relationships/hyperlink" Target="https://www.eauc-conference.org/" TargetMode="External"/><Relationship Id="rId46" Type="http://schemas.openxmlformats.org/officeDocument/2006/relationships/hyperlink" Target="https://www.eauc.org.uk/shop/mms_single_event.php?event_id=7821" TargetMode="External"/><Relationship Id="rId59" Type="http://schemas.openxmlformats.org/officeDocument/2006/relationships/hyperlink" Target="https://www.eauc.org.uk/shop/mms_single_event.php?event_id=7876" TargetMode="External"/><Relationship Id="rId67" Type="http://schemas.openxmlformats.org/officeDocument/2006/relationships/theme" Target="theme/theme1.xml"/><Relationship Id="rId20" Type="http://schemas.openxmlformats.org/officeDocument/2006/relationships/hyperlink" Target="https://www.gov.uk/government/news/cop26-president-warns-glasgow-climate-pact-will-remain-words-on-a-page-unless-countries-deliver-on-their-promises" TargetMode="External"/><Relationship Id="rId41" Type="http://schemas.openxmlformats.org/officeDocument/2006/relationships/hyperlink" Target="https://www.eauc.org.uk/shop/mms_single_event.php?event_id=7858" TargetMode="External"/><Relationship Id="rId54" Type="http://schemas.openxmlformats.org/officeDocument/2006/relationships/hyperlink" Target="https://www.eauc.org.uk/shop/mms_single_event.php?event_id=7833"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eauc.org.uk/next_generation_sustainability_leadership_progr" TargetMode="External"/><Relationship Id="rId23" Type="http://schemas.openxmlformats.org/officeDocument/2006/relationships/hyperlink" Target="https://publications.parliament.uk/pa/cm5802/cmselect/cmenvaud/1010/report.html" TargetMode="External"/><Relationship Id="rId28" Type="http://schemas.openxmlformats.org/officeDocument/2006/relationships/hyperlink" Target="https://www.eauc.org.uk/advancing_sector_emissions_alignment_project" TargetMode="External"/><Relationship Id="rId36" Type="http://schemas.openxmlformats.org/officeDocument/2006/relationships/hyperlink" Target="https://www.greengownawards.org/green-gown-awards-uk-ireland" TargetMode="External"/><Relationship Id="rId49" Type="http://schemas.openxmlformats.org/officeDocument/2006/relationships/hyperlink" Target="https://www.eauc.org.uk/shop/mms_single_event.php?event_id=7815" TargetMode="External"/><Relationship Id="rId57" Type="http://schemas.openxmlformats.org/officeDocument/2006/relationships/hyperlink" Target="https://www.eauc.org.uk/shop/mms_single_event.php?event_id=7875" TargetMode="External"/><Relationship Id="rId10" Type="http://schemas.openxmlformats.org/officeDocument/2006/relationships/hyperlink" Target="https://www.sdgaccord.org/race-to-zero-for-universities-and-colleges" TargetMode="External"/><Relationship Id="rId31" Type="http://schemas.openxmlformats.org/officeDocument/2006/relationships/hyperlink" Target="https://assets.publishing.service.gov.uk/government/uploads/system/uploads/attachment_data/file/1031454/SCC_DRAFT_Strategy.pdf" TargetMode="External"/><Relationship Id="rId44" Type="http://schemas.openxmlformats.org/officeDocument/2006/relationships/hyperlink" Target="https://www.eauc.org.uk/shop/mms_single_event.php?event_id=7810" TargetMode="External"/><Relationship Id="rId52" Type="http://schemas.openxmlformats.org/officeDocument/2006/relationships/hyperlink" Target="https://www.eauc.org.uk/shop/mms_single_event.php?event_id=7851"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eauc.org.uk/sustainability_leadership_scorecard" TargetMode="External"/><Relationship Id="rId18" Type="http://schemas.openxmlformats.org/officeDocument/2006/relationships/hyperlink" Target="https://www.gov.uk/government/news/new-working-group-launched-to-support-tenant-farmers" TargetMode="External"/><Relationship Id="rId39" Type="http://schemas.openxmlformats.org/officeDocument/2006/relationships/hyperlink" Target="https://www.eauc.org.uk/carbon_literacy_training3"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hyperlink" Target="http://www.eauc.org.uk" TargetMode="External"/><Relationship Id="rId1" Type="http://schemas.openxmlformats.org/officeDocument/2006/relationships/hyperlink" Target="mailto:info@eauc.org.uk"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213ecb7-d87a-4aba-b21b-ec7ca04e5a58" xsi:nil="true"/>
    <lcf76f155ced4ddcb4097134ff3c332f xmlns="bac58e29-0c23-4090-b611-ed602008453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A82F691CC26A45BB748004A54C0C63" ma:contentTypeVersion="16" ma:contentTypeDescription="Create a new document." ma:contentTypeScope="" ma:versionID="c6058e2e138805aefea65fee7c4127ff">
  <xsd:schema xmlns:xsd="http://www.w3.org/2001/XMLSchema" xmlns:xs="http://www.w3.org/2001/XMLSchema" xmlns:p="http://schemas.microsoft.com/office/2006/metadata/properties" xmlns:ns2="bac58e29-0c23-4090-b611-ed602008453e" xmlns:ns3="2213ecb7-d87a-4aba-b21b-ec7ca04e5a58" targetNamespace="http://schemas.microsoft.com/office/2006/metadata/properties" ma:root="true" ma:fieldsID="d6c1969c7c375b91b16eee6c6b3ed5da" ns2:_="" ns3:_="">
    <xsd:import namespace="bac58e29-0c23-4090-b611-ed602008453e"/>
    <xsd:import namespace="2213ecb7-d87a-4aba-b21b-ec7ca04e5a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58e29-0c23-4090-b611-ed6020084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6c6c170-7366-48ed-88e6-2840e02129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13ecb7-d87a-4aba-b21b-ec7ca04e5a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a8d26b-852d-45c4-8141-779065016c1b}" ma:internalName="TaxCatchAll" ma:showField="CatchAllData" ma:web="2213ecb7-d87a-4aba-b21b-ec7ca04e5a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2348CA-CA07-4395-A942-43C6DBEC05D1}">
  <ds:schemaRefs>
    <ds:schemaRef ds:uri="http://schemas.microsoft.com/sharepoint/v3/contenttype/forms"/>
  </ds:schemaRefs>
</ds:datastoreItem>
</file>

<file path=customXml/itemProps2.xml><?xml version="1.0" encoding="utf-8"?>
<ds:datastoreItem xmlns:ds="http://schemas.openxmlformats.org/officeDocument/2006/customXml" ds:itemID="{9BCCF74F-8B40-45AB-8F96-223E8FB2EAD3}">
  <ds:schemaRefs>
    <ds:schemaRef ds:uri="http://purl.org/dc/terms/"/>
    <ds:schemaRef ds:uri="http://schemas.microsoft.com/office/2006/metadata/properties"/>
    <ds:schemaRef ds:uri="http://purl.org/dc/elements/1.1/"/>
    <ds:schemaRef ds:uri="http://schemas.microsoft.com/office/2006/documentManagement/types"/>
    <ds:schemaRef ds:uri="http://purl.org/dc/dcmitype/"/>
    <ds:schemaRef ds:uri="bac58e29-0c23-4090-b611-ed602008453e"/>
    <ds:schemaRef ds:uri="http://www.w3.org/XML/1998/namespace"/>
    <ds:schemaRef ds:uri="2213ecb7-d87a-4aba-b21b-ec7ca04e5a58"/>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432A323F-4498-4E36-AE1B-02262CC00503}"/>
</file>

<file path=docProps/app.xml><?xml version="1.0" encoding="utf-8"?>
<Properties xmlns="http://schemas.openxmlformats.org/officeDocument/2006/extended-properties" xmlns:vt="http://schemas.openxmlformats.org/officeDocument/2006/docPropsVTypes">
  <Template>Normal</Template>
  <TotalTime>64</TotalTime>
  <Pages>8</Pages>
  <Words>2784</Words>
  <Characters>15872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AXENTE, Teodora</dc:creator>
  <cp:keywords/>
  <cp:lastModifiedBy>GOODWIN, Fiona</cp:lastModifiedBy>
  <cp:revision>6</cp:revision>
  <dcterms:created xsi:type="dcterms:W3CDTF">2022-02-10T16:54:00Z</dcterms:created>
  <dcterms:modified xsi:type="dcterms:W3CDTF">2022-02-11T09:39:00Z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0x01010040A82F691CC26A45BB748004A54C0C63</vt:lpwstr>
  </property>
  <property fmtid="{D5CDD505-2E9C-101B-9397-08002B2CF9AE}" pid="3" name="MediaServiceImageTags">
    <vt:lpwstr/>
  </property>
</Properties>
</file>