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F3B14" w14:textId="77777777" w:rsidR="00A70141" w:rsidRPr="00AD7E93" w:rsidRDefault="00220EB2">
      <w:pPr>
        <w:spacing w:after="2" w:line="259" w:lineRule="auto"/>
        <w:ind w:left="0" w:firstLine="0"/>
        <w:rPr>
          <w:rFonts w:ascii="Tahoma" w:hAnsi="Tahoma" w:cs="Tahoma"/>
          <w:sz w:val="22"/>
        </w:rPr>
      </w:pPr>
      <w:r w:rsidRPr="00AD7E93">
        <w:rPr>
          <w:rFonts w:ascii="Tahoma" w:hAnsi="Tahoma" w:cs="Tahoma"/>
          <w:b/>
          <w:color w:val="405C99"/>
          <w:sz w:val="22"/>
        </w:rPr>
        <w:t xml:space="preserve"> </w:t>
      </w:r>
    </w:p>
    <w:p w14:paraId="5FDA2603" w14:textId="77777777" w:rsidR="00A70141" w:rsidRPr="00AD7E93" w:rsidRDefault="00220EB2">
      <w:pPr>
        <w:spacing w:after="2" w:line="259" w:lineRule="auto"/>
        <w:ind w:left="715"/>
        <w:rPr>
          <w:rFonts w:ascii="Tahoma" w:hAnsi="Tahoma" w:cs="Tahoma"/>
          <w:sz w:val="22"/>
        </w:rPr>
      </w:pPr>
      <w:r w:rsidRPr="00AD7E93">
        <w:rPr>
          <w:rFonts w:ascii="Tahoma" w:hAnsi="Tahoma" w:cs="Tahoma"/>
          <w:b/>
          <w:color w:val="405C99"/>
          <w:sz w:val="22"/>
        </w:rPr>
        <w:t xml:space="preserve">AUDE Sustainability Briefing Paper </w:t>
      </w:r>
    </w:p>
    <w:p w14:paraId="4EF12053" w14:textId="10B3096A" w:rsidR="00A70141" w:rsidRPr="00AD7E93" w:rsidRDefault="0048237C">
      <w:pPr>
        <w:spacing w:after="2" w:line="259" w:lineRule="auto"/>
        <w:ind w:left="715"/>
        <w:rPr>
          <w:rFonts w:ascii="Tahoma" w:hAnsi="Tahoma" w:cs="Tahoma"/>
          <w:sz w:val="22"/>
        </w:rPr>
      </w:pPr>
      <w:r w:rsidRPr="00AD7E93">
        <w:rPr>
          <w:rFonts w:ascii="Tahoma" w:hAnsi="Tahoma" w:cs="Tahoma"/>
          <w:b/>
          <w:color w:val="405C99"/>
          <w:sz w:val="22"/>
        </w:rPr>
        <w:t>April 2021</w:t>
      </w:r>
    </w:p>
    <w:p w14:paraId="1371E4D3" w14:textId="77777777" w:rsidR="00A70141" w:rsidRPr="00AD7E93" w:rsidRDefault="00220EB2">
      <w:pPr>
        <w:spacing w:after="0" w:line="259" w:lineRule="auto"/>
        <w:ind w:left="720" w:firstLine="0"/>
        <w:rPr>
          <w:rFonts w:ascii="Tahoma" w:hAnsi="Tahoma" w:cs="Tahoma"/>
          <w:sz w:val="22"/>
        </w:rPr>
      </w:pPr>
      <w:r w:rsidRPr="00AD7E93">
        <w:rPr>
          <w:rFonts w:ascii="Tahoma" w:hAnsi="Tahoma" w:cs="Tahoma"/>
          <w:b/>
          <w:color w:val="405C99"/>
          <w:sz w:val="22"/>
        </w:rPr>
        <w:t xml:space="preserve"> </w:t>
      </w:r>
    </w:p>
    <w:p w14:paraId="13642FDF" w14:textId="77777777" w:rsidR="00A70141" w:rsidRPr="00AD7E93" w:rsidRDefault="00220EB2">
      <w:pPr>
        <w:pStyle w:val="Heading1"/>
        <w:ind w:left="715"/>
        <w:rPr>
          <w:rFonts w:ascii="Tahoma" w:hAnsi="Tahoma" w:cs="Tahoma"/>
          <w:sz w:val="22"/>
        </w:rPr>
      </w:pPr>
      <w:r w:rsidRPr="00AD7E93">
        <w:rPr>
          <w:rFonts w:ascii="Tahoma" w:hAnsi="Tahoma" w:cs="Tahoma"/>
          <w:sz w:val="22"/>
        </w:rPr>
        <w:t xml:space="preserve">Purpose </w:t>
      </w:r>
    </w:p>
    <w:p w14:paraId="058D40DA" w14:textId="77777777" w:rsidR="00A70141" w:rsidRPr="00AD7E93" w:rsidRDefault="00220EB2">
      <w:pPr>
        <w:spacing w:after="0" w:line="259" w:lineRule="auto"/>
        <w:ind w:left="720" w:firstLine="0"/>
        <w:rPr>
          <w:rFonts w:ascii="Tahoma" w:hAnsi="Tahoma" w:cs="Tahoma"/>
          <w:sz w:val="22"/>
        </w:rPr>
      </w:pPr>
      <w:r w:rsidRPr="00AD7E93">
        <w:rPr>
          <w:rFonts w:ascii="Tahoma" w:hAnsi="Tahoma" w:cs="Tahoma"/>
          <w:b/>
          <w:color w:val="5CC4E3"/>
          <w:sz w:val="22"/>
        </w:rPr>
        <w:t xml:space="preserve"> </w:t>
      </w:r>
    </w:p>
    <w:p w14:paraId="16FD9F93" w14:textId="77777777" w:rsidR="00A70141" w:rsidRPr="00AD7E93" w:rsidRDefault="00220EB2">
      <w:pPr>
        <w:ind w:left="725"/>
        <w:rPr>
          <w:rFonts w:ascii="Tahoma" w:hAnsi="Tahoma" w:cs="Tahoma"/>
          <w:color w:val="000000" w:themeColor="text1"/>
          <w:sz w:val="22"/>
        </w:rPr>
      </w:pPr>
      <w:r w:rsidRPr="00AD7E93">
        <w:rPr>
          <w:rFonts w:ascii="Tahoma" w:hAnsi="Tahoma" w:cs="Tahoma"/>
          <w:color w:val="000000" w:themeColor="text1"/>
          <w:sz w:val="22"/>
        </w:rPr>
        <w:t xml:space="preserve">The EAUC provides the AUDE Executive and AUDE Members with an update on current and future activities taking place within the sector relating to sustainability and estates. </w:t>
      </w:r>
    </w:p>
    <w:p w14:paraId="1ADF7C9B" w14:textId="77777777" w:rsidR="00A70141" w:rsidRPr="00AD7E93" w:rsidRDefault="00220EB2">
      <w:pPr>
        <w:spacing w:after="21" w:line="259" w:lineRule="auto"/>
        <w:ind w:left="720" w:firstLine="0"/>
        <w:rPr>
          <w:rFonts w:ascii="Tahoma" w:hAnsi="Tahoma" w:cs="Tahoma"/>
          <w:sz w:val="22"/>
        </w:rPr>
      </w:pPr>
      <w:r w:rsidRPr="00AD7E93">
        <w:rPr>
          <w:rFonts w:ascii="Tahoma" w:hAnsi="Tahoma" w:cs="Tahoma"/>
          <w:color w:val="405C99"/>
          <w:sz w:val="22"/>
        </w:rPr>
        <w:t xml:space="preserve"> </w:t>
      </w:r>
    </w:p>
    <w:p w14:paraId="0ABC149D" w14:textId="77777777" w:rsidR="00A70141" w:rsidRPr="00AD7E93" w:rsidRDefault="00220EB2">
      <w:pPr>
        <w:pStyle w:val="Heading1"/>
        <w:ind w:left="715"/>
        <w:rPr>
          <w:rFonts w:ascii="Tahoma" w:hAnsi="Tahoma" w:cs="Tahoma"/>
          <w:sz w:val="22"/>
        </w:rPr>
      </w:pPr>
      <w:r w:rsidRPr="00AD7E93">
        <w:rPr>
          <w:rFonts w:ascii="Tahoma" w:hAnsi="Tahoma" w:cs="Tahoma"/>
          <w:sz w:val="22"/>
        </w:rPr>
        <w:t xml:space="preserve">Summary </w:t>
      </w:r>
    </w:p>
    <w:p w14:paraId="6C6F7764" w14:textId="77777777" w:rsidR="00A70141" w:rsidRPr="00AD7E93" w:rsidRDefault="00220EB2">
      <w:pPr>
        <w:spacing w:after="21" w:line="259" w:lineRule="auto"/>
        <w:ind w:left="720" w:firstLine="0"/>
        <w:rPr>
          <w:rFonts w:ascii="Tahoma" w:hAnsi="Tahoma" w:cs="Tahoma"/>
          <w:sz w:val="22"/>
        </w:rPr>
      </w:pPr>
      <w:r w:rsidRPr="00AD7E93">
        <w:rPr>
          <w:rFonts w:ascii="Tahoma" w:hAnsi="Tahoma" w:cs="Tahoma"/>
          <w:sz w:val="22"/>
        </w:rPr>
        <w:t xml:space="preserve"> </w:t>
      </w:r>
    </w:p>
    <w:p w14:paraId="0B44258D" w14:textId="77777777" w:rsidR="00A70141" w:rsidRPr="00AD7E93" w:rsidRDefault="001B18D9">
      <w:pPr>
        <w:pStyle w:val="Heading2"/>
        <w:spacing w:after="1"/>
        <w:ind w:left="715"/>
        <w:rPr>
          <w:rStyle w:val="Hyperlink"/>
          <w:rFonts w:ascii="Tahoma" w:hAnsi="Tahoma" w:cs="Tahoma"/>
          <w:sz w:val="22"/>
        </w:rPr>
      </w:pPr>
      <w:hyperlink w:anchor="Legislation" w:history="1">
        <w:r w:rsidR="00220EB2" w:rsidRPr="00AD7E93">
          <w:rPr>
            <w:rStyle w:val="Hyperlink"/>
            <w:rFonts w:ascii="Tahoma" w:hAnsi="Tahoma" w:cs="Tahoma"/>
            <w:sz w:val="22"/>
          </w:rPr>
          <w:t>Legislation</w:t>
        </w:r>
      </w:hyperlink>
      <w:r w:rsidR="00220EB2" w:rsidRPr="00AD7E93">
        <w:rPr>
          <w:rStyle w:val="Hyperlink"/>
          <w:rFonts w:ascii="Tahoma" w:hAnsi="Tahoma" w:cs="Tahoma"/>
          <w:sz w:val="22"/>
        </w:rPr>
        <w:t xml:space="preserve"> </w:t>
      </w:r>
    </w:p>
    <w:p w14:paraId="50614D31" w14:textId="77777777" w:rsidR="00A70141" w:rsidRPr="00AD7E93" w:rsidRDefault="00220EB2">
      <w:pPr>
        <w:spacing w:after="15" w:line="259" w:lineRule="auto"/>
        <w:ind w:left="0" w:firstLine="0"/>
        <w:rPr>
          <w:rFonts w:ascii="Tahoma" w:hAnsi="Tahoma" w:cs="Tahoma"/>
          <w:sz w:val="22"/>
        </w:rPr>
      </w:pPr>
      <w:r w:rsidRPr="00AD7E93">
        <w:rPr>
          <w:rFonts w:ascii="Tahoma" w:hAnsi="Tahoma" w:cs="Tahoma"/>
          <w:sz w:val="22"/>
        </w:rPr>
        <w:t xml:space="preserve"> </w:t>
      </w:r>
    </w:p>
    <w:p w14:paraId="3714B072" w14:textId="77777777" w:rsidR="005E4985" w:rsidRPr="00AD7E93" w:rsidRDefault="001B18D9" w:rsidP="005E4985">
      <w:pPr>
        <w:numPr>
          <w:ilvl w:val="0"/>
          <w:numId w:val="1"/>
        </w:numPr>
        <w:spacing w:after="2" w:line="260" w:lineRule="auto"/>
        <w:ind w:hanging="360"/>
        <w:rPr>
          <w:rFonts w:ascii="Tahoma" w:hAnsi="Tahoma" w:cs="Tahoma"/>
          <w:color w:val="0000FF"/>
          <w:sz w:val="22"/>
          <w:u w:val="single"/>
        </w:rPr>
      </w:pPr>
      <w:hyperlink r:id="rId7" w:history="1">
        <w:r w:rsidR="0048237C" w:rsidRPr="00AD7E93">
          <w:rPr>
            <w:rStyle w:val="Hyperlink"/>
            <w:rFonts w:ascii="Tahoma" w:hAnsi="Tahoma" w:cs="Tahoma"/>
            <w:sz w:val="22"/>
            <w:shd w:val="clear" w:color="auto" w:fill="FFFFFF"/>
          </w:rPr>
          <w:t>Wales has set out its legal commitment to achieve net zero emissions by 2050</w:t>
        </w:r>
      </w:hyperlink>
    </w:p>
    <w:p w14:paraId="65039248" w14:textId="77777777" w:rsidR="005E4985" w:rsidRPr="00AD7E93" w:rsidRDefault="001B18D9" w:rsidP="005E4985">
      <w:pPr>
        <w:numPr>
          <w:ilvl w:val="0"/>
          <w:numId w:val="1"/>
        </w:numPr>
        <w:spacing w:after="2" w:line="260" w:lineRule="auto"/>
        <w:ind w:hanging="360"/>
        <w:rPr>
          <w:rStyle w:val="Hyperlink"/>
          <w:rFonts w:ascii="Tahoma" w:hAnsi="Tahoma" w:cs="Tahoma"/>
          <w:sz w:val="22"/>
        </w:rPr>
      </w:pPr>
      <w:hyperlink r:id="rId8" w:history="1">
        <w:r w:rsidR="005E4985" w:rsidRPr="00AD7E93">
          <w:rPr>
            <w:rStyle w:val="Hyperlink"/>
            <w:rFonts w:ascii="Tahoma" w:hAnsi="Tahoma" w:cs="Tahoma"/>
            <w:sz w:val="22"/>
            <w:shd w:val="clear" w:color="auto" w:fill="FFFFFF"/>
          </w:rPr>
          <w:t>Waste prevention programme for England published 2021</w:t>
        </w:r>
      </w:hyperlink>
      <w:bookmarkStart w:id="0" w:name="_Toc25325133"/>
    </w:p>
    <w:p w14:paraId="07E00099" w14:textId="1460E645" w:rsidR="005E4985" w:rsidRPr="00AD7E93" w:rsidRDefault="001B18D9" w:rsidP="005E4985">
      <w:pPr>
        <w:numPr>
          <w:ilvl w:val="0"/>
          <w:numId w:val="1"/>
        </w:numPr>
        <w:spacing w:after="2" w:line="260" w:lineRule="auto"/>
        <w:ind w:hanging="360"/>
        <w:rPr>
          <w:rStyle w:val="Hyperlink"/>
          <w:rFonts w:ascii="Tahoma" w:hAnsi="Tahoma" w:cs="Tahoma"/>
          <w:sz w:val="22"/>
        </w:rPr>
      </w:pPr>
      <w:hyperlink r:id="rId9" w:history="1">
        <w:r w:rsidR="005E4985" w:rsidRPr="00AD7E93">
          <w:rPr>
            <w:rStyle w:val="Hyperlink"/>
            <w:rFonts w:ascii="Tahoma" w:hAnsi="Tahoma" w:cs="Tahoma"/>
            <w:sz w:val="22"/>
            <w:shd w:val="clear" w:color="auto" w:fill="FFFFFF"/>
          </w:rPr>
          <w:t>Major blueprint to create green jobs and slash emissions from industry, schools and hospitals</w:t>
        </w:r>
      </w:hyperlink>
    </w:p>
    <w:bookmarkEnd w:id="0"/>
    <w:p w14:paraId="6235ACA7" w14:textId="08CCBE49" w:rsidR="005E4985" w:rsidRPr="00AD7E93" w:rsidRDefault="005E4985" w:rsidP="005E4985">
      <w:pPr>
        <w:numPr>
          <w:ilvl w:val="0"/>
          <w:numId w:val="1"/>
        </w:numPr>
        <w:spacing w:after="2" w:line="260" w:lineRule="auto"/>
        <w:ind w:hanging="360"/>
        <w:rPr>
          <w:rStyle w:val="Hyperlink"/>
          <w:rFonts w:ascii="Tahoma" w:hAnsi="Tahoma" w:cs="Tahoma"/>
          <w:sz w:val="22"/>
          <w:shd w:val="clear" w:color="auto" w:fill="FFFFFF"/>
        </w:rPr>
      </w:pPr>
      <w:r w:rsidRPr="00AD7E93">
        <w:rPr>
          <w:rStyle w:val="Hyperlink"/>
          <w:rFonts w:ascii="Tahoma" w:hAnsi="Tahoma" w:cs="Tahoma"/>
          <w:sz w:val="22"/>
          <w:shd w:val="clear" w:color="auto" w:fill="FFFFFF"/>
        </w:rPr>
        <w:fldChar w:fldCharType="begin"/>
      </w:r>
      <w:r w:rsidRPr="00AD7E93">
        <w:rPr>
          <w:rStyle w:val="Hyperlink"/>
          <w:rFonts w:ascii="Tahoma" w:hAnsi="Tahoma" w:cs="Tahoma"/>
          <w:sz w:val="22"/>
          <w:shd w:val="clear" w:color="auto" w:fill="FFFFFF"/>
        </w:rPr>
        <w:instrText xml:space="preserve"> HYPERLINK "https://www.eauc.org.uk/eauc_attended_the_environmental_audit_committee" </w:instrText>
      </w:r>
      <w:r w:rsidRPr="00AD7E93">
        <w:rPr>
          <w:rStyle w:val="Hyperlink"/>
          <w:rFonts w:ascii="Tahoma" w:hAnsi="Tahoma" w:cs="Tahoma"/>
          <w:sz w:val="22"/>
          <w:shd w:val="clear" w:color="auto" w:fill="FFFFFF"/>
        </w:rPr>
        <w:fldChar w:fldCharType="separate"/>
      </w:r>
      <w:r w:rsidRPr="00AD7E93">
        <w:rPr>
          <w:rStyle w:val="Hyperlink"/>
          <w:rFonts w:ascii="Tahoma" w:hAnsi="Tahoma" w:cs="Tahoma"/>
          <w:sz w:val="22"/>
          <w:shd w:val="clear" w:color="auto" w:fill="FFFFFF"/>
        </w:rPr>
        <w:t>Environmental Audit Committee inquiry into Green Jobs</w:t>
      </w:r>
      <w:r w:rsidRPr="00AD7E93">
        <w:rPr>
          <w:rStyle w:val="Hyperlink"/>
          <w:rFonts w:ascii="Tahoma" w:hAnsi="Tahoma" w:cs="Tahoma"/>
          <w:sz w:val="22"/>
          <w:shd w:val="clear" w:color="auto" w:fill="FFFFFF"/>
        </w:rPr>
        <w:fldChar w:fldCharType="end"/>
      </w:r>
    </w:p>
    <w:p w14:paraId="31ACA0DB" w14:textId="77777777" w:rsidR="00236309" w:rsidRPr="00AD7E93" w:rsidRDefault="00236309" w:rsidP="00236309">
      <w:pPr>
        <w:spacing w:after="2" w:line="260" w:lineRule="auto"/>
        <w:ind w:left="1065" w:firstLine="0"/>
        <w:rPr>
          <w:rStyle w:val="Hyperlink"/>
          <w:rFonts w:ascii="Tahoma" w:hAnsi="Tahoma" w:cs="Tahoma"/>
          <w:sz w:val="22"/>
          <w:shd w:val="clear" w:color="auto" w:fill="FFFFFF"/>
        </w:rPr>
      </w:pPr>
    </w:p>
    <w:p w14:paraId="4D0CAE66" w14:textId="77777777" w:rsidR="00A70141" w:rsidRPr="00AD7E93" w:rsidRDefault="001B18D9">
      <w:pPr>
        <w:pStyle w:val="Heading2"/>
        <w:spacing w:after="1"/>
        <w:ind w:left="715"/>
        <w:rPr>
          <w:rFonts w:ascii="Tahoma" w:hAnsi="Tahoma" w:cs="Tahoma"/>
          <w:sz w:val="22"/>
        </w:rPr>
      </w:pPr>
      <w:hyperlink w:anchor="_Activities" w:history="1">
        <w:r w:rsidR="00220EB2" w:rsidRPr="00AD7E93">
          <w:rPr>
            <w:rStyle w:val="Hyperlink"/>
            <w:rFonts w:ascii="Tahoma" w:hAnsi="Tahoma" w:cs="Tahoma"/>
            <w:sz w:val="22"/>
          </w:rPr>
          <w:t>Activities</w:t>
        </w:r>
      </w:hyperlink>
      <w:r w:rsidR="00220EB2" w:rsidRPr="00AD7E93">
        <w:rPr>
          <w:rFonts w:ascii="Tahoma" w:hAnsi="Tahoma" w:cs="Tahoma"/>
          <w:sz w:val="22"/>
        </w:rPr>
        <w:t xml:space="preserve"> </w:t>
      </w:r>
    </w:p>
    <w:p w14:paraId="7A8B65C7" w14:textId="77777777" w:rsidR="00DA5FAE" w:rsidRPr="00AD7E93" w:rsidRDefault="00220EB2" w:rsidP="00DA5FAE">
      <w:pPr>
        <w:spacing w:after="0" w:line="259" w:lineRule="auto"/>
        <w:ind w:left="720" w:firstLine="0"/>
        <w:rPr>
          <w:rFonts w:ascii="Tahoma" w:hAnsi="Tahoma" w:cs="Tahoma"/>
          <w:sz w:val="22"/>
        </w:rPr>
      </w:pPr>
      <w:r w:rsidRPr="00AD7E93">
        <w:rPr>
          <w:rFonts w:ascii="Tahoma" w:hAnsi="Tahoma" w:cs="Tahoma"/>
          <w:b/>
          <w:sz w:val="22"/>
        </w:rPr>
        <w:t xml:space="preserve"> </w:t>
      </w:r>
    </w:p>
    <w:p w14:paraId="50CC849E" w14:textId="7022FDC4" w:rsidR="00DA5FAE" w:rsidRPr="00AD7E93" w:rsidRDefault="005E4985">
      <w:pPr>
        <w:numPr>
          <w:ilvl w:val="0"/>
          <w:numId w:val="2"/>
        </w:numPr>
        <w:spacing w:after="2" w:line="260" w:lineRule="auto"/>
        <w:ind w:hanging="360"/>
        <w:rPr>
          <w:rStyle w:val="Hyperlink"/>
          <w:rFonts w:ascii="Tahoma" w:hAnsi="Tahoma" w:cs="Tahoma"/>
          <w:sz w:val="22"/>
        </w:rPr>
      </w:pPr>
      <w:r w:rsidRPr="00AD7E93">
        <w:rPr>
          <w:rFonts w:ascii="Tahoma" w:hAnsi="Tahoma" w:cs="Tahoma"/>
          <w:sz w:val="22"/>
        </w:rPr>
        <w:fldChar w:fldCharType="begin"/>
      </w:r>
      <w:r w:rsidRPr="00AD7E93">
        <w:rPr>
          <w:rFonts w:ascii="Tahoma" w:hAnsi="Tahoma" w:cs="Tahoma"/>
          <w:sz w:val="22"/>
        </w:rPr>
        <w:instrText xml:space="preserve"> HYPERLINK "https://www.eauc.org.uk/climate_commission_updates" </w:instrText>
      </w:r>
      <w:r w:rsidRPr="00AD7E93">
        <w:rPr>
          <w:rFonts w:ascii="Tahoma" w:hAnsi="Tahoma" w:cs="Tahoma"/>
          <w:sz w:val="22"/>
        </w:rPr>
        <w:fldChar w:fldCharType="separate"/>
      </w:r>
      <w:r w:rsidR="00DA5FAE" w:rsidRPr="00AD7E93">
        <w:rPr>
          <w:rStyle w:val="Hyperlink"/>
          <w:rFonts w:ascii="Tahoma" w:hAnsi="Tahoma" w:cs="Tahoma"/>
          <w:sz w:val="22"/>
        </w:rPr>
        <w:t xml:space="preserve">The Climate Commission for UK University and College Students &amp; Leaders </w:t>
      </w:r>
      <w:r w:rsidRPr="00AD7E93">
        <w:rPr>
          <w:rStyle w:val="Hyperlink"/>
          <w:rFonts w:ascii="Tahoma" w:hAnsi="Tahoma" w:cs="Tahoma"/>
          <w:sz w:val="22"/>
        </w:rPr>
        <w:t>Updates 2021</w:t>
      </w:r>
    </w:p>
    <w:p w14:paraId="631F5AAB" w14:textId="22D36466" w:rsidR="008B7E7C" w:rsidRPr="00AD7E93" w:rsidRDefault="005E4985">
      <w:pPr>
        <w:numPr>
          <w:ilvl w:val="0"/>
          <w:numId w:val="2"/>
        </w:numPr>
        <w:spacing w:after="2" w:line="260" w:lineRule="auto"/>
        <w:ind w:hanging="360"/>
        <w:rPr>
          <w:rFonts w:ascii="Tahoma" w:hAnsi="Tahoma" w:cs="Tahoma"/>
          <w:color w:val="0000FF"/>
          <w:sz w:val="22"/>
          <w:u w:val="single"/>
        </w:rPr>
      </w:pPr>
      <w:r w:rsidRPr="00AD7E93">
        <w:rPr>
          <w:rFonts w:ascii="Tahoma" w:hAnsi="Tahoma" w:cs="Tahoma"/>
          <w:sz w:val="22"/>
        </w:rPr>
        <w:fldChar w:fldCharType="end"/>
      </w:r>
      <w:hyperlink r:id="rId10" w:history="1">
        <w:r w:rsidR="008B7E7C" w:rsidRPr="00AD7E93">
          <w:rPr>
            <w:rStyle w:val="Hyperlink"/>
            <w:rFonts w:ascii="Tahoma" w:hAnsi="Tahoma" w:cs="Tahoma"/>
            <w:sz w:val="22"/>
          </w:rPr>
          <w:t xml:space="preserve">COP26 </w:t>
        </w:r>
        <w:r w:rsidR="00AD7E93" w:rsidRPr="00AD7E93">
          <w:rPr>
            <w:rStyle w:val="Hyperlink"/>
            <w:rFonts w:ascii="Tahoma" w:hAnsi="Tahoma" w:cs="Tahoma"/>
            <w:sz w:val="22"/>
          </w:rPr>
          <w:t>Update</w:t>
        </w:r>
      </w:hyperlink>
    </w:p>
    <w:p w14:paraId="51088F05" w14:textId="096E2F75" w:rsidR="0066257C" w:rsidRPr="00AD7E93" w:rsidRDefault="00914A36">
      <w:pPr>
        <w:numPr>
          <w:ilvl w:val="0"/>
          <w:numId w:val="2"/>
        </w:numPr>
        <w:spacing w:after="2" w:line="260" w:lineRule="auto"/>
        <w:ind w:hanging="360"/>
        <w:rPr>
          <w:rStyle w:val="Hyperlink"/>
          <w:rFonts w:ascii="Tahoma" w:hAnsi="Tahoma" w:cs="Tahoma"/>
          <w:sz w:val="22"/>
        </w:rPr>
      </w:pPr>
      <w:r w:rsidRPr="00AD7E93">
        <w:rPr>
          <w:rFonts w:ascii="Tahoma" w:hAnsi="Tahoma" w:cs="Tahoma"/>
          <w:iCs/>
          <w:sz w:val="22"/>
        </w:rPr>
        <w:fldChar w:fldCharType="begin"/>
      </w:r>
      <w:r w:rsidRPr="00AD7E93">
        <w:rPr>
          <w:rFonts w:ascii="Tahoma" w:hAnsi="Tahoma" w:cs="Tahoma"/>
          <w:iCs/>
          <w:sz w:val="22"/>
        </w:rPr>
        <w:instrText xml:space="preserve"> HYPERLINK "https://www.eauc.org.uk/universities_and_colleges_consider_carbon_offse" </w:instrText>
      </w:r>
      <w:r w:rsidRPr="00AD7E93">
        <w:rPr>
          <w:rFonts w:ascii="Tahoma" w:hAnsi="Tahoma" w:cs="Tahoma"/>
          <w:iCs/>
          <w:sz w:val="22"/>
        </w:rPr>
        <w:fldChar w:fldCharType="separate"/>
      </w:r>
      <w:r w:rsidRPr="00AD7E93">
        <w:rPr>
          <w:rStyle w:val="Hyperlink"/>
          <w:rFonts w:ascii="Tahoma" w:hAnsi="Tahoma" w:cs="Tahoma"/>
          <w:iCs/>
          <w:sz w:val="22"/>
        </w:rPr>
        <w:t>Launch of the Carbon Offsetting Briefing and Carbon Coalition for Universities and Colleges</w:t>
      </w:r>
    </w:p>
    <w:p w14:paraId="506382B0" w14:textId="5DF36339" w:rsidR="008274F4" w:rsidRPr="00AD7E93" w:rsidRDefault="00914A36" w:rsidP="008274F4">
      <w:pPr>
        <w:numPr>
          <w:ilvl w:val="0"/>
          <w:numId w:val="2"/>
        </w:numPr>
        <w:spacing w:after="2" w:line="260" w:lineRule="auto"/>
        <w:ind w:hanging="360"/>
        <w:rPr>
          <w:rStyle w:val="Hyperlink"/>
          <w:rFonts w:ascii="Tahoma" w:hAnsi="Tahoma" w:cs="Tahoma"/>
          <w:iCs/>
          <w:sz w:val="22"/>
        </w:rPr>
      </w:pPr>
      <w:r w:rsidRPr="00AD7E93">
        <w:rPr>
          <w:rFonts w:ascii="Tahoma" w:hAnsi="Tahoma" w:cs="Tahoma"/>
          <w:iCs/>
          <w:sz w:val="22"/>
        </w:rPr>
        <w:fldChar w:fldCharType="end"/>
      </w:r>
      <w:hyperlink r:id="rId11" w:history="1">
        <w:r w:rsidRPr="00AD7E93">
          <w:rPr>
            <w:rStyle w:val="Hyperlink"/>
            <w:rFonts w:ascii="Tahoma" w:hAnsi="Tahoma" w:cs="Tahoma"/>
            <w:iCs/>
            <w:sz w:val="22"/>
          </w:rPr>
          <w:t>Race to Zero for Universities and Colleges</w:t>
        </w:r>
      </w:hyperlink>
    </w:p>
    <w:p w14:paraId="14998BE8" w14:textId="6EBC67E8" w:rsidR="00EF7080" w:rsidRPr="00AD7E93" w:rsidRDefault="001B18D9" w:rsidP="00EF7080">
      <w:pPr>
        <w:numPr>
          <w:ilvl w:val="0"/>
          <w:numId w:val="2"/>
        </w:numPr>
        <w:spacing w:after="2" w:line="260" w:lineRule="auto"/>
        <w:ind w:hanging="360"/>
        <w:rPr>
          <w:rStyle w:val="Hyperlink"/>
          <w:rFonts w:ascii="Tahoma" w:hAnsi="Tahoma" w:cs="Tahoma"/>
          <w:sz w:val="22"/>
          <w:shd w:val="clear" w:color="auto" w:fill="FFFFFF"/>
        </w:rPr>
      </w:pPr>
      <w:hyperlink r:id="rId12" w:history="1">
        <w:r w:rsidR="008274F4" w:rsidRPr="00AD7E93">
          <w:rPr>
            <w:rStyle w:val="Hyperlink"/>
            <w:rFonts w:ascii="Tahoma" w:hAnsi="Tahoma" w:cs="Tahoma"/>
            <w:sz w:val="22"/>
            <w:shd w:val="clear" w:color="auto" w:fill="FFFFFF"/>
          </w:rPr>
          <w:t>SDG Accord Report 20</w:t>
        </w:r>
        <w:r w:rsidR="00914A36" w:rsidRPr="00AD7E93">
          <w:rPr>
            <w:rStyle w:val="Hyperlink"/>
            <w:rFonts w:ascii="Tahoma" w:hAnsi="Tahoma" w:cs="Tahoma"/>
            <w:sz w:val="22"/>
            <w:shd w:val="clear" w:color="auto" w:fill="FFFFFF"/>
          </w:rPr>
          <w:t>21: Reporting Updates</w:t>
        </w:r>
      </w:hyperlink>
      <w:r w:rsidR="00914A36" w:rsidRPr="00AD7E93">
        <w:rPr>
          <w:rStyle w:val="Hyperlink"/>
          <w:rFonts w:ascii="Tahoma" w:hAnsi="Tahoma" w:cs="Tahoma"/>
          <w:sz w:val="22"/>
          <w:shd w:val="clear" w:color="auto" w:fill="FFFFFF"/>
        </w:rPr>
        <w:t xml:space="preserve"> </w:t>
      </w:r>
    </w:p>
    <w:p w14:paraId="4CEB1230" w14:textId="1B334B52" w:rsidR="008B7E7C" w:rsidRPr="00AD7E93" w:rsidRDefault="001B18D9" w:rsidP="00EF7080">
      <w:pPr>
        <w:numPr>
          <w:ilvl w:val="0"/>
          <w:numId w:val="2"/>
        </w:numPr>
        <w:spacing w:after="2" w:line="260" w:lineRule="auto"/>
        <w:ind w:hanging="360"/>
        <w:rPr>
          <w:rStyle w:val="Hyperlink"/>
          <w:rFonts w:ascii="Tahoma" w:hAnsi="Tahoma" w:cs="Tahoma"/>
          <w:sz w:val="22"/>
          <w:shd w:val="clear" w:color="auto" w:fill="FFFFFF"/>
        </w:rPr>
      </w:pPr>
      <w:hyperlink r:id="rId13" w:history="1">
        <w:r w:rsidR="008B7E7C" w:rsidRPr="00AD7E93">
          <w:rPr>
            <w:rStyle w:val="Hyperlink"/>
            <w:rFonts w:ascii="Tahoma" w:hAnsi="Tahoma" w:cs="Tahoma"/>
            <w:sz w:val="22"/>
            <w:shd w:val="clear" w:color="auto" w:fill="FFFFFF"/>
          </w:rPr>
          <w:t>Green Gown Awards 2021 Open</w:t>
        </w:r>
      </w:hyperlink>
      <w:r w:rsidR="008B7E7C" w:rsidRPr="00AD7E93">
        <w:rPr>
          <w:rStyle w:val="Hyperlink"/>
          <w:rFonts w:ascii="Tahoma" w:hAnsi="Tahoma" w:cs="Tahoma"/>
          <w:sz w:val="22"/>
          <w:shd w:val="clear" w:color="auto" w:fill="FFFFFF"/>
        </w:rPr>
        <w:t xml:space="preserve"> </w:t>
      </w:r>
    </w:p>
    <w:p w14:paraId="61990152" w14:textId="75EDAB9B" w:rsidR="000B62B7" w:rsidRPr="00AD7E93" w:rsidRDefault="000B62B7" w:rsidP="000B62B7">
      <w:pPr>
        <w:spacing w:after="2" w:line="260" w:lineRule="auto"/>
        <w:ind w:left="1425" w:firstLine="0"/>
        <w:rPr>
          <w:rStyle w:val="Hyperlink"/>
          <w:rFonts w:ascii="Tahoma" w:hAnsi="Tahoma" w:cs="Tahoma"/>
          <w:sz w:val="22"/>
        </w:rPr>
      </w:pPr>
    </w:p>
    <w:p w14:paraId="45D48FEA" w14:textId="751E6A01" w:rsidR="0066257C" w:rsidRPr="00AD7E93" w:rsidRDefault="00A10477" w:rsidP="0066257C">
      <w:pPr>
        <w:spacing w:after="2" w:line="260" w:lineRule="auto"/>
        <w:rPr>
          <w:rStyle w:val="Hyperlink"/>
          <w:rFonts w:ascii="Tahoma" w:hAnsi="Tahoma" w:cs="Tahoma"/>
          <w:b/>
          <w:sz w:val="22"/>
        </w:rPr>
      </w:pPr>
      <w:r w:rsidRPr="00AD7E93">
        <w:rPr>
          <w:rStyle w:val="Hyperlink"/>
          <w:rFonts w:ascii="Tahoma" w:hAnsi="Tahoma" w:cs="Tahoma"/>
          <w:b/>
          <w:sz w:val="22"/>
        </w:rPr>
        <w:t>Additional information</w:t>
      </w:r>
    </w:p>
    <w:p w14:paraId="2AD5AA97" w14:textId="77777777" w:rsidR="00A10477" w:rsidRPr="00AD7E93" w:rsidRDefault="00A10477" w:rsidP="0066257C">
      <w:pPr>
        <w:spacing w:after="2" w:line="260" w:lineRule="auto"/>
        <w:rPr>
          <w:rStyle w:val="Hyperlink"/>
          <w:rFonts w:ascii="Tahoma" w:hAnsi="Tahoma" w:cs="Tahoma"/>
          <w:b/>
          <w:sz w:val="22"/>
        </w:rPr>
      </w:pPr>
    </w:p>
    <w:p w14:paraId="079300CA" w14:textId="77777777" w:rsidR="00A10477" w:rsidRPr="00AD7E93" w:rsidRDefault="001B18D9" w:rsidP="00A10477">
      <w:pPr>
        <w:numPr>
          <w:ilvl w:val="0"/>
          <w:numId w:val="2"/>
        </w:numPr>
        <w:spacing w:after="2" w:line="260" w:lineRule="auto"/>
        <w:ind w:hanging="360"/>
        <w:rPr>
          <w:rStyle w:val="Hyperlink"/>
          <w:rFonts w:ascii="Tahoma" w:hAnsi="Tahoma" w:cs="Tahoma"/>
          <w:sz w:val="22"/>
          <w:shd w:val="clear" w:color="auto" w:fill="FFFFFF"/>
        </w:rPr>
      </w:pPr>
      <w:hyperlink r:id="rId14" w:history="1">
        <w:r w:rsidR="00A10477" w:rsidRPr="00AD7E93">
          <w:rPr>
            <w:rStyle w:val="Hyperlink"/>
            <w:rFonts w:ascii="Tahoma" w:hAnsi="Tahoma" w:cs="Tahoma"/>
            <w:sz w:val="22"/>
            <w:shd w:val="clear" w:color="auto" w:fill="FFFFFF"/>
          </w:rPr>
          <w:t>Sector</w:t>
        </w:r>
      </w:hyperlink>
      <w:r w:rsidR="00A10477" w:rsidRPr="00AD7E93">
        <w:rPr>
          <w:rStyle w:val="Hyperlink"/>
          <w:rFonts w:ascii="Tahoma" w:hAnsi="Tahoma" w:cs="Tahoma"/>
          <w:sz w:val="22"/>
          <w:shd w:val="clear" w:color="auto" w:fill="FFFFFF"/>
        </w:rPr>
        <w:t xml:space="preserve"> representation </w:t>
      </w:r>
    </w:p>
    <w:p w14:paraId="37AFFF9B" w14:textId="77777777" w:rsidR="00A10477" w:rsidRPr="00AD7E93" w:rsidRDefault="00A10477" w:rsidP="00A10477">
      <w:pPr>
        <w:numPr>
          <w:ilvl w:val="0"/>
          <w:numId w:val="2"/>
        </w:numPr>
        <w:spacing w:after="2" w:line="260" w:lineRule="auto"/>
        <w:ind w:hanging="360"/>
        <w:rPr>
          <w:rStyle w:val="Hyperlink"/>
          <w:rFonts w:ascii="Tahoma" w:hAnsi="Tahoma" w:cs="Tahoma"/>
          <w:sz w:val="22"/>
          <w:shd w:val="clear" w:color="auto" w:fill="FFFFFF"/>
        </w:rPr>
      </w:pPr>
      <w:r w:rsidRPr="00AD7E93">
        <w:rPr>
          <w:rStyle w:val="Hyperlink"/>
          <w:rFonts w:ascii="Tahoma" w:hAnsi="Tahoma" w:cs="Tahoma"/>
          <w:sz w:val="22"/>
          <w:shd w:val="clear" w:color="auto" w:fill="FFFFFF"/>
        </w:rPr>
        <w:t xml:space="preserve">New guidance on education for sustainability development </w:t>
      </w:r>
    </w:p>
    <w:p w14:paraId="54F656BB" w14:textId="387C3296" w:rsidR="00A10477" w:rsidRPr="00AD7E93" w:rsidRDefault="001B18D9" w:rsidP="00A10477">
      <w:pPr>
        <w:numPr>
          <w:ilvl w:val="0"/>
          <w:numId w:val="2"/>
        </w:numPr>
        <w:spacing w:after="2" w:line="260" w:lineRule="auto"/>
        <w:ind w:hanging="360"/>
        <w:rPr>
          <w:rFonts w:ascii="Tahoma" w:hAnsi="Tahoma" w:cs="Tahoma"/>
          <w:color w:val="0000FF"/>
          <w:sz w:val="22"/>
          <w:u w:val="single"/>
          <w:shd w:val="clear" w:color="auto" w:fill="FFFFFF"/>
        </w:rPr>
      </w:pPr>
      <w:hyperlink r:id="rId15" w:history="1">
        <w:r w:rsidR="00A10477" w:rsidRPr="00AD7E93">
          <w:rPr>
            <w:rStyle w:val="Hyperlink"/>
            <w:rFonts w:ascii="Tahoma" w:hAnsi="Tahoma" w:cs="Tahoma"/>
            <w:sz w:val="22"/>
            <w:shd w:val="clear" w:color="auto" w:fill="FFFFFF"/>
          </w:rPr>
          <w:t>EAUC supports the Kickstart Placement Scheme</w:t>
        </w:r>
      </w:hyperlink>
    </w:p>
    <w:p w14:paraId="67A5321F" w14:textId="77777777" w:rsidR="00A10477" w:rsidRPr="00AD7E93" w:rsidRDefault="00A10477" w:rsidP="00A10477">
      <w:pPr>
        <w:spacing w:after="2" w:line="260" w:lineRule="auto"/>
        <w:ind w:left="1425" w:firstLine="0"/>
        <w:rPr>
          <w:rStyle w:val="Hyperlink"/>
          <w:rFonts w:ascii="Tahoma" w:hAnsi="Tahoma" w:cs="Tahoma"/>
          <w:sz w:val="22"/>
          <w:shd w:val="clear" w:color="auto" w:fill="FFFFFF"/>
        </w:rPr>
      </w:pPr>
    </w:p>
    <w:p w14:paraId="06A1D7C8" w14:textId="77777777" w:rsidR="000B62B7" w:rsidRPr="00AD7E93" w:rsidRDefault="001B18D9" w:rsidP="000B62B7">
      <w:pPr>
        <w:pStyle w:val="Heading2"/>
        <w:spacing w:after="1"/>
        <w:ind w:left="715"/>
        <w:rPr>
          <w:rFonts w:ascii="Tahoma" w:hAnsi="Tahoma" w:cs="Tahoma"/>
          <w:sz w:val="22"/>
        </w:rPr>
      </w:pPr>
      <w:hyperlink w:anchor="_Events" w:history="1">
        <w:r w:rsidR="000B62B7" w:rsidRPr="00AD7E93">
          <w:rPr>
            <w:rStyle w:val="Hyperlink"/>
            <w:rFonts w:ascii="Tahoma" w:hAnsi="Tahoma" w:cs="Tahoma"/>
            <w:sz w:val="22"/>
          </w:rPr>
          <w:t>Events</w:t>
        </w:r>
      </w:hyperlink>
      <w:r w:rsidR="000B62B7" w:rsidRPr="00AD7E93">
        <w:rPr>
          <w:rFonts w:ascii="Tahoma" w:hAnsi="Tahoma" w:cs="Tahoma"/>
          <w:sz w:val="22"/>
        </w:rPr>
        <w:t xml:space="preserve"> </w:t>
      </w:r>
    </w:p>
    <w:p w14:paraId="09DFC9FC" w14:textId="77777777" w:rsidR="00A70141" w:rsidRPr="00AD7E93" w:rsidRDefault="00A70141" w:rsidP="000B62B7">
      <w:pPr>
        <w:spacing w:after="0" w:line="259" w:lineRule="auto"/>
        <w:ind w:left="0" w:firstLine="0"/>
        <w:rPr>
          <w:rFonts w:ascii="Tahoma" w:hAnsi="Tahoma" w:cs="Tahoma"/>
          <w:b/>
          <w:sz w:val="22"/>
        </w:rPr>
      </w:pPr>
    </w:p>
    <w:p w14:paraId="6954701B" w14:textId="77777777" w:rsidR="00EF7080" w:rsidRPr="00AD7E93" w:rsidRDefault="001B18D9" w:rsidP="00EF7080">
      <w:pPr>
        <w:numPr>
          <w:ilvl w:val="0"/>
          <w:numId w:val="2"/>
        </w:numPr>
        <w:spacing w:after="2" w:line="260" w:lineRule="auto"/>
        <w:ind w:hanging="360"/>
        <w:rPr>
          <w:rStyle w:val="Hyperlink"/>
          <w:rFonts w:ascii="Tahoma" w:hAnsi="Tahoma" w:cs="Tahoma"/>
          <w:sz w:val="22"/>
        </w:rPr>
      </w:pPr>
      <w:hyperlink r:id="rId16" w:history="1">
        <w:r w:rsidR="00EF7080" w:rsidRPr="00AD7E93">
          <w:rPr>
            <w:rStyle w:val="Hyperlink"/>
            <w:rFonts w:ascii="Tahoma" w:hAnsi="Tahoma" w:cs="Tahoma"/>
            <w:sz w:val="22"/>
          </w:rPr>
          <w:t>EAUC Sustainability Leadership Programmes</w:t>
        </w:r>
      </w:hyperlink>
    </w:p>
    <w:p w14:paraId="675DB86A" w14:textId="6917E5DA" w:rsidR="00A70141" w:rsidRPr="00AD7E93" w:rsidRDefault="001B18D9" w:rsidP="000B62B7">
      <w:pPr>
        <w:numPr>
          <w:ilvl w:val="0"/>
          <w:numId w:val="2"/>
        </w:numPr>
        <w:spacing w:after="2" w:line="260" w:lineRule="auto"/>
        <w:ind w:hanging="360"/>
        <w:rPr>
          <w:rFonts w:ascii="Tahoma" w:hAnsi="Tahoma" w:cs="Tahoma"/>
          <w:color w:val="0000FF"/>
          <w:sz w:val="22"/>
          <w:u w:val="single"/>
        </w:rPr>
      </w:pPr>
      <w:hyperlink r:id="rId17" w:history="1">
        <w:r w:rsidR="00914A36" w:rsidRPr="00AD7E93">
          <w:rPr>
            <w:rStyle w:val="Hyperlink"/>
            <w:rFonts w:ascii="Tahoma" w:hAnsi="Tahoma" w:cs="Tahoma"/>
            <w:sz w:val="22"/>
          </w:rPr>
          <w:t>Carbon Literacy Training by EAUC</w:t>
        </w:r>
      </w:hyperlink>
    </w:p>
    <w:p w14:paraId="117896F9" w14:textId="77777777" w:rsidR="00A70141" w:rsidRPr="00AD7E93" w:rsidRDefault="001B18D9">
      <w:pPr>
        <w:numPr>
          <w:ilvl w:val="0"/>
          <w:numId w:val="4"/>
        </w:numPr>
        <w:spacing w:after="2" w:line="260" w:lineRule="auto"/>
        <w:ind w:hanging="360"/>
        <w:rPr>
          <w:rFonts w:ascii="Tahoma" w:hAnsi="Tahoma" w:cs="Tahoma"/>
          <w:sz w:val="22"/>
        </w:rPr>
      </w:pPr>
      <w:hyperlink r:id="rId18" w:history="1">
        <w:r w:rsidR="00220EB2" w:rsidRPr="00AD7E93">
          <w:rPr>
            <w:rStyle w:val="Hyperlink"/>
            <w:rFonts w:ascii="Tahoma" w:hAnsi="Tahoma" w:cs="Tahoma"/>
            <w:sz w:val="22"/>
          </w:rPr>
          <w:t>Full list of forthcoming webinars and events</w:t>
        </w:r>
      </w:hyperlink>
      <w:r w:rsidR="00220EB2" w:rsidRPr="00AD7E93">
        <w:rPr>
          <w:rFonts w:ascii="Tahoma" w:hAnsi="Tahoma" w:cs="Tahoma"/>
          <w:sz w:val="22"/>
        </w:rPr>
        <w:t xml:space="preserve"> </w:t>
      </w:r>
    </w:p>
    <w:p w14:paraId="5A44877A" w14:textId="77777777" w:rsidR="00A70141" w:rsidRPr="00AD7E93" w:rsidRDefault="00220EB2">
      <w:pPr>
        <w:spacing w:after="0" w:line="259" w:lineRule="auto"/>
        <w:ind w:left="720" w:firstLine="0"/>
        <w:rPr>
          <w:rFonts w:ascii="Tahoma" w:hAnsi="Tahoma" w:cs="Tahoma"/>
          <w:sz w:val="22"/>
        </w:rPr>
      </w:pPr>
      <w:r w:rsidRPr="00AD7E93">
        <w:rPr>
          <w:rFonts w:ascii="Tahoma" w:hAnsi="Tahoma" w:cs="Tahoma"/>
          <w:sz w:val="22"/>
        </w:rPr>
        <w:t xml:space="preserve"> </w:t>
      </w:r>
    </w:p>
    <w:p w14:paraId="120E35EE" w14:textId="77777777" w:rsidR="00A70141" w:rsidRPr="00AD7E93" w:rsidRDefault="00220EB2">
      <w:pPr>
        <w:spacing w:after="0" w:line="259" w:lineRule="auto"/>
        <w:ind w:left="0" w:firstLine="0"/>
        <w:rPr>
          <w:rFonts w:ascii="Tahoma" w:hAnsi="Tahoma" w:cs="Tahoma"/>
          <w:sz w:val="22"/>
        </w:rPr>
      </w:pPr>
      <w:r w:rsidRPr="00AD7E93">
        <w:rPr>
          <w:rFonts w:ascii="Tahoma" w:eastAsia="Times New Roman" w:hAnsi="Tahoma" w:cs="Tahoma"/>
          <w:color w:val="405C99"/>
          <w:sz w:val="22"/>
        </w:rPr>
        <w:t xml:space="preserve"> </w:t>
      </w:r>
    </w:p>
    <w:p w14:paraId="4637A06F" w14:textId="77777777" w:rsidR="00A70141" w:rsidRPr="00AD7E93" w:rsidRDefault="00220EB2">
      <w:pPr>
        <w:spacing w:after="4" w:line="259" w:lineRule="auto"/>
        <w:ind w:left="0" w:firstLine="0"/>
        <w:rPr>
          <w:rFonts w:ascii="Tahoma" w:hAnsi="Tahoma" w:cs="Tahoma"/>
          <w:sz w:val="22"/>
        </w:rPr>
      </w:pPr>
      <w:r w:rsidRPr="00AD7E93">
        <w:rPr>
          <w:rFonts w:ascii="Tahoma" w:hAnsi="Tahoma" w:cs="Tahoma"/>
          <w:b/>
          <w:color w:val="5CC4E3"/>
          <w:sz w:val="22"/>
        </w:rPr>
        <w:t xml:space="preserve"> </w:t>
      </w:r>
    </w:p>
    <w:p w14:paraId="3CF79F4F" w14:textId="232DA37B" w:rsidR="00A70141" w:rsidRPr="00AD7E93" w:rsidRDefault="00220EB2">
      <w:pPr>
        <w:pStyle w:val="Heading1"/>
        <w:ind w:left="715"/>
        <w:rPr>
          <w:rFonts w:ascii="Tahoma" w:hAnsi="Tahoma" w:cs="Tahoma"/>
          <w:sz w:val="22"/>
        </w:rPr>
      </w:pPr>
      <w:bookmarkStart w:id="1" w:name="Legislation"/>
      <w:r w:rsidRPr="00AD7E93">
        <w:rPr>
          <w:rFonts w:ascii="Tahoma" w:hAnsi="Tahoma" w:cs="Tahoma"/>
          <w:sz w:val="22"/>
        </w:rPr>
        <w:lastRenderedPageBreak/>
        <w:t>Legislation</w:t>
      </w:r>
      <w:bookmarkEnd w:id="1"/>
      <w:r w:rsidRPr="00AD7E93">
        <w:rPr>
          <w:rFonts w:ascii="Tahoma" w:hAnsi="Tahoma" w:cs="Tahoma"/>
          <w:sz w:val="22"/>
        </w:rPr>
        <w:t xml:space="preserve"> </w:t>
      </w:r>
    </w:p>
    <w:p w14:paraId="02A7671B" w14:textId="77777777" w:rsidR="00A70141" w:rsidRPr="00AD7E93" w:rsidRDefault="00220EB2">
      <w:pPr>
        <w:spacing w:after="0" w:line="259" w:lineRule="auto"/>
        <w:ind w:left="720" w:firstLine="0"/>
        <w:rPr>
          <w:rFonts w:ascii="Tahoma" w:hAnsi="Tahoma" w:cs="Tahoma"/>
          <w:sz w:val="22"/>
        </w:rPr>
      </w:pPr>
      <w:r w:rsidRPr="00AD7E93">
        <w:rPr>
          <w:rFonts w:ascii="Tahoma" w:hAnsi="Tahoma" w:cs="Tahoma"/>
          <w:b/>
          <w:color w:val="5CC4E3"/>
          <w:sz w:val="22"/>
        </w:rPr>
        <w:t xml:space="preserve"> </w:t>
      </w:r>
    </w:p>
    <w:p w14:paraId="6B2B1C45" w14:textId="77777777" w:rsidR="00A70141" w:rsidRPr="00AD7E93" w:rsidRDefault="00220EB2">
      <w:pPr>
        <w:ind w:left="725"/>
        <w:rPr>
          <w:rFonts w:ascii="Tahoma" w:hAnsi="Tahoma" w:cs="Tahoma"/>
          <w:color w:val="000000" w:themeColor="text1"/>
          <w:sz w:val="22"/>
        </w:rPr>
      </w:pPr>
      <w:r w:rsidRPr="00AD7E93">
        <w:rPr>
          <w:rFonts w:ascii="Tahoma" w:hAnsi="Tahoma" w:cs="Tahoma"/>
          <w:color w:val="000000" w:themeColor="text1"/>
          <w:sz w:val="22"/>
        </w:rPr>
        <w:t xml:space="preserve">The EAUC provides legal updates on issues relating to the sector. The latest edition includes: </w:t>
      </w:r>
    </w:p>
    <w:p w14:paraId="6FE87C60" w14:textId="77777777" w:rsidR="00A70141" w:rsidRPr="00AD7E93" w:rsidRDefault="00220EB2">
      <w:pPr>
        <w:spacing w:after="2" w:line="259" w:lineRule="auto"/>
        <w:ind w:firstLine="0"/>
        <w:rPr>
          <w:rFonts w:ascii="Tahoma" w:hAnsi="Tahoma" w:cs="Tahoma"/>
          <w:color w:val="000000" w:themeColor="text1"/>
          <w:sz w:val="22"/>
        </w:rPr>
      </w:pPr>
      <w:r w:rsidRPr="00AD7E93">
        <w:rPr>
          <w:rFonts w:ascii="Tahoma" w:hAnsi="Tahoma" w:cs="Tahoma"/>
          <w:color w:val="000000" w:themeColor="text1"/>
          <w:sz w:val="22"/>
        </w:rPr>
        <w:t xml:space="preserve"> </w:t>
      </w:r>
    </w:p>
    <w:p w14:paraId="7BCB0DFB" w14:textId="7819569A" w:rsidR="00977930" w:rsidRPr="00AD7E93" w:rsidRDefault="00977930" w:rsidP="00977930">
      <w:pPr>
        <w:spacing w:after="2" w:line="259" w:lineRule="auto"/>
        <w:ind w:firstLine="0"/>
        <w:rPr>
          <w:rFonts w:ascii="Tahoma" w:hAnsi="Tahoma" w:cs="Tahoma"/>
          <w:b/>
          <w:bCs/>
          <w:color w:val="auto"/>
          <w:sz w:val="22"/>
        </w:rPr>
      </w:pPr>
      <w:r w:rsidRPr="00AD7E93">
        <w:rPr>
          <w:rFonts w:ascii="Tahoma" w:hAnsi="Tahoma" w:cs="Tahoma"/>
          <w:b/>
          <w:bCs/>
          <w:color w:val="auto"/>
          <w:sz w:val="22"/>
        </w:rPr>
        <w:t>Wales has set out its legal commitment to achieve net zero emissions by 2050</w:t>
      </w:r>
    </w:p>
    <w:p w14:paraId="07ECF97C" w14:textId="01FDAC63" w:rsidR="00A70141" w:rsidRPr="00AD7E93" w:rsidRDefault="00220EB2">
      <w:pPr>
        <w:spacing w:after="5" w:line="259" w:lineRule="auto"/>
        <w:ind w:firstLine="0"/>
        <w:rPr>
          <w:rFonts w:ascii="Tahoma" w:hAnsi="Tahoma" w:cs="Tahoma"/>
          <w:color w:val="000000" w:themeColor="text1"/>
          <w:sz w:val="22"/>
        </w:rPr>
      </w:pPr>
      <w:r w:rsidRPr="00AD7E93">
        <w:rPr>
          <w:rFonts w:ascii="Tahoma" w:hAnsi="Tahoma" w:cs="Tahoma"/>
          <w:b/>
          <w:color w:val="000000" w:themeColor="text1"/>
          <w:sz w:val="22"/>
        </w:rPr>
        <w:t xml:space="preserve"> </w:t>
      </w:r>
    </w:p>
    <w:p w14:paraId="0E156F3A" w14:textId="41F9ADE8" w:rsidR="00A70141" w:rsidRPr="00AD7E93" w:rsidRDefault="00AD7E93">
      <w:pPr>
        <w:spacing w:after="2" w:line="260" w:lineRule="auto"/>
        <w:ind w:left="740"/>
        <w:rPr>
          <w:rFonts w:ascii="Tahoma" w:hAnsi="Tahoma" w:cs="Tahoma"/>
          <w:sz w:val="22"/>
        </w:rPr>
      </w:pPr>
      <w:r w:rsidRPr="00AD7E93">
        <w:rPr>
          <w:rFonts w:ascii="Tahoma" w:hAnsi="Tahoma" w:cs="Tahoma"/>
          <w:color w:val="000000" w:themeColor="text1"/>
          <w:sz w:val="22"/>
        </w:rPr>
        <w:t xml:space="preserve">The </w:t>
      </w:r>
      <w:r w:rsidR="00977930" w:rsidRPr="00AD7E93">
        <w:rPr>
          <w:rFonts w:ascii="Tahoma" w:hAnsi="Tahoma" w:cs="Tahoma"/>
          <w:color w:val="000000" w:themeColor="text1"/>
          <w:sz w:val="22"/>
        </w:rPr>
        <w:t>Welsh Government has set out its legal commitment in February 2021 to achieve net zero emissions by 2050 but is pushing to “get there sooner” as it gets ready for COP26 (26th United Nations’ Climate Change Conference of the Parties) in November. The move comes following a </w:t>
      </w:r>
      <w:hyperlink r:id="rId19" w:history="1">
        <w:r w:rsidR="00977930" w:rsidRPr="00AD7E93">
          <w:rPr>
            <w:rFonts w:ascii="Tahoma" w:hAnsi="Tahoma" w:cs="Tahoma"/>
            <w:color w:val="000000" w:themeColor="text1"/>
            <w:sz w:val="22"/>
          </w:rPr>
          <w:t>recommendation report</w:t>
        </w:r>
      </w:hyperlink>
      <w:r w:rsidR="00977930" w:rsidRPr="00AD7E93">
        <w:rPr>
          <w:rFonts w:ascii="Tahoma" w:hAnsi="Tahoma" w:cs="Tahoma"/>
          <w:color w:val="000000" w:themeColor="text1"/>
          <w:sz w:val="22"/>
        </w:rPr>
        <w:t> by the independent Climate Change Committee (CCC), that revealed net zero emissions, previously thought unachievable and unaffordable by experts, was now possible with ambitious policy and a ‘Team Wales’ effort.</w:t>
      </w:r>
      <w:r w:rsidR="00977930" w:rsidRPr="00AD7E93">
        <w:rPr>
          <w:rFonts w:ascii="Tahoma" w:hAnsi="Tahoma" w:cs="Tahoma"/>
          <w:color w:val="000000" w:themeColor="text1"/>
          <w:sz w:val="22"/>
        </w:rPr>
        <w:br/>
      </w:r>
      <w:r w:rsidR="00977930" w:rsidRPr="00AD7E93">
        <w:rPr>
          <w:rFonts w:ascii="Tahoma" w:hAnsi="Tahoma" w:cs="Tahoma"/>
          <w:color w:val="000000" w:themeColor="text1"/>
          <w:sz w:val="22"/>
        </w:rPr>
        <w:br/>
        <w:t xml:space="preserve">The new evidence from the CCC says greater reductions within the industrial sector will help achieve this goal, as a large proportion of Welsh emissions come from a small number of big emitters, such as Port Talbot steelworks. The report also draws attention to the interdependency of UK and Welsh actions and targets. The UK cannot reach net zero without action in Wales, but equally Wales needs the UK Government to step up to the challenge and ensure a swift, fair and equitable transition to a low carbon future. Find out more here - </w:t>
      </w:r>
      <w:hyperlink r:id="rId20" w:history="1">
        <w:r w:rsidR="00236309" w:rsidRPr="00AD7E93">
          <w:rPr>
            <w:rStyle w:val="Hyperlink"/>
            <w:rFonts w:ascii="Tahoma" w:hAnsi="Tahoma" w:cs="Tahoma"/>
            <w:sz w:val="22"/>
          </w:rPr>
          <w:t>https://www.theccc.org.uk/publication/the-path-to-net-zero-and-progress-reducing-emissions-in-wales/</w:t>
        </w:r>
      </w:hyperlink>
      <w:r w:rsidR="00236309" w:rsidRPr="00AD7E93">
        <w:rPr>
          <w:rStyle w:val="Hyperlink"/>
          <w:rFonts w:ascii="Tahoma" w:hAnsi="Tahoma" w:cs="Tahoma"/>
          <w:sz w:val="22"/>
          <w:u w:val="none"/>
        </w:rPr>
        <w:t xml:space="preserve"> </w:t>
      </w:r>
      <w:r w:rsidR="00220EB2" w:rsidRPr="00AD7E93">
        <w:rPr>
          <w:rFonts w:ascii="Tahoma" w:hAnsi="Tahoma" w:cs="Tahoma"/>
          <w:sz w:val="22"/>
        </w:rPr>
        <w:t xml:space="preserve">  </w:t>
      </w:r>
    </w:p>
    <w:p w14:paraId="6758B2F9" w14:textId="77777777" w:rsidR="00A70141" w:rsidRPr="00AD7E93" w:rsidRDefault="00220EB2">
      <w:pPr>
        <w:spacing w:after="2" w:line="259" w:lineRule="auto"/>
        <w:ind w:firstLine="0"/>
        <w:rPr>
          <w:rFonts w:ascii="Tahoma" w:hAnsi="Tahoma" w:cs="Tahoma"/>
          <w:sz w:val="22"/>
        </w:rPr>
      </w:pPr>
      <w:r w:rsidRPr="00AD7E93">
        <w:rPr>
          <w:rFonts w:ascii="Tahoma" w:hAnsi="Tahoma" w:cs="Tahoma"/>
          <w:sz w:val="22"/>
        </w:rPr>
        <w:t xml:space="preserve"> </w:t>
      </w:r>
    </w:p>
    <w:p w14:paraId="50D6EF6B" w14:textId="30DF7D7E" w:rsidR="004F27AA" w:rsidRPr="00AD7E93" w:rsidRDefault="00977930" w:rsidP="004F27AA">
      <w:pPr>
        <w:spacing w:after="2" w:line="260" w:lineRule="auto"/>
        <w:rPr>
          <w:rFonts w:ascii="Tahoma" w:hAnsi="Tahoma" w:cs="Tahoma"/>
          <w:b/>
          <w:color w:val="000000" w:themeColor="text1"/>
          <w:sz w:val="22"/>
        </w:rPr>
      </w:pPr>
      <w:r w:rsidRPr="00AD7E93">
        <w:rPr>
          <w:rFonts w:ascii="Tahoma" w:hAnsi="Tahoma" w:cs="Tahoma"/>
          <w:b/>
          <w:color w:val="000000" w:themeColor="text1"/>
          <w:sz w:val="22"/>
        </w:rPr>
        <w:t xml:space="preserve">Waste </w:t>
      </w:r>
      <w:r w:rsidR="00AD7E93" w:rsidRPr="00AD7E93">
        <w:rPr>
          <w:rFonts w:ascii="Tahoma" w:hAnsi="Tahoma" w:cs="Tahoma"/>
          <w:b/>
          <w:color w:val="000000" w:themeColor="text1"/>
          <w:sz w:val="22"/>
        </w:rPr>
        <w:t>P</w:t>
      </w:r>
      <w:r w:rsidRPr="00AD7E93">
        <w:rPr>
          <w:rFonts w:ascii="Tahoma" w:hAnsi="Tahoma" w:cs="Tahoma"/>
          <w:b/>
          <w:color w:val="000000" w:themeColor="text1"/>
          <w:sz w:val="22"/>
        </w:rPr>
        <w:t xml:space="preserve">revention </w:t>
      </w:r>
      <w:r w:rsidR="00AD7E93" w:rsidRPr="00AD7E93">
        <w:rPr>
          <w:rFonts w:ascii="Tahoma" w:hAnsi="Tahoma" w:cs="Tahoma"/>
          <w:b/>
          <w:color w:val="000000" w:themeColor="text1"/>
          <w:sz w:val="22"/>
        </w:rPr>
        <w:t>P</w:t>
      </w:r>
      <w:r w:rsidRPr="00AD7E93">
        <w:rPr>
          <w:rFonts w:ascii="Tahoma" w:hAnsi="Tahoma" w:cs="Tahoma"/>
          <w:b/>
          <w:color w:val="000000" w:themeColor="text1"/>
          <w:sz w:val="22"/>
        </w:rPr>
        <w:t>rogramme for England published</w:t>
      </w:r>
    </w:p>
    <w:p w14:paraId="60ABCA77" w14:textId="77777777" w:rsidR="00272E31" w:rsidRPr="00AD7E93" w:rsidRDefault="00272E31" w:rsidP="00272E31">
      <w:pPr>
        <w:shd w:val="clear" w:color="auto" w:fill="FFFFFF"/>
        <w:spacing w:after="0" w:line="240" w:lineRule="auto"/>
        <w:ind w:left="705" w:firstLine="15"/>
        <w:rPr>
          <w:rFonts w:ascii="Tahoma" w:hAnsi="Tahoma" w:cs="Tahoma"/>
          <w:b/>
          <w:color w:val="000000" w:themeColor="text1"/>
          <w:sz w:val="22"/>
        </w:rPr>
      </w:pPr>
    </w:p>
    <w:p w14:paraId="398314F7" w14:textId="636C39D2" w:rsidR="00272E31" w:rsidRPr="00AD7E93" w:rsidRDefault="00977930" w:rsidP="00272E31">
      <w:pPr>
        <w:shd w:val="clear" w:color="auto" w:fill="FFFFFF"/>
        <w:spacing w:after="0" w:line="240" w:lineRule="auto"/>
        <w:ind w:left="705" w:firstLine="15"/>
        <w:rPr>
          <w:rFonts w:ascii="Tahoma" w:hAnsi="Tahoma" w:cs="Tahoma"/>
          <w:sz w:val="22"/>
        </w:rPr>
      </w:pPr>
      <w:r w:rsidRPr="00AD7E93">
        <w:rPr>
          <w:rFonts w:ascii="Tahoma" w:hAnsi="Tahoma" w:cs="Tahoma"/>
          <w:color w:val="201F1E"/>
          <w:sz w:val="22"/>
          <w:shd w:val="clear" w:color="auto" w:fill="FFFFFF"/>
        </w:rPr>
        <w:t xml:space="preserve">The Waste Prevention Programme for England sets out key proposals for embedding resource efficiency across sectors like automotive and construction, and moving towards a more circular economy. In reacting to its publication, the </w:t>
      </w:r>
      <w:hyperlink r:id="rId21" w:anchor="resource-efficiency-crucial-for-meeting-net-zero-driving-resilience-and-creating-jobs" w:history="1">
        <w:r w:rsidRPr="00AD7E93">
          <w:rPr>
            <w:rStyle w:val="Hyperlink"/>
            <w:rFonts w:ascii="Tahoma" w:hAnsi="Tahoma" w:cs="Tahoma"/>
            <w:sz w:val="22"/>
            <w:shd w:val="clear" w:color="auto" w:fill="FFFFFF"/>
          </w:rPr>
          <w:t>Aldersgate Group</w:t>
        </w:r>
      </w:hyperlink>
      <w:r w:rsidRPr="00AD7E93">
        <w:rPr>
          <w:rFonts w:ascii="Tahoma" w:hAnsi="Tahoma" w:cs="Tahoma"/>
          <w:color w:val="201F1E"/>
          <w:sz w:val="22"/>
          <w:shd w:val="clear" w:color="auto" w:fill="FFFFFF"/>
        </w:rPr>
        <w:t xml:space="preserve"> welcomed the much-needed focus on transforming production and consumption through re-use, repair and re-manufacture, and stressed that it will be pivotal to integrate these ambitions across the economy. These plans form part of a new wide-ranging </w:t>
      </w:r>
      <w:hyperlink r:id="rId22" w:history="1">
        <w:r w:rsidRPr="00AD7E93">
          <w:rPr>
            <w:rFonts w:ascii="Tahoma" w:hAnsi="Tahoma" w:cs="Tahoma"/>
            <w:color w:val="201F1E"/>
            <w:sz w:val="22"/>
          </w:rPr>
          <w:t>Waste Prevention Programme for England</w:t>
        </w:r>
      </w:hyperlink>
      <w:r w:rsidRPr="00AD7E93">
        <w:rPr>
          <w:rFonts w:ascii="Tahoma" w:hAnsi="Tahoma" w:cs="Tahoma"/>
          <w:color w:val="201F1E"/>
          <w:sz w:val="22"/>
          <w:shd w:val="clear" w:color="auto" w:fill="FFFFFF"/>
        </w:rPr>
        <w:t xml:space="preserve"> which sets out how the Government and industry can take action across seven key sectors – construction; textiles; furniture; electrical and electronics products; road vehicles; packaging, plastics and single-use items; and food - to minimise waste and work towards a more resource efficient economy. This includes steps to use resources more efficiently, design and manufacture products for optimum life and repair and reuse more items. </w:t>
      </w:r>
      <w:r w:rsidR="00236309" w:rsidRPr="00AD7E93">
        <w:rPr>
          <w:rFonts w:ascii="Tahoma" w:hAnsi="Tahoma" w:cs="Tahoma"/>
          <w:color w:val="201F1E"/>
          <w:sz w:val="22"/>
          <w:shd w:val="clear" w:color="auto" w:fill="FFFFFF"/>
        </w:rPr>
        <w:t xml:space="preserve">A consultation on the Government’s fight against single-use plastic waste is </w:t>
      </w:r>
      <w:hyperlink r:id="rId23" w:history="1">
        <w:r w:rsidR="00236309" w:rsidRPr="00AD7E93">
          <w:rPr>
            <w:rStyle w:val="Hyperlink"/>
            <w:rFonts w:ascii="Tahoma" w:hAnsi="Tahoma" w:cs="Tahoma"/>
            <w:sz w:val="22"/>
            <w:shd w:val="clear" w:color="auto" w:fill="FFFFFF"/>
          </w:rPr>
          <w:t>currently un</w:t>
        </w:r>
        <w:r w:rsidR="00236309" w:rsidRPr="00AD7E93">
          <w:rPr>
            <w:rStyle w:val="Hyperlink"/>
            <w:rFonts w:ascii="Tahoma" w:hAnsi="Tahoma" w:cs="Tahoma"/>
            <w:sz w:val="22"/>
            <w:shd w:val="clear" w:color="auto" w:fill="FFFFFF"/>
          </w:rPr>
          <w:t>d</w:t>
        </w:r>
        <w:r w:rsidR="00236309" w:rsidRPr="00AD7E93">
          <w:rPr>
            <w:rStyle w:val="Hyperlink"/>
            <w:rFonts w:ascii="Tahoma" w:hAnsi="Tahoma" w:cs="Tahoma"/>
            <w:sz w:val="22"/>
            <w:shd w:val="clear" w:color="auto" w:fill="FFFFFF"/>
          </w:rPr>
          <w:t>erway</w:t>
        </w:r>
      </w:hyperlink>
      <w:r w:rsidR="00236309" w:rsidRPr="00AD7E93">
        <w:rPr>
          <w:rFonts w:ascii="Tahoma" w:hAnsi="Tahoma" w:cs="Tahoma"/>
          <w:color w:val="201F1E"/>
          <w:sz w:val="22"/>
          <w:shd w:val="clear" w:color="auto" w:fill="FFFFFF"/>
        </w:rPr>
        <w:t xml:space="preserve">. </w:t>
      </w:r>
      <w:r w:rsidR="00272E31" w:rsidRPr="00AD7E93">
        <w:rPr>
          <w:rFonts w:ascii="Tahoma" w:hAnsi="Tahoma" w:cs="Tahoma"/>
          <w:color w:val="201F1E"/>
          <w:sz w:val="22"/>
          <w:shd w:val="clear" w:color="auto" w:fill="FFFFFF"/>
        </w:rPr>
        <w:t>More information is available here</w:t>
      </w:r>
      <w:r w:rsidR="00272E31" w:rsidRPr="00AD7E93">
        <w:rPr>
          <w:rFonts w:ascii="Tahoma" w:hAnsi="Tahoma" w:cs="Tahoma"/>
          <w:color w:val="000000" w:themeColor="text1"/>
          <w:sz w:val="22"/>
        </w:rPr>
        <w:t xml:space="preserve">: </w:t>
      </w:r>
      <w:r w:rsidR="00236309" w:rsidRPr="00AD7E93">
        <w:rPr>
          <w:rStyle w:val="Hyperlink"/>
          <w:rFonts w:ascii="Tahoma" w:hAnsi="Tahoma" w:cs="Tahoma"/>
          <w:sz w:val="22"/>
          <w:u w:val="none"/>
        </w:rPr>
        <w:t>https://www.gov.uk/government/news/government-unveils-plans-for-wide-ranging-waste-prevention-programme</w:t>
      </w:r>
    </w:p>
    <w:p w14:paraId="74C82A7C" w14:textId="77777777" w:rsidR="004F27AA" w:rsidRPr="00AD7E93" w:rsidRDefault="004F27AA">
      <w:pPr>
        <w:spacing w:after="2" w:line="259" w:lineRule="auto"/>
        <w:ind w:left="720" w:firstLine="0"/>
        <w:rPr>
          <w:rFonts w:ascii="Tahoma" w:hAnsi="Tahoma" w:cs="Tahoma"/>
          <w:sz w:val="22"/>
        </w:rPr>
      </w:pPr>
    </w:p>
    <w:p w14:paraId="7BF73016" w14:textId="7B14D9B8" w:rsidR="00236309" w:rsidRPr="00AD7E93" w:rsidRDefault="00236309" w:rsidP="00236309">
      <w:pPr>
        <w:pStyle w:val="Heading1"/>
        <w:shd w:val="clear" w:color="auto" w:fill="FFFFFF"/>
        <w:spacing w:after="0"/>
        <w:textAlignment w:val="baseline"/>
        <w:rPr>
          <w:rFonts w:ascii="Tahoma" w:hAnsi="Tahoma" w:cs="Tahoma"/>
          <w:color w:val="000000" w:themeColor="text1"/>
          <w:sz w:val="22"/>
        </w:rPr>
      </w:pPr>
      <w:r w:rsidRPr="00AD7E93">
        <w:rPr>
          <w:rFonts w:ascii="Tahoma" w:hAnsi="Tahoma" w:cs="Tahoma"/>
          <w:color w:val="000000" w:themeColor="text1"/>
          <w:sz w:val="22"/>
        </w:rPr>
        <w:t>Major blueprint to create green jobs and slash emissions from industry, schools and hospitals</w:t>
      </w:r>
    </w:p>
    <w:p w14:paraId="3E12C052" w14:textId="54FCC5DC" w:rsidR="00272E31" w:rsidRPr="00AD7E93" w:rsidRDefault="00272E31" w:rsidP="00272E31">
      <w:pPr>
        <w:spacing w:after="2" w:line="260" w:lineRule="auto"/>
        <w:rPr>
          <w:rFonts w:ascii="Tahoma" w:hAnsi="Tahoma" w:cs="Tahoma"/>
          <w:b/>
          <w:color w:val="000000" w:themeColor="text1"/>
          <w:sz w:val="22"/>
        </w:rPr>
      </w:pPr>
    </w:p>
    <w:p w14:paraId="2B83FBB2" w14:textId="575B57B4" w:rsidR="00272E31" w:rsidRPr="00AD7E93" w:rsidRDefault="00236309" w:rsidP="00272E31">
      <w:pPr>
        <w:spacing w:after="2" w:line="260" w:lineRule="auto"/>
        <w:rPr>
          <w:rStyle w:val="Hyperlink"/>
          <w:rFonts w:ascii="Tahoma" w:hAnsi="Tahoma" w:cs="Tahoma"/>
          <w:sz w:val="22"/>
        </w:rPr>
      </w:pPr>
      <w:r w:rsidRPr="00AD7E93">
        <w:rPr>
          <w:rFonts w:ascii="Tahoma" w:hAnsi="Tahoma" w:cs="Tahoma"/>
          <w:color w:val="201F1E"/>
          <w:sz w:val="22"/>
          <w:shd w:val="clear" w:color="auto" w:fill="FFFFFF"/>
        </w:rPr>
        <w:t>An ambitious blueprint to deliver the world’s first low-carbon industrial sector and over £1 billion to cut emissions from industry, schools and hospitals has been announced by the Business and Energy Secretary in March 2021</w:t>
      </w:r>
      <w:r w:rsidR="00272E31" w:rsidRPr="00AD7E93">
        <w:rPr>
          <w:rFonts w:ascii="Tahoma" w:hAnsi="Tahoma" w:cs="Tahoma"/>
          <w:color w:val="201F1E"/>
          <w:sz w:val="22"/>
          <w:shd w:val="clear" w:color="auto" w:fill="FFFFFF"/>
        </w:rPr>
        <w:t xml:space="preserve">. </w:t>
      </w:r>
      <w:r w:rsidRPr="00AD7E93">
        <w:rPr>
          <w:rFonts w:ascii="Tahoma" w:hAnsi="Tahoma" w:cs="Tahoma"/>
          <w:color w:val="201F1E"/>
          <w:sz w:val="22"/>
          <w:shd w:val="clear" w:color="auto" w:fill="FFFFFF"/>
        </w:rPr>
        <w:t xml:space="preserve">The new strategy will be underpinned by supporting existing </w:t>
      </w:r>
      <w:r w:rsidRPr="00AD7E93">
        <w:rPr>
          <w:rFonts w:ascii="Tahoma" w:hAnsi="Tahoma" w:cs="Tahoma"/>
          <w:color w:val="201F1E"/>
          <w:sz w:val="22"/>
          <w:shd w:val="clear" w:color="auto" w:fill="FFFFFF"/>
        </w:rPr>
        <w:lastRenderedPageBreak/>
        <w:t xml:space="preserve">industry to decarbonise and encouraging the growth of new, low carbon industries in the UK to protect and create skilled jobs and businesses in the UK, as well as giving businesses long-term certainty to invest in home-grown decarbonisation technology, such as that which can capture and store carbon emissions from industrial plants - rather than outsourcing industrial activity to high-emission countries around the world. </w:t>
      </w:r>
      <w:r w:rsidR="00272E31" w:rsidRPr="00AD7E93">
        <w:rPr>
          <w:rFonts w:ascii="Tahoma" w:hAnsi="Tahoma" w:cs="Tahoma"/>
          <w:color w:val="000000" w:themeColor="text1"/>
          <w:sz w:val="22"/>
        </w:rPr>
        <w:t xml:space="preserve">Further details can be found here: </w:t>
      </w:r>
      <w:hyperlink r:id="rId24" w:history="1">
        <w:r w:rsidRPr="00AD7E93">
          <w:rPr>
            <w:rStyle w:val="Hyperlink"/>
            <w:rFonts w:ascii="Tahoma" w:hAnsi="Tahoma" w:cs="Tahoma"/>
            <w:sz w:val="22"/>
          </w:rPr>
          <w:t>https://www.gov.uk/government/news/major-blueprint-to-create-green-jobs-and-slash-emissions-from-industry-schools-and-hospitals</w:t>
        </w:r>
      </w:hyperlink>
      <w:r w:rsidRPr="00AD7E93">
        <w:rPr>
          <w:rFonts w:ascii="Tahoma" w:hAnsi="Tahoma" w:cs="Tahoma"/>
          <w:sz w:val="22"/>
        </w:rPr>
        <w:t xml:space="preserve"> </w:t>
      </w:r>
    </w:p>
    <w:p w14:paraId="015BAB3E" w14:textId="5226B2B8" w:rsidR="00B03557" w:rsidRPr="00AD7E93" w:rsidRDefault="00B03557" w:rsidP="00272E31">
      <w:pPr>
        <w:spacing w:after="2" w:line="260" w:lineRule="auto"/>
        <w:rPr>
          <w:rFonts w:ascii="Tahoma" w:hAnsi="Tahoma" w:cs="Tahoma"/>
          <w:sz w:val="22"/>
        </w:rPr>
      </w:pPr>
    </w:p>
    <w:p w14:paraId="322A8CD8" w14:textId="0174ED40" w:rsidR="00236309" w:rsidRPr="00AD7E93" w:rsidRDefault="001B18D9" w:rsidP="00236309">
      <w:pPr>
        <w:spacing w:after="2" w:line="260" w:lineRule="auto"/>
        <w:rPr>
          <w:rStyle w:val="Hyperlink"/>
          <w:rFonts w:ascii="Tahoma" w:hAnsi="Tahoma" w:cs="Tahoma"/>
          <w:b/>
          <w:bCs/>
          <w:color w:val="auto"/>
          <w:sz w:val="22"/>
          <w:u w:val="none"/>
          <w:shd w:val="clear" w:color="auto" w:fill="FFFFFF"/>
        </w:rPr>
      </w:pPr>
      <w:hyperlink r:id="rId25" w:history="1">
        <w:r w:rsidR="00236309" w:rsidRPr="00AD7E93">
          <w:rPr>
            <w:rStyle w:val="Hyperlink"/>
            <w:rFonts w:ascii="Tahoma" w:hAnsi="Tahoma" w:cs="Tahoma"/>
            <w:b/>
            <w:bCs/>
            <w:color w:val="auto"/>
            <w:sz w:val="22"/>
            <w:u w:val="none"/>
            <w:shd w:val="clear" w:color="auto" w:fill="FFFFFF"/>
          </w:rPr>
          <w:t>Environmental Audit Committee inquiry into Green Jobs</w:t>
        </w:r>
      </w:hyperlink>
    </w:p>
    <w:p w14:paraId="0866A125" w14:textId="77777777" w:rsidR="00B03557" w:rsidRPr="00AD7E93" w:rsidRDefault="00B03557" w:rsidP="00B03557">
      <w:pPr>
        <w:spacing w:after="2" w:line="259" w:lineRule="auto"/>
        <w:ind w:left="720" w:firstLine="0"/>
        <w:rPr>
          <w:rFonts w:ascii="Tahoma" w:hAnsi="Tahoma" w:cs="Tahoma"/>
          <w:color w:val="000000" w:themeColor="text1"/>
          <w:sz w:val="22"/>
        </w:rPr>
      </w:pPr>
    </w:p>
    <w:p w14:paraId="1E84BDB5" w14:textId="5C1CCE0D" w:rsidR="00236309" w:rsidRPr="00AD7E93" w:rsidRDefault="00236309" w:rsidP="00236309">
      <w:pPr>
        <w:spacing w:after="0" w:line="240" w:lineRule="auto"/>
        <w:ind w:left="720" w:firstLine="0"/>
        <w:rPr>
          <w:rFonts w:ascii="Tahoma" w:hAnsi="Tahoma" w:cs="Tahoma"/>
          <w:color w:val="000000"/>
          <w:sz w:val="22"/>
          <w:shd w:val="clear" w:color="auto" w:fill="FFFFFF"/>
        </w:rPr>
      </w:pPr>
      <w:r w:rsidRPr="00AD7E93">
        <w:rPr>
          <w:rFonts w:ascii="Tahoma" w:hAnsi="Tahoma" w:cs="Tahoma"/>
          <w:color w:val="000000" w:themeColor="text1"/>
          <w:sz w:val="22"/>
        </w:rPr>
        <w:t xml:space="preserve">Following on the Green Jobs overall national conversation, </w:t>
      </w:r>
      <w:hyperlink r:id="rId26" w:history="1">
        <w:r w:rsidRPr="00AD7E93">
          <w:rPr>
            <w:rStyle w:val="Hyperlink"/>
            <w:rFonts w:ascii="Tahoma" w:hAnsi="Tahoma" w:cs="Tahoma"/>
            <w:sz w:val="22"/>
          </w:rPr>
          <w:t>EAUC is heavily involved in the skills and training needed</w:t>
        </w:r>
      </w:hyperlink>
      <w:r w:rsidRPr="00AD7E93">
        <w:rPr>
          <w:rFonts w:ascii="Tahoma" w:hAnsi="Tahoma" w:cs="Tahoma"/>
          <w:color w:val="000000" w:themeColor="text1"/>
          <w:sz w:val="22"/>
        </w:rPr>
        <w:t xml:space="preserve"> to achieve </w:t>
      </w:r>
      <w:r w:rsidRPr="00AD7E93">
        <w:rPr>
          <w:rFonts w:ascii="Tahoma" w:hAnsi="Tahoma" w:cs="Tahoma"/>
          <w:color w:val="000000"/>
          <w:sz w:val="22"/>
          <w:shd w:val="clear" w:color="auto" w:fill="FFFFFF"/>
        </w:rPr>
        <w:t xml:space="preserve">the UK’s longer-term climate and environmental ambitions and what planning and work is taking place to meet these requirements. </w:t>
      </w:r>
      <w:r w:rsidRPr="00AD7E93">
        <w:rPr>
          <w:rFonts w:ascii="Tahoma" w:eastAsia="Times New Roman" w:hAnsi="Tahoma" w:cs="Tahoma"/>
          <w:color w:val="000000"/>
          <w:sz w:val="22"/>
          <w:shd w:val="clear" w:color="auto" w:fill="FFFFFF"/>
        </w:rPr>
        <w:t xml:space="preserve">EAUC believes now is a great opportunity for colleges and universities to innovate and blur these boundaries and to stop the insular thinking of vocational versus academic. </w:t>
      </w:r>
      <w:r w:rsidRPr="00AD7E93">
        <w:rPr>
          <w:rFonts w:ascii="Tahoma" w:hAnsi="Tahoma" w:cs="Tahoma"/>
          <w:color w:val="000000"/>
          <w:sz w:val="22"/>
          <w:shd w:val="clear" w:color="auto" w:fill="FFFFFF"/>
        </w:rPr>
        <w:t>In light of this, EAUC have made the following recommendations:</w:t>
      </w:r>
    </w:p>
    <w:p w14:paraId="3C7F85D1" w14:textId="46D4B9C6" w:rsidR="00236309" w:rsidRPr="00AD7E93" w:rsidRDefault="00236309" w:rsidP="00236309">
      <w:pPr>
        <w:pStyle w:val="ListParagraph"/>
        <w:numPr>
          <w:ilvl w:val="0"/>
          <w:numId w:val="9"/>
        </w:numPr>
        <w:spacing w:after="0" w:line="240" w:lineRule="auto"/>
        <w:rPr>
          <w:rFonts w:ascii="Tahoma" w:hAnsi="Tahoma" w:cs="Tahoma"/>
          <w:color w:val="000000"/>
          <w:sz w:val="22"/>
          <w:shd w:val="clear" w:color="auto" w:fill="FFFFFF"/>
        </w:rPr>
      </w:pPr>
      <w:r w:rsidRPr="00AD7E93">
        <w:rPr>
          <w:rFonts w:ascii="Tahoma" w:hAnsi="Tahoma" w:cs="Tahoma"/>
          <w:color w:val="000000"/>
          <w:sz w:val="22"/>
          <w:shd w:val="clear" w:color="auto" w:fill="FFFFFF"/>
        </w:rPr>
        <w:t>That Climate Skills Action Plans should be mandated for all universities and colleges to complete. This would signal the Governments prioritisation to skills and net zero and help institutions identify where they need to fill climate skills gaps in their curricula and staff training. Skills Development Scotland have done this on a national scale to create pathways to upskilling every sector to help employers and skills providers ensure they meet the skills needed as each sector advances towards net zero.</w:t>
      </w:r>
    </w:p>
    <w:p w14:paraId="69E7A8B5" w14:textId="202C3F05" w:rsidR="00236309" w:rsidRPr="00AD7E93" w:rsidRDefault="00236309" w:rsidP="00236309">
      <w:pPr>
        <w:pStyle w:val="ListParagraph"/>
        <w:numPr>
          <w:ilvl w:val="0"/>
          <w:numId w:val="9"/>
        </w:numPr>
        <w:spacing w:after="0" w:line="240" w:lineRule="auto"/>
        <w:rPr>
          <w:rFonts w:ascii="Tahoma" w:hAnsi="Tahoma" w:cs="Tahoma"/>
          <w:color w:val="000000"/>
          <w:sz w:val="22"/>
          <w:shd w:val="clear" w:color="auto" w:fill="FFFFFF"/>
        </w:rPr>
      </w:pPr>
      <w:r w:rsidRPr="00AD7E93">
        <w:rPr>
          <w:rFonts w:ascii="Tahoma" w:hAnsi="Tahoma" w:cs="Tahoma"/>
          <w:color w:val="000000"/>
          <w:sz w:val="22"/>
          <w:shd w:val="clear" w:color="auto" w:fill="FFFFFF"/>
        </w:rPr>
        <w:t xml:space="preserve">Update and develop new qualifications to encourage retraining and lifelong learning through a </w:t>
      </w:r>
      <w:proofErr w:type="gramStart"/>
      <w:r w:rsidRPr="00AD7E93">
        <w:rPr>
          <w:rFonts w:ascii="Tahoma" w:hAnsi="Tahoma" w:cs="Tahoma"/>
          <w:color w:val="000000"/>
          <w:sz w:val="22"/>
          <w:shd w:val="clear" w:color="auto" w:fill="FFFFFF"/>
        </w:rPr>
        <w:t>joined up</w:t>
      </w:r>
      <w:proofErr w:type="gramEnd"/>
      <w:r w:rsidRPr="00AD7E93">
        <w:rPr>
          <w:rFonts w:ascii="Tahoma" w:hAnsi="Tahoma" w:cs="Tahoma"/>
          <w:color w:val="000000"/>
          <w:sz w:val="22"/>
          <w:shd w:val="clear" w:color="auto" w:fill="FFFFFF"/>
        </w:rPr>
        <w:t xml:space="preserve"> approach between private sector and government. This could increase the availability of short-term retraining courses, with clear pathways into employment as an incentive for workers.</w:t>
      </w:r>
    </w:p>
    <w:p w14:paraId="5C7A577D" w14:textId="294C439C" w:rsidR="00236309" w:rsidRPr="00AD7E93" w:rsidRDefault="00236309" w:rsidP="00236309">
      <w:pPr>
        <w:pStyle w:val="ListParagraph"/>
        <w:numPr>
          <w:ilvl w:val="0"/>
          <w:numId w:val="9"/>
        </w:numPr>
        <w:spacing w:after="0" w:line="240" w:lineRule="auto"/>
        <w:rPr>
          <w:rFonts w:ascii="Tahoma" w:hAnsi="Tahoma" w:cs="Tahoma"/>
          <w:color w:val="000000"/>
          <w:sz w:val="22"/>
          <w:shd w:val="clear" w:color="auto" w:fill="FFFFFF"/>
        </w:rPr>
      </w:pPr>
      <w:r w:rsidRPr="00AD7E93">
        <w:rPr>
          <w:rFonts w:ascii="Tahoma" w:hAnsi="Tahoma" w:cs="Tahoma"/>
          <w:color w:val="000000"/>
          <w:sz w:val="22"/>
          <w:shd w:val="clear" w:color="auto" w:fill="FFFFFF"/>
        </w:rPr>
        <w:t>Bring back mandatory carbon reporting for universities in England to boost carbon literacy and increase awareness of the issue across the university, by giving the Office for Students the mandate to do so.</w:t>
      </w:r>
    </w:p>
    <w:p w14:paraId="6440AED7" w14:textId="54329917" w:rsidR="00236309" w:rsidRPr="00AD7E93" w:rsidRDefault="00236309" w:rsidP="00236309">
      <w:pPr>
        <w:pStyle w:val="NoSpacing"/>
        <w:ind w:left="720"/>
        <w:rPr>
          <w:rFonts w:ascii="Tahoma" w:eastAsia="Arial" w:hAnsi="Tahoma" w:cs="Tahoma"/>
          <w:color w:val="000000"/>
          <w:shd w:val="clear" w:color="auto" w:fill="FFFFFF"/>
          <w:lang w:val="en-GB" w:eastAsia="en-GB"/>
        </w:rPr>
      </w:pPr>
      <w:r w:rsidRPr="00AD7E93">
        <w:rPr>
          <w:rFonts w:ascii="Tahoma" w:eastAsia="Arial" w:hAnsi="Tahoma" w:cs="Tahoma"/>
          <w:color w:val="000000"/>
          <w:shd w:val="clear" w:color="auto" w:fill="FFFFFF"/>
          <w:lang w:val="en-GB" w:eastAsia="en-GB"/>
        </w:rPr>
        <w:t xml:space="preserve">In January 2021 </w:t>
      </w:r>
      <w:hyperlink r:id="rId27" w:history="1">
        <w:r w:rsidRPr="00AD7E93">
          <w:rPr>
            <w:rStyle w:val="Hyperlink"/>
            <w:rFonts w:ascii="Tahoma" w:eastAsia="Arial" w:hAnsi="Tahoma" w:cs="Tahoma"/>
            <w:shd w:val="clear" w:color="auto" w:fill="FFFFFF"/>
            <w:lang w:val="en-GB" w:eastAsia="en-GB"/>
          </w:rPr>
          <w:t>EAUC released the response</w:t>
        </w:r>
      </w:hyperlink>
      <w:r w:rsidRPr="00AD7E93">
        <w:rPr>
          <w:rFonts w:ascii="Tahoma" w:eastAsia="Arial" w:hAnsi="Tahoma" w:cs="Tahoma"/>
          <w:color w:val="000000"/>
          <w:shd w:val="clear" w:color="auto" w:fill="FFFFFF"/>
          <w:lang w:val="en-GB" w:eastAsia="en-GB"/>
        </w:rPr>
        <w:t> to the Environmental Audit Committee (EAC) on Green Skills and are confident that some of the recommendations listed then are now being considered further, such as the early considerations of the establishment of a National Skills Commission to encourage the coordination of different government departments and work with businesses, local institutions.</w:t>
      </w:r>
    </w:p>
    <w:p w14:paraId="456B63DF" w14:textId="63299D88" w:rsidR="00B03557" w:rsidRPr="00AD7E93" w:rsidRDefault="00B03557" w:rsidP="00B03557">
      <w:pPr>
        <w:pStyle w:val="NoSpacing"/>
        <w:ind w:left="720"/>
        <w:rPr>
          <w:rFonts w:ascii="Tahoma" w:eastAsia="Arial" w:hAnsi="Tahoma" w:cs="Tahoma"/>
          <w:color w:val="808285"/>
          <w:lang w:val="en-GB" w:eastAsia="en-GB"/>
        </w:rPr>
      </w:pPr>
      <w:r w:rsidRPr="00AD7E93">
        <w:rPr>
          <w:rFonts w:ascii="Tahoma" w:eastAsia="Arial" w:hAnsi="Tahoma" w:cs="Tahoma"/>
          <w:color w:val="000000" w:themeColor="text1"/>
          <w:lang w:val="en-GB" w:eastAsia="en-GB"/>
        </w:rPr>
        <w:t>If you’d like to find out more click here:</w:t>
      </w:r>
      <w:r w:rsidR="007A562E" w:rsidRPr="00AD7E93">
        <w:rPr>
          <w:rFonts w:ascii="Tahoma" w:eastAsia="Arial" w:hAnsi="Tahoma" w:cs="Tahoma"/>
          <w:color w:val="000000" w:themeColor="text1"/>
          <w:lang w:val="en-GB" w:eastAsia="en-GB"/>
        </w:rPr>
        <w:t xml:space="preserve"> </w:t>
      </w:r>
      <w:hyperlink r:id="rId28" w:history="1">
        <w:r w:rsidR="007A562E" w:rsidRPr="00AD7E93">
          <w:rPr>
            <w:rStyle w:val="Hyperlink"/>
            <w:rFonts w:ascii="Tahoma" w:hAnsi="Tahoma" w:cs="Tahoma"/>
          </w:rPr>
          <w:t>https://www.eauc.org.uk/eauc_attended_the_environmental_audit_committee</w:t>
        </w:r>
      </w:hyperlink>
      <w:r w:rsidR="007A562E" w:rsidRPr="00AD7E93">
        <w:rPr>
          <w:rFonts w:ascii="Tahoma" w:hAnsi="Tahoma" w:cs="Tahoma"/>
        </w:rPr>
        <w:t xml:space="preserve"> </w:t>
      </w:r>
    </w:p>
    <w:p w14:paraId="7272355C" w14:textId="77777777" w:rsidR="00A70141" w:rsidRPr="00AD7E93" w:rsidRDefault="00A70141">
      <w:pPr>
        <w:spacing w:after="0" w:line="259" w:lineRule="auto"/>
        <w:ind w:left="0" w:firstLine="0"/>
        <w:rPr>
          <w:rFonts w:ascii="Tahoma" w:hAnsi="Tahoma" w:cs="Tahoma"/>
          <w:sz w:val="22"/>
        </w:rPr>
      </w:pPr>
    </w:p>
    <w:p w14:paraId="22760DEC" w14:textId="77777777" w:rsidR="00DA5FAE" w:rsidRPr="00AD7E93" w:rsidRDefault="00220EB2" w:rsidP="00444871">
      <w:pPr>
        <w:spacing w:after="4" w:line="259" w:lineRule="auto"/>
        <w:ind w:left="0" w:firstLine="0"/>
        <w:rPr>
          <w:rFonts w:ascii="Tahoma" w:hAnsi="Tahoma" w:cs="Tahoma"/>
          <w:sz w:val="22"/>
        </w:rPr>
      </w:pPr>
      <w:r w:rsidRPr="00AD7E93">
        <w:rPr>
          <w:rFonts w:ascii="Tahoma" w:hAnsi="Tahoma" w:cs="Tahoma"/>
          <w:b/>
          <w:color w:val="5CC4E3"/>
          <w:sz w:val="22"/>
        </w:rPr>
        <w:t xml:space="preserve"> </w:t>
      </w:r>
    </w:p>
    <w:p w14:paraId="2600E82F" w14:textId="77777777" w:rsidR="00A70141" w:rsidRPr="00AD7E93" w:rsidRDefault="00220EB2" w:rsidP="00444871">
      <w:pPr>
        <w:pStyle w:val="Heading1"/>
        <w:ind w:left="0" w:firstLine="720"/>
        <w:rPr>
          <w:rFonts w:ascii="Tahoma" w:hAnsi="Tahoma" w:cs="Tahoma"/>
          <w:sz w:val="22"/>
        </w:rPr>
      </w:pPr>
      <w:bookmarkStart w:id="2" w:name="_Activities"/>
      <w:bookmarkStart w:id="3" w:name="Activities"/>
      <w:bookmarkEnd w:id="2"/>
      <w:r w:rsidRPr="00AD7E93">
        <w:rPr>
          <w:rFonts w:ascii="Tahoma" w:hAnsi="Tahoma" w:cs="Tahoma"/>
          <w:sz w:val="22"/>
        </w:rPr>
        <w:t>Activities</w:t>
      </w:r>
      <w:bookmarkEnd w:id="3"/>
      <w:r w:rsidRPr="00AD7E93">
        <w:rPr>
          <w:rFonts w:ascii="Tahoma" w:hAnsi="Tahoma" w:cs="Tahoma"/>
          <w:sz w:val="22"/>
        </w:rPr>
        <w:t xml:space="preserve"> </w:t>
      </w:r>
    </w:p>
    <w:p w14:paraId="0BD81790" w14:textId="77777777" w:rsidR="00A70141" w:rsidRPr="00AD7E93" w:rsidRDefault="00220EB2">
      <w:pPr>
        <w:spacing w:after="2" w:line="259" w:lineRule="auto"/>
        <w:ind w:left="0" w:firstLine="0"/>
        <w:rPr>
          <w:rFonts w:ascii="Tahoma" w:hAnsi="Tahoma" w:cs="Tahoma"/>
          <w:color w:val="000000" w:themeColor="text1"/>
          <w:sz w:val="22"/>
        </w:rPr>
      </w:pPr>
      <w:r w:rsidRPr="00AD7E93">
        <w:rPr>
          <w:rFonts w:ascii="Tahoma" w:hAnsi="Tahoma" w:cs="Tahoma"/>
          <w:color w:val="000000" w:themeColor="text1"/>
          <w:sz w:val="22"/>
        </w:rPr>
        <w:t xml:space="preserve"> </w:t>
      </w:r>
    </w:p>
    <w:p w14:paraId="7771E349" w14:textId="6117A6D2" w:rsidR="002C7912" w:rsidRPr="00AD7E93" w:rsidRDefault="002C7912" w:rsidP="002C7912">
      <w:pPr>
        <w:spacing w:after="2" w:line="260" w:lineRule="auto"/>
        <w:rPr>
          <w:rFonts w:ascii="Tahoma" w:hAnsi="Tahoma" w:cs="Tahoma"/>
          <w:b/>
          <w:bCs/>
          <w:color w:val="auto"/>
          <w:sz w:val="22"/>
        </w:rPr>
      </w:pPr>
      <w:r w:rsidRPr="00AD7E93">
        <w:rPr>
          <w:rFonts w:ascii="Tahoma" w:hAnsi="Tahoma" w:cs="Tahoma"/>
          <w:b/>
          <w:bCs/>
          <w:color w:val="auto"/>
          <w:sz w:val="22"/>
        </w:rPr>
        <w:t xml:space="preserve">The Climate Commission for UK University and College Students &amp; Leaders Updates </w:t>
      </w:r>
    </w:p>
    <w:p w14:paraId="0BEAAFC4" w14:textId="379FF6DC" w:rsidR="00A70141" w:rsidRPr="00AD7E93" w:rsidRDefault="00220EB2" w:rsidP="002C7912">
      <w:pPr>
        <w:spacing w:after="2" w:line="259" w:lineRule="auto"/>
        <w:ind w:left="720" w:firstLine="0"/>
        <w:rPr>
          <w:rFonts w:ascii="Tahoma" w:hAnsi="Tahoma" w:cs="Tahoma"/>
          <w:color w:val="000000" w:themeColor="text1"/>
          <w:sz w:val="22"/>
        </w:rPr>
      </w:pPr>
      <w:r w:rsidRPr="00AD7E93">
        <w:rPr>
          <w:rFonts w:ascii="Tahoma" w:hAnsi="Tahoma" w:cs="Tahoma"/>
          <w:color w:val="000000" w:themeColor="text1"/>
          <w:sz w:val="22"/>
        </w:rPr>
        <w:t xml:space="preserve"> </w:t>
      </w:r>
    </w:p>
    <w:p w14:paraId="4565A262" w14:textId="7FA0EAE2" w:rsidR="00DA5FAE" w:rsidRPr="00AD7E93" w:rsidRDefault="001B18D9">
      <w:pPr>
        <w:spacing w:after="2" w:line="259" w:lineRule="auto"/>
        <w:ind w:left="720" w:firstLine="0"/>
        <w:rPr>
          <w:rFonts w:ascii="Tahoma" w:hAnsi="Tahoma" w:cs="Tahoma"/>
          <w:sz w:val="22"/>
        </w:rPr>
      </w:pPr>
      <w:hyperlink r:id="rId29" w:history="1">
        <w:r w:rsidR="002C7912" w:rsidRPr="00AD7E93">
          <w:rPr>
            <w:rStyle w:val="Hyperlink"/>
            <w:rFonts w:ascii="Tahoma" w:hAnsi="Tahoma" w:cs="Tahoma"/>
            <w:color w:val="000000"/>
            <w:sz w:val="22"/>
            <w:shd w:val="clear" w:color="auto" w:fill="FFFFFF"/>
          </w:rPr>
          <w:t>The Climate Commission for UK College and University Students and Leaders </w:t>
        </w:r>
      </w:hyperlink>
      <w:r w:rsidR="002C7912" w:rsidRPr="00AD7E93">
        <w:rPr>
          <w:rFonts w:ascii="Tahoma" w:hAnsi="Tahoma" w:cs="Tahoma"/>
          <w:color w:val="000000"/>
          <w:sz w:val="22"/>
          <w:shd w:val="clear" w:color="auto" w:fill="FFFFFF"/>
        </w:rPr>
        <w:t>was launched in November 2019 with the aim to produce a clear, consistent and cohesive response to the Climate Emergency</w:t>
      </w:r>
      <w:r w:rsidR="00DA5FAE" w:rsidRPr="00AD7E93">
        <w:rPr>
          <w:rFonts w:ascii="Tahoma" w:hAnsi="Tahoma" w:cs="Tahoma"/>
          <w:color w:val="000000" w:themeColor="text1"/>
          <w:sz w:val="22"/>
        </w:rPr>
        <w:t>. </w:t>
      </w:r>
      <w:r w:rsidR="002C7912" w:rsidRPr="00AD7E93">
        <w:rPr>
          <w:rFonts w:ascii="Tahoma" w:hAnsi="Tahoma" w:cs="Tahoma"/>
          <w:color w:val="000000" w:themeColor="text1"/>
          <w:sz w:val="22"/>
        </w:rPr>
        <w:t xml:space="preserve">Since the beginning of the year, the </w:t>
      </w:r>
      <w:hyperlink r:id="rId30" w:history="1">
        <w:r w:rsidR="002C7912" w:rsidRPr="00AD7E93">
          <w:rPr>
            <w:rStyle w:val="Hyperlink"/>
            <w:rFonts w:ascii="Tahoma" w:hAnsi="Tahoma" w:cs="Tahoma"/>
            <w:sz w:val="22"/>
          </w:rPr>
          <w:t>HE Climate Action Toolkit</w:t>
        </w:r>
      </w:hyperlink>
      <w:r w:rsidR="002C7912" w:rsidRPr="00AD7E93">
        <w:rPr>
          <w:rFonts w:ascii="Tahoma" w:hAnsi="Tahoma" w:cs="Tahoma"/>
          <w:color w:val="000000" w:themeColor="text1"/>
          <w:sz w:val="22"/>
        </w:rPr>
        <w:t xml:space="preserve"> was launched, a range of events had taken place, including the </w:t>
      </w:r>
      <w:hyperlink r:id="rId31" w:history="1">
        <w:r w:rsidR="002C7912" w:rsidRPr="00AD7E93">
          <w:rPr>
            <w:rStyle w:val="Hyperlink"/>
            <w:rFonts w:ascii="Tahoma" w:hAnsi="Tahoma" w:cs="Tahoma"/>
            <w:sz w:val="22"/>
          </w:rPr>
          <w:t xml:space="preserve">AoC Conference </w:t>
        </w:r>
      </w:hyperlink>
      <w:r w:rsidR="002C7912" w:rsidRPr="00AD7E93">
        <w:rPr>
          <w:rFonts w:ascii="Tahoma" w:hAnsi="Tahoma" w:cs="Tahoma"/>
          <w:color w:val="000000" w:themeColor="text1"/>
          <w:sz w:val="22"/>
        </w:rPr>
        <w:t xml:space="preserve">where the </w:t>
      </w:r>
      <w:hyperlink r:id="rId32" w:history="1">
        <w:r w:rsidR="002C7912" w:rsidRPr="00AD7E93">
          <w:rPr>
            <w:rStyle w:val="Hyperlink"/>
            <w:rFonts w:ascii="Tahoma" w:hAnsi="Tahoma" w:cs="Tahoma"/>
            <w:sz w:val="22"/>
          </w:rPr>
          <w:t xml:space="preserve">FE Climate Action </w:t>
        </w:r>
        <w:r w:rsidR="002C7912" w:rsidRPr="00AD7E93">
          <w:rPr>
            <w:rStyle w:val="Hyperlink"/>
            <w:rFonts w:ascii="Tahoma" w:hAnsi="Tahoma" w:cs="Tahoma"/>
            <w:sz w:val="22"/>
          </w:rPr>
          <w:lastRenderedPageBreak/>
          <w:t>Roadmap</w:t>
        </w:r>
      </w:hyperlink>
      <w:r w:rsidR="002C7912" w:rsidRPr="00AD7E93">
        <w:rPr>
          <w:rFonts w:ascii="Tahoma" w:hAnsi="Tahoma" w:cs="Tahoma"/>
          <w:color w:val="000000" w:themeColor="text1"/>
          <w:sz w:val="22"/>
        </w:rPr>
        <w:t xml:space="preserve"> was outlined</w:t>
      </w:r>
      <w:r w:rsidR="002C7912" w:rsidRPr="00AD7E93">
        <w:rPr>
          <w:rFonts w:ascii="Tahoma" w:hAnsi="Tahoma" w:cs="Tahoma"/>
          <w:color w:val="auto"/>
          <w:sz w:val="22"/>
          <w:shd w:val="clear" w:color="auto" w:fill="FFFFFF"/>
        </w:rPr>
        <w:t>. Climate Commissioners Jim Longhurst and Manveer Gill present</w:t>
      </w:r>
      <w:r w:rsidR="00AD7E93" w:rsidRPr="00AD7E93">
        <w:rPr>
          <w:rFonts w:ascii="Tahoma" w:hAnsi="Tahoma" w:cs="Tahoma"/>
          <w:color w:val="auto"/>
          <w:sz w:val="22"/>
          <w:shd w:val="clear" w:color="auto" w:fill="FFFFFF"/>
        </w:rPr>
        <w:t>ed</w:t>
      </w:r>
      <w:r w:rsidR="002C7912" w:rsidRPr="00AD7E93">
        <w:rPr>
          <w:rFonts w:ascii="Tahoma" w:hAnsi="Tahoma" w:cs="Tahoma"/>
          <w:color w:val="auto"/>
          <w:sz w:val="22"/>
          <w:shd w:val="clear" w:color="auto" w:fill="FFFFFF"/>
        </w:rPr>
        <w:t xml:space="preserve"> at the </w:t>
      </w:r>
      <w:hyperlink r:id="rId33" w:history="1">
        <w:r w:rsidR="002C7912" w:rsidRPr="00AD7E93">
          <w:rPr>
            <w:rFonts w:ascii="Tahoma" w:hAnsi="Tahoma" w:cs="Tahoma"/>
            <w:color w:val="auto"/>
            <w:sz w:val="22"/>
            <w:u w:val="single"/>
          </w:rPr>
          <w:t>AUDE Annual Conference</w:t>
        </w:r>
      </w:hyperlink>
      <w:r w:rsidR="002C7912" w:rsidRPr="00AD7E93">
        <w:rPr>
          <w:rFonts w:ascii="Tahoma" w:hAnsi="Tahoma" w:cs="Tahoma"/>
          <w:color w:val="auto"/>
          <w:sz w:val="22"/>
          <w:shd w:val="clear" w:color="auto" w:fill="FFFFFF"/>
        </w:rPr>
        <w:t> (15th April)</w:t>
      </w:r>
      <w:r w:rsidR="00AD7E93" w:rsidRPr="00AD7E93">
        <w:rPr>
          <w:rFonts w:ascii="Tahoma" w:hAnsi="Tahoma" w:cs="Tahoma"/>
          <w:color w:val="auto"/>
          <w:sz w:val="22"/>
          <w:shd w:val="clear" w:color="auto" w:fill="FFFFFF"/>
        </w:rPr>
        <w:t>. The Climate Commission are working on clearer outlines on targets and what is included within each. We will be consulting with the sector on this in the coming months.</w:t>
      </w:r>
      <w:r w:rsidR="002C7912" w:rsidRPr="00AD7E93">
        <w:rPr>
          <w:rFonts w:ascii="Tahoma" w:hAnsi="Tahoma" w:cs="Tahoma"/>
          <w:color w:val="auto"/>
          <w:sz w:val="22"/>
        </w:rPr>
        <w:t xml:space="preserve"> </w:t>
      </w:r>
      <w:r w:rsidR="0066257C" w:rsidRPr="00AD7E93">
        <w:rPr>
          <w:rFonts w:ascii="Tahoma" w:hAnsi="Tahoma" w:cs="Tahoma"/>
          <w:color w:val="000000" w:themeColor="text1"/>
          <w:sz w:val="22"/>
        </w:rPr>
        <w:t xml:space="preserve">Read more about the </w:t>
      </w:r>
      <w:r w:rsidR="00635781" w:rsidRPr="00AD7E93">
        <w:rPr>
          <w:rFonts w:ascii="Tahoma" w:hAnsi="Tahoma" w:cs="Tahoma"/>
          <w:color w:val="000000" w:themeColor="text1"/>
          <w:sz w:val="22"/>
        </w:rPr>
        <w:t>Climate Commission updates</w:t>
      </w:r>
      <w:r w:rsidR="0066257C" w:rsidRPr="00AD7E93">
        <w:rPr>
          <w:rFonts w:ascii="Tahoma" w:hAnsi="Tahoma" w:cs="Tahoma"/>
          <w:color w:val="000000" w:themeColor="text1"/>
          <w:sz w:val="22"/>
        </w:rPr>
        <w:t xml:space="preserve"> and next steps here: </w:t>
      </w:r>
      <w:hyperlink r:id="rId34" w:history="1">
        <w:r w:rsidR="00635781" w:rsidRPr="00AD7E93">
          <w:rPr>
            <w:rStyle w:val="Hyperlink"/>
            <w:rFonts w:ascii="Tahoma" w:hAnsi="Tahoma" w:cs="Tahoma"/>
            <w:sz w:val="22"/>
          </w:rPr>
          <w:t>https://www.eauc.org.uk/climate_commission_updates</w:t>
        </w:r>
      </w:hyperlink>
      <w:r w:rsidR="00635781" w:rsidRPr="00AD7E93">
        <w:rPr>
          <w:rFonts w:ascii="Tahoma" w:hAnsi="Tahoma" w:cs="Tahoma"/>
          <w:sz w:val="22"/>
        </w:rPr>
        <w:t xml:space="preserve"> </w:t>
      </w:r>
    </w:p>
    <w:p w14:paraId="4F8BCC57" w14:textId="412AFE52" w:rsidR="00635781" w:rsidRPr="00AD7E93" w:rsidRDefault="00635781">
      <w:pPr>
        <w:spacing w:after="2" w:line="259" w:lineRule="auto"/>
        <w:ind w:left="720" w:firstLine="0"/>
        <w:rPr>
          <w:rFonts w:ascii="Tahoma" w:hAnsi="Tahoma" w:cs="Tahoma"/>
          <w:sz w:val="22"/>
        </w:rPr>
      </w:pPr>
    </w:p>
    <w:p w14:paraId="49F2DE93" w14:textId="0B4CF422" w:rsidR="008B7E7C" w:rsidRPr="00AD7E93" w:rsidRDefault="008B7E7C">
      <w:pPr>
        <w:spacing w:after="2" w:line="259" w:lineRule="auto"/>
        <w:ind w:left="720" w:firstLine="0"/>
        <w:rPr>
          <w:rFonts w:ascii="Tahoma" w:hAnsi="Tahoma" w:cs="Tahoma"/>
          <w:b/>
          <w:bCs/>
          <w:color w:val="000000"/>
          <w:sz w:val="22"/>
          <w:shd w:val="clear" w:color="auto" w:fill="FFFFFF"/>
        </w:rPr>
      </w:pPr>
      <w:r w:rsidRPr="00AD7E93">
        <w:rPr>
          <w:rFonts w:ascii="Tahoma" w:hAnsi="Tahoma" w:cs="Tahoma"/>
          <w:b/>
          <w:bCs/>
          <w:color w:val="000000"/>
          <w:sz w:val="22"/>
          <w:shd w:val="clear" w:color="auto" w:fill="FFFFFF"/>
        </w:rPr>
        <w:t>COP26</w:t>
      </w:r>
      <w:r w:rsidR="00AD7E93" w:rsidRPr="00AD7E93">
        <w:rPr>
          <w:rFonts w:ascii="Tahoma" w:hAnsi="Tahoma" w:cs="Tahoma"/>
          <w:b/>
          <w:bCs/>
          <w:color w:val="000000"/>
          <w:sz w:val="22"/>
          <w:shd w:val="clear" w:color="auto" w:fill="FFFFFF"/>
        </w:rPr>
        <w:t xml:space="preserve"> Update</w:t>
      </w:r>
    </w:p>
    <w:p w14:paraId="261CABE9" w14:textId="77777777" w:rsidR="008B7E7C" w:rsidRPr="00AD7E93" w:rsidRDefault="008B7E7C">
      <w:pPr>
        <w:spacing w:after="2" w:line="259" w:lineRule="auto"/>
        <w:ind w:left="720" w:firstLine="0"/>
        <w:rPr>
          <w:rFonts w:ascii="Tahoma" w:hAnsi="Tahoma" w:cs="Tahoma"/>
          <w:color w:val="000000"/>
          <w:sz w:val="22"/>
          <w:shd w:val="clear" w:color="auto" w:fill="FFFFFF"/>
        </w:rPr>
      </w:pPr>
    </w:p>
    <w:p w14:paraId="296B6C07" w14:textId="22635E74" w:rsidR="00635781" w:rsidRPr="00AD7E93" w:rsidRDefault="00635781">
      <w:pPr>
        <w:spacing w:after="2" w:line="259" w:lineRule="auto"/>
        <w:ind w:left="720" w:firstLine="0"/>
        <w:rPr>
          <w:rFonts w:ascii="Tahoma" w:hAnsi="Tahoma" w:cs="Tahoma"/>
          <w:sz w:val="22"/>
        </w:rPr>
      </w:pPr>
      <w:r w:rsidRPr="00AD7E93">
        <w:rPr>
          <w:rFonts w:ascii="Tahoma" w:hAnsi="Tahoma" w:cs="Tahoma"/>
          <w:color w:val="000000"/>
          <w:sz w:val="22"/>
          <w:shd w:val="clear" w:color="auto" w:fill="FFFFFF"/>
        </w:rPr>
        <w:t xml:space="preserve">COP26 is being held in Glasgow in November 2021. EAUC are working hard to ensure universities and colleges, and their role in society have a high profile at the event. Much of this is still in planning and we will keep members informed as more information comes through. </w:t>
      </w:r>
      <w:hyperlink r:id="rId35" w:history="1">
        <w:r w:rsidRPr="00AD7E93">
          <w:rPr>
            <w:rStyle w:val="Hyperlink"/>
            <w:rFonts w:ascii="Tahoma" w:hAnsi="Tahoma" w:cs="Tahoma"/>
            <w:sz w:val="22"/>
            <w:shd w:val="clear" w:color="auto" w:fill="FFFFFF"/>
          </w:rPr>
          <w:t>Here is a summary</w:t>
        </w:r>
      </w:hyperlink>
      <w:r w:rsidRPr="00AD7E93">
        <w:rPr>
          <w:rFonts w:ascii="Tahoma" w:hAnsi="Tahoma" w:cs="Tahoma"/>
          <w:color w:val="000000"/>
          <w:sz w:val="22"/>
          <w:shd w:val="clear" w:color="auto" w:fill="FFFFFF"/>
        </w:rPr>
        <w:t xml:space="preserve"> of where EAUC are involved in the planning.</w:t>
      </w:r>
      <w:r w:rsidR="00635563">
        <w:rPr>
          <w:rFonts w:ascii="Tahoma" w:hAnsi="Tahoma" w:cs="Tahoma"/>
          <w:color w:val="000000"/>
          <w:sz w:val="22"/>
          <w:shd w:val="clear" w:color="auto" w:fill="FFFFFF"/>
        </w:rPr>
        <w:t xml:space="preserve"> The Education Day at COP26 is not yet confirmed when this will take place in the agenda.</w:t>
      </w:r>
    </w:p>
    <w:p w14:paraId="2F768A03" w14:textId="71996CFA" w:rsidR="00A10477" w:rsidRPr="00AD7E93" w:rsidRDefault="00A10477" w:rsidP="00A10477">
      <w:pPr>
        <w:spacing w:after="39" w:line="259" w:lineRule="auto"/>
        <w:ind w:left="0" w:firstLine="0"/>
        <w:rPr>
          <w:rFonts w:ascii="Tahoma" w:hAnsi="Tahoma" w:cs="Tahoma"/>
          <w:sz w:val="22"/>
        </w:rPr>
      </w:pPr>
    </w:p>
    <w:p w14:paraId="2C575369" w14:textId="1995BFE8" w:rsidR="00635781" w:rsidRPr="00AD7E93" w:rsidRDefault="00635781" w:rsidP="00635781">
      <w:pPr>
        <w:spacing w:after="2" w:line="260" w:lineRule="auto"/>
        <w:rPr>
          <w:rFonts w:ascii="Tahoma" w:hAnsi="Tahoma" w:cs="Tahoma"/>
          <w:b/>
          <w:bCs/>
          <w:color w:val="auto"/>
          <w:sz w:val="22"/>
        </w:rPr>
      </w:pPr>
      <w:r w:rsidRPr="00AD7E93">
        <w:rPr>
          <w:rFonts w:ascii="Tahoma" w:hAnsi="Tahoma" w:cs="Tahoma"/>
          <w:b/>
          <w:bCs/>
          <w:iCs/>
          <w:color w:val="auto"/>
          <w:sz w:val="22"/>
        </w:rPr>
        <w:t>Launch of the Carbon Offsetting Briefing and Carbon Coalition for Universities and Colleges</w:t>
      </w:r>
    </w:p>
    <w:p w14:paraId="3FE59F14" w14:textId="683684F8" w:rsidR="005F245E" w:rsidRPr="00AD7E93" w:rsidRDefault="005F245E" w:rsidP="00635781">
      <w:pPr>
        <w:spacing w:after="2" w:line="260" w:lineRule="auto"/>
        <w:rPr>
          <w:rFonts w:ascii="Tahoma" w:hAnsi="Tahoma" w:cs="Tahoma"/>
          <w:b/>
          <w:color w:val="000000" w:themeColor="text1"/>
          <w:sz w:val="22"/>
        </w:rPr>
      </w:pPr>
    </w:p>
    <w:p w14:paraId="1AD29F36" w14:textId="6E274533" w:rsidR="005F245E" w:rsidRPr="00AD7E93" w:rsidRDefault="00C92DBF" w:rsidP="005F245E">
      <w:pPr>
        <w:pStyle w:val="NormalWeb"/>
        <w:shd w:val="clear" w:color="auto" w:fill="FFFFFF"/>
        <w:spacing w:before="0" w:beforeAutospacing="0" w:after="0" w:afterAutospacing="0"/>
        <w:ind w:left="705"/>
        <w:textAlignment w:val="baseline"/>
        <w:rPr>
          <w:rFonts w:ascii="Tahoma" w:eastAsia="Arial" w:hAnsi="Tahoma" w:cs="Tahoma"/>
          <w:color w:val="808285"/>
          <w:sz w:val="22"/>
          <w:szCs w:val="22"/>
        </w:rPr>
      </w:pPr>
      <w:r w:rsidRPr="00AD7E93">
        <w:rPr>
          <w:rFonts w:ascii="Tahoma" w:hAnsi="Tahoma" w:cs="Tahoma"/>
          <w:color w:val="000000"/>
          <w:sz w:val="22"/>
          <w:szCs w:val="22"/>
          <w:shd w:val="clear" w:color="auto" w:fill="FFFFFF"/>
        </w:rPr>
        <w:t>The EAUC and the COP26 Universities Network have launched </w:t>
      </w:r>
      <w:hyperlink r:id="rId36" w:tgtFrame="_blank" w:history="1">
        <w:r w:rsidRPr="00AD7E93">
          <w:rPr>
            <w:rStyle w:val="Hyperlink"/>
            <w:rFonts w:ascii="Tahoma" w:eastAsia="Arial" w:hAnsi="Tahoma" w:cs="Tahoma"/>
            <w:color w:val="000000"/>
            <w:sz w:val="22"/>
            <w:szCs w:val="22"/>
            <w:shd w:val="clear" w:color="auto" w:fill="FFFFFF"/>
          </w:rPr>
          <w:t>new guidance on offsetting to support the development of further and higher education offsetting policies</w:t>
        </w:r>
      </w:hyperlink>
      <w:r w:rsidRPr="00AD7E93">
        <w:rPr>
          <w:rFonts w:ascii="Tahoma" w:hAnsi="Tahoma" w:cs="Tahoma"/>
          <w:color w:val="000000"/>
          <w:sz w:val="22"/>
          <w:szCs w:val="22"/>
          <w:shd w:val="clear" w:color="auto" w:fill="FFFFFF"/>
        </w:rPr>
        <w:t>. The </w:t>
      </w:r>
      <w:hyperlink r:id="rId37" w:history="1">
        <w:r w:rsidRPr="00AD7E93">
          <w:rPr>
            <w:rStyle w:val="Hyperlink"/>
            <w:rFonts w:ascii="Tahoma" w:eastAsia="Arial" w:hAnsi="Tahoma" w:cs="Tahoma"/>
            <w:color w:val="000000"/>
            <w:sz w:val="22"/>
            <w:szCs w:val="22"/>
            <w:shd w:val="clear" w:color="auto" w:fill="FFFFFF"/>
          </w:rPr>
          <w:t>COP26 Universities Network</w:t>
        </w:r>
      </w:hyperlink>
      <w:r w:rsidRPr="00AD7E93">
        <w:rPr>
          <w:rFonts w:ascii="Tahoma" w:hAnsi="Tahoma" w:cs="Tahoma"/>
          <w:color w:val="000000"/>
          <w:sz w:val="22"/>
          <w:szCs w:val="22"/>
          <w:shd w:val="clear" w:color="auto" w:fill="FFFFFF"/>
        </w:rPr>
        <w:t> are a growing group of more than 50 UK-based universities and research institutes working together to help deliver an ambitious outcome at the UN Climate Change Conference (COP26) in Glasgow in November 2021. Climate experts from six leading UK HE institutions contributed to this guidance to support universities and colleges in their journey to reach net-zero.</w:t>
      </w:r>
      <w:r w:rsidRPr="00AD7E93">
        <w:rPr>
          <w:rFonts w:ascii="Tahoma" w:hAnsi="Tahoma" w:cs="Tahoma"/>
          <w:color w:val="000000"/>
          <w:sz w:val="22"/>
          <w:szCs w:val="22"/>
        </w:rPr>
        <w:t xml:space="preserve"> </w:t>
      </w:r>
      <w:r w:rsidRPr="00AD7E93">
        <w:rPr>
          <w:rFonts w:ascii="Tahoma" w:hAnsi="Tahoma" w:cs="Tahoma"/>
          <w:color w:val="000000"/>
          <w:sz w:val="22"/>
          <w:szCs w:val="22"/>
          <w:shd w:val="clear" w:color="auto" w:fill="FFFFFF"/>
        </w:rPr>
        <w:t>Authors of the briefing stress that these institutions have an opportunity to demonstrate leadership in the move towards a net-zero future. Ambitious plans to reduce carbon emissions will need to be accompanied by some offsetting activity. </w:t>
      </w:r>
      <w:r w:rsidRPr="00AD7E93">
        <w:rPr>
          <w:rFonts w:ascii="Tahoma" w:hAnsi="Tahoma" w:cs="Tahoma"/>
          <w:color w:val="000000"/>
          <w:sz w:val="22"/>
          <w:szCs w:val="22"/>
        </w:rPr>
        <w:br/>
      </w:r>
      <w:r w:rsidRPr="00AD7E93">
        <w:rPr>
          <w:rFonts w:ascii="Tahoma" w:hAnsi="Tahoma" w:cs="Tahoma"/>
          <w:color w:val="000000"/>
          <w:sz w:val="22"/>
          <w:szCs w:val="22"/>
        </w:rPr>
        <w:br/>
      </w:r>
      <w:r w:rsidRPr="00AD7E93">
        <w:rPr>
          <w:rFonts w:ascii="Tahoma" w:hAnsi="Tahoma" w:cs="Tahoma"/>
          <w:color w:val="000000"/>
          <w:sz w:val="22"/>
          <w:szCs w:val="22"/>
          <w:shd w:val="clear" w:color="auto" w:fill="FFFFFF"/>
        </w:rPr>
        <w:t>As a result of the recommendations from the guidance EAUC are piloting a sector-wide offsetting initiative called </w:t>
      </w:r>
      <w:hyperlink r:id="rId38" w:history="1">
        <w:r w:rsidRPr="00AD7E93">
          <w:rPr>
            <w:rStyle w:val="Hyperlink"/>
            <w:rFonts w:ascii="Tahoma" w:eastAsia="Arial" w:hAnsi="Tahoma" w:cs="Tahoma"/>
            <w:color w:val="000000"/>
            <w:sz w:val="22"/>
            <w:szCs w:val="22"/>
            <w:shd w:val="clear" w:color="auto" w:fill="FFFFFF"/>
          </w:rPr>
          <w:t>Carbon Coalition</w:t>
        </w:r>
      </w:hyperlink>
      <w:r w:rsidRPr="00AD7E93">
        <w:rPr>
          <w:rFonts w:ascii="Tahoma" w:hAnsi="Tahoma" w:cs="Tahoma"/>
          <w:color w:val="000000"/>
          <w:sz w:val="22"/>
          <w:szCs w:val="22"/>
          <w:shd w:val="clear" w:color="auto" w:fill="FFFFFF"/>
        </w:rPr>
        <w:t>.</w:t>
      </w:r>
      <w:r w:rsidR="008274F4" w:rsidRPr="00AD7E93">
        <w:rPr>
          <w:rFonts w:ascii="Tahoma" w:eastAsia="Arial" w:hAnsi="Tahoma" w:cs="Tahoma"/>
          <w:color w:val="000000" w:themeColor="text1"/>
          <w:sz w:val="22"/>
          <w:szCs w:val="22"/>
        </w:rPr>
        <w:t xml:space="preserve"> Discover more here: </w:t>
      </w:r>
      <w:hyperlink r:id="rId39" w:history="1">
        <w:r w:rsidRPr="00AD7E93">
          <w:rPr>
            <w:rStyle w:val="Hyperlink"/>
            <w:rFonts w:ascii="Tahoma" w:hAnsi="Tahoma" w:cs="Tahoma"/>
            <w:sz w:val="22"/>
            <w:szCs w:val="22"/>
          </w:rPr>
          <w:t>https://www.eauc.org.uk/universities_and_colleges_consider_carbon_offse</w:t>
        </w:r>
      </w:hyperlink>
      <w:r w:rsidRPr="00AD7E93">
        <w:rPr>
          <w:rFonts w:ascii="Tahoma" w:hAnsi="Tahoma" w:cs="Tahoma"/>
          <w:sz w:val="22"/>
          <w:szCs w:val="22"/>
        </w:rPr>
        <w:t xml:space="preserve"> </w:t>
      </w:r>
    </w:p>
    <w:p w14:paraId="1D328F72" w14:textId="77777777" w:rsidR="005F245E" w:rsidRPr="00AD7E93" w:rsidRDefault="005F245E" w:rsidP="005F245E">
      <w:pPr>
        <w:spacing w:after="2" w:line="260" w:lineRule="auto"/>
        <w:rPr>
          <w:rFonts w:ascii="Tahoma" w:hAnsi="Tahoma" w:cs="Tahoma"/>
          <w:b/>
          <w:sz w:val="22"/>
        </w:rPr>
      </w:pPr>
    </w:p>
    <w:p w14:paraId="37B5BE10" w14:textId="6C579CB0" w:rsidR="008274F4" w:rsidRPr="00AD7E93" w:rsidRDefault="001B18D9" w:rsidP="005F245E">
      <w:pPr>
        <w:spacing w:after="2" w:line="260" w:lineRule="auto"/>
        <w:rPr>
          <w:rFonts w:ascii="Tahoma" w:hAnsi="Tahoma" w:cs="Tahoma"/>
          <w:b/>
          <w:color w:val="000000" w:themeColor="text1"/>
          <w:sz w:val="22"/>
        </w:rPr>
      </w:pPr>
      <w:hyperlink r:id="rId40" w:history="1">
        <w:r w:rsidR="00C92DBF" w:rsidRPr="00AD7E93">
          <w:rPr>
            <w:rFonts w:ascii="Tahoma" w:hAnsi="Tahoma" w:cs="Tahoma"/>
            <w:b/>
            <w:color w:val="000000" w:themeColor="text1"/>
            <w:sz w:val="22"/>
          </w:rPr>
          <w:t>Race</w:t>
        </w:r>
      </w:hyperlink>
      <w:r w:rsidR="00C92DBF" w:rsidRPr="00AD7E93">
        <w:rPr>
          <w:rFonts w:ascii="Tahoma" w:hAnsi="Tahoma" w:cs="Tahoma"/>
          <w:b/>
          <w:color w:val="000000" w:themeColor="text1"/>
          <w:sz w:val="22"/>
        </w:rPr>
        <w:t xml:space="preserve"> to Zero for Universities and Colleges</w:t>
      </w:r>
    </w:p>
    <w:p w14:paraId="524947C0" w14:textId="77777777" w:rsidR="008274F4" w:rsidRPr="00AD7E93" w:rsidRDefault="008274F4" w:rsidP="005F245E">
      <w:pPr>
        <w:spacing w:after="2" w:line="260" w:lineRule="auto"/>
        <w:rPr>
          <w:rFonts w:ascii="Tahoma" w:hAnsi="Tahoma" w:cs="Tahoma"/>
          <w:b/>
          <w:color w:val="000000" w:themeColor="text1"/>
          <w:sz w:val="22"/>
        </w:rPr>
      </w:pPr>
    </w:p>
    <w:p w14:paraId="324DA5FA" w14:textId="2FB0DCD3" w:rsidR="0000406C" w:rsidRPr="00AD7E93" w:rsidRDefault="0000406C" w:rsidP="0000406C">
      <w:pPr>
        <w:spacing w:after="240" w:line="240" w:lineRule="auto"/>
        <w:ind w:left="720" w:firstLine="0"/>
        <w:rPr>
          <w:rFonts w:ascii="Tahoma" w:eastAsia="Times New Roman" w:hAnsi="Tahoma" w:cs="Tahoma"/>
          <w:color w:val="auto"/>
          <w:sz w:val="22"/>
        </w:rPr>
      </w:pPr>
      <w:r w:rsidRPr="00AD7E93">
        <w:rPr>
          <w:rFonts w:ascii="Tahoma" w:hAnsi="Tahoma" w:cs="Tahoma"/>
          <w:color w:val="auto"/>
          <w:sz w:val="22"/>
        </w:rPr>
        <w:t xml:space="preserve">The Global Climate Letter for Universities and Colleges has been the official route for universities and colleges to be part of the Race to Zero campaign. In an attempt to align it more strategically the commitments made by institutions around the world (with </w:t>
      </w:r>
      <w:r w:rsidR="00635563">
        <w:rPr>
          <w:rFonts w:ascii="Tahoma" w:hAnsi="Tahoma" w:cs="Tahoma"/>
          <w:color w:val="auto"/>
          <w:sz w:val="22"/>
        </w:rPr>
        <w:t>UK</w:t>
      </w:r>
      <w:r w:rsidRPr="00AD7E93">
        <w:rPr>
          <w:rFonts w:ascii="Tahoma" w:hAnsi="Tahoma" w:cs="Tahoma"/>
          <w:color w:val="auto"/>
          <w:sz w:val="22"/>
        </w:rPr>
        <w:t xml:space="preserve"> institutions at the forefront of the initiative), the Global Climate Letter is now officially recognised as the </w:t>
      </w:r>
      <w:hyperlink r:id="rId41" w:tgtFrame="_blank" w:history="1">
        <w:r w:rsidRPr="00AD7E93">
          <w:rPr>
            <w:rStyle w:val="Hyperlink"/>
            <w:rFonts w:ascii="Tahoma" w:hAnsi="Tahoma" w:cs="Tahoma"/>
            <w:color w:val="auto"/>
            <w:sz w:val="22"/>
          </w:rPr>
          <w:t>Race to Zero for Universities and Colleges Campaign</w:t>
        </w:r>
      </w:hyperlink>
      <w:r w:rsidRPr="00AD7E93">
        <w:rPr>
          <w:rFonts w:ascii="Tahoma" w:hAnsi="Tahoma" w:cs="Tahoma"/>
          <w:color w:val="auto"/>
          <w:sz w:val="22"/>
        </w:rPr>
        <w:t xml:space="preserve"> run in partnership with Second Nature and UN Environment. A list of current signatories can be found </w:t>
      </w:r>
      <w:hyperlink r:id="rId42" w:tgtFrame="_blank" w:history="1">
        <w:r w:rsidRPr="00AD7E93">
          <w:rPr>
            <w:rStyle w:val="Hyperlink"/>
            <w:rFonts w:ascii="Tahoma" w:hAnsi="Tahoma" w:cs="Tahoma"/>
            <w:color w:val="auto"/>
            <w:sz w:val="22"/>
          </w:rPr>
          <w:t>here</w:t>
        </w:r>
      </w:hyperlink>
      <w:r w:rsidRPr="00AD7E93">
        <w:rPr>
          <w:rFonts w:ascii="Tahoma" w:hAnsi="Tahoma" w:cs="Tahoma"/>
          <w:color w:val="auto"/>
          <w:sz w:val="22"/>
        </w:rPr>
        <w:t>.</w:t>
      </w:r>
      <w:r w:rsidR="008B7E7C" w:rsidRPr="00AD7E93">
        <w:rPr>
          <w:rFonts w:ascii="Tahoma" w:hAnsi="Tahoma" w:cs="Tahoma"/>
          <w:color w:val="auto"/>
          <w:sz w:val="22"/>
        </w:rPr>
        <w:t xml:space="preserve"> There are currently 72 UK signatories. </w:t>
      </w:r>
      <w:r w:rsidRPr="00AD7E93">
        <w:rPr>
          <w:rFonts w:ascii="Tahoma" w:hAnsi="Tahoma" w:cs="Tahoma"/>
          <w:color w:val="auto"/>
          <w:sz w:val="22"/>
        </w:rPr>
        <w:br/>
      </w:r>
      <w:r w:rsidRPr="00AD7E93">
        <w:rPr>
          <w:rFonts w:ascii="Tahoma" w:hAnsi="Tahoma" w:cs="Tahoma"/>
          <w:color w:val="auto"/>
          <w:sz w:val="22"/>
        </w:rPr>
        <w:br/>
        <w:t>By joining the Race to Zero, you will help demonstrate both the higher and further education sector’s commitment to the net zero agenda as well as your institution’s leadership on a global level at COP26 in November 2021.</w:t>
      </w:r>
      <w:r w:rsidRPr="00AD7E93">
        <w:rPr>
          <w:rFonts w:ascii="Tahoma" w:hAnsi="Tahoma" w:cs="Tahoma"/>
          <w:color w:val="auto"/>
          <w:sz w:val="22"/>
        </w:rPr>
        <w:br/>
      </w:r>
      <w:r w:rsidRPr="00AD7E93">
        <w:rPr>
          <w:rFonts w:ascii="Tahoma" w:hAnsi="Tahoma" w:cs="Tahoma"/>
          <w:color w:val="auto"/>
          <w:sz w:val="22"/>
        </w:rPr>
        <w:br/>
      </w:r>
      <w:r w:rsidRPr="00AD7E93">
        <w:rPr>
          <w:rFonts w:ascii="Tahoma" w:hAnsi="Tahoma" w:cs="Tahoma"/>
          <w:color w:val="auto"/>
          <w:sz w:val="22"/>
        </w:rPr>
        <w:lastRenderedPageBreak/>
        <w:t xml:space="preserve">There are over 25,000 universities and numerous colleges across the world, together we make a huge impact and can be a force for change. We need to </w:t>
      </w:r>
      <w:proofErr w:type="gramStart"/>
      <w:r w:rsidRPr="00AD7E93">
        <w:rPr>
          <w:rFonts w:ascii="Tahoma" w:hAnsi="Tahoma" w:cs="Tahoma"/>
          <w:color w:val="auto"/>
          <w:sz w:val="22"/>
        </w:rPr>
        <w:t>take action</w:t>
      </w:r>
      <w:proofErr w:type="gramEnd"/>
      <w:r w:rsidRPr="00AD7E93">
        <w:rPr>
          <w:rFonts w:ascii="Tahoma" w:hAnsi="Tahoma" w:cs="Tahoma"/>
          <w:color w:val="auto"/>
          <w:sz w:val="22"/>
        </w:rPr>
        <w:t xml:space="preserve"> now. </w:t>
      </w:r>
    </w:p>
    <w:p w14:paraId="67E534FF" w14:textId="77777777" w:rsidR="0000406C" w:rsidRPr="00AD7E93" w:rsidRDefault="0000406C" w:rsidP="0000406C">
      <w:pPr>
        <w:pStyle w:val="Heading3"/>
        <w:rPr>
          <w:rFonts w:ascii="Tahoma" w:hAnsi="Tahoma" w:cs="Tahoma"/>
          <w:color w:val="auto"/>
          <w:sz w:val="22"/>
          <w:szCs w:val="22"/>
        </w:rPr>
      </w:pPr>
      <w:r w:rsidRPr="00AD7E93">
        <w:rPr>
          <w:rFonts w:ascii="Tahoma" w:hAnsi="Tahoma" w:cs="Tahoma"/>
          <w:color w:val="auto"/>
          <w:sz w:val="22"/>
          <w:szCs w:val="22"/>
        </w:rPr>
        <w:t>By joining you are committing to the following Race to Zero criteria:</w:t>
      </w:r>
    </w:p>
    <w:p w14:paraId="5F2EF7EC" w14:textId="77777777" w:rsidR="0000406C" w:rsidRPr="00AD7E93" w:rsidRDefault="0000406C" w:rsidP="0000406C">
      <w:pPr>
        <w:numPr>
          <w:ilvl w:val="0"/>
          <w:numId w:val="10"/>
        </w:numPr>
        <w:spacing w:before="100" w:beforeAutospacing="1" w:after="100" w:afterAutospacing="1" w:line="240" w:lineRule="auto"/>
        <w:rPr>
          <w:rFonts w:ascii="Tahoma" w:hAnsi="Tahoma" w:cs="Tahoma"/>
          <w:color w:val="auto"/>
          <w:sz w:val="22"/>
        </w:rPr>
      </w:pPr>
      <w:r w:rsidRPr="00AD7E93">
        <w:rPr>
          <w:rFonts w:ascii="Tahoma" w:hAnsi="Tahoma" w:cs="Tahoma"/>
          <w:color w:val="auto"/>
          <w:sz w:val="22"/>
        </w:rPr>
        <w:t>Pledge:</w:t>
      </w:r>
      <w:r w:rsidRPr="00AD7E93">
        <w:rPr>
          <w:rStyle w:val="Emphasis"/>
          <w:rFonts w:ascii="Tahoma" w:hAnsi="Tahoma" w:cs="Tahoma"/>
          <w:color w:val="auto"/>
          <w:sz w:val="22"/>
        </w:rPr>
        <w:t> </w:t>
      </w:r>
      <w:r w:rsidRPr="00AD7E93">
        <w:rPr>
          <w:rFonts w:ascii="Tahoma" w:hAnsi="Tahoma" w:cs="Tahoma"/>
          <w:color w:val="auto"/>
          <w:sz w:val="22"/>
        </w:rPr>
        <w:t>having a 2050 or sooner net zero target</w:t>
      </w:r>
    </w:p>
    <w:p w14:paraId="27E9F80C" w14:textId="77777777" w:rsidR="0000406C" w:rsidRPr="00AD7E93" w:rsidRDefault="0000406C" w:rsidP="0000406C">
      <w:pPr>
        <w:numPr>
          <w:ilvl w:val="0"/>
          <w:numId w:val="10"/>
        </w:numPr>
        <w:spacing w:before="100" w:beforeAutospacing="1" w:after="100" w:afterAutospacing="1" w:line="240" w:lineRule="auto"/>
        <w:rPr>
          <w:rFonts w:ascii="Tahoma" w:hAnsi="Tahoma" w:cs="Tahoma"/>
          <w:color w:val="auto"/>
          <w:sz w:val="22"/>
        </w:rPr>
      </w:pPr>
      <w:r w:rsidRPr="00AD7E93">
        <w:rPr>
          <w:rFonts w:ascii="Tahoma" w:hAnsi="Tahoma" w:cs="Tahoma"/>
          <w:color w:val="auto"/>
          <w:sz w:val="22"/>
        </w:rPr>
        <w:t>Plan</w:t>
      </w:r>
      <w:r w:rsidRPr="00AD7E93">
        <w:rPr>
          <w:rStyle w:val="Strong"/>
          <w:rFonts w:ascii="Tahoma" w:hAnsi="Tahoma" w:cs="Tahoma"/>
          <w:i/>
          <w:iCs/>
          <w:color w:val="auto"/>
          <w:sz w:val="22"/>
        </w:rPr>
        <w:t>:</w:t>
      </w:r>
      <w:r w:rsidRPr="00AD7E93">
        <w:rPr>
          <w:rFonts w:ascii="Tahoma" w:hAnsi="Tahoma" w:cs="Tahoma"/>
          <w:color w:val="auto"/>
          <w:sz w:val="22"/>
        </w:rPr>
        <w:t> explain what steps will be taken toward achieving net zero</w:t>
      </w:r>
    </w:p>
    <w:p w14:paraId="55DD99A2" w14:textId="77777777" w:rsidR="0000406C" w:rsidRPr="00AD7E93" w:rsidRDefault="0000406C" w:rsidP="0000406C">
      <w:pPr>
        <w:numPr>
          <w:ilvl w:val="0"/>
          <w:numId w:val="10"/>
        </w:numPr>
        <w:spacing w:before="100" w:beforeAutospacing="1" w:after="100" w:afterAutospacing="1" w:line="240" w:lineRule="auto"/>
        <w:rPr>
          <w:rFonts w:ascii="Tahoma" w:hAnsi="Tahoma" w:cs="Tahoma"/>
          <w:color w:val="auto"/>
          <w:sz w:val="22"/>
        </w:rPr>
      </w:pPr>
      <w:r w:rsidRPr="00AD7E93">
        <w:rPr>
          <w:rFonts w:ascii="Tahoma" w:hAnsi="Tahoma" w:cs="Tahoma"/>
          <w:color w:val="auto"/>
          <w:sz w:val="22"/>
        </w:rPr>
        <w:t xml:space="preserve">Proceed: </w:t>
      </w:r>
      <w:proofErr w:type="gramStart"/>
      <w:r w:rsidRPr="00AD7E93">
        <w:rPr>
          <w:rFonts w:ascii="Tahoma" w:hAnsi="Tahoma" w:cs="Tahoma"/>
          <w:color w:val="auto"/>
          <w:sz w:val="22"/>
        </w:rPr>
        <w:t>taking action</w:t>
      </w:r>
      <w:proofErr w:type="gramEnd"/>
      <w:r w:rsidRPr="00AD7E93">
        <w:rPr>
          <w:rFonts w:ascii="Tahoma" w:hAnsi="Tahoma" w:cs="Tahoma"/>
          <w:color w:val="auto"/>
          <w:sz w:val="22"/>
        </w:rPr>
        <w:t xml:space="preserve"> towards net zero</w:t>
      </w:r>
    </w:p>
    <w:p w14:paraId="653A84C9" w14:textId="77777777" w:rsidR="0000406C" w:rsidRPr="00AD7E93" w:rsidRDefault="0000406C" w:rsidP="0000406C">
      <w:pPr>
        <w:numPr>
          <w:ilvl w:val="0"/>
          <w:numId w:val="10"/>
        </w:numPr>
        <w:spacing w:before="100" w:beforeAutospacing="1" w:after="100" w:afterAutospacing="1" w:line="240" w:lineRule="auto"/>
        <w:rPr>
          <w:rFonts w:ascii="Tahoma" w:hAnsi="Tahoma" w:cs="Tahoma"/>
          <w:color w:val="auto"/>
          <w:sz w:val="22"/>
        </w:rPr>
      </w:pPr>
      <w:r w:rsidRPr="00AD7E93">
        <w:rPr>
          <w:rFonts w:ascii="Tahoma" w:hAnsi="Tahoma" w:cs="Tahoma"/>
          <w:color w:val="auto"/>
          <w:sz w:val="22"/>
        </w:rPr>
        <w:t>Publish: commit to report progress annually</w:t>
      </w:r>
    </w:p>
    <w:p w14:paraId="099F87B8" w14:textId="77777777" w:rsidR="0000406C" w:rsidRPr="00AD7E93" w:rsidRDefault="0000406C" w:rsidP="0000406C">
      <w:pPr>
        <w:spacing w:before="100" w:beforeAutospacing="1" w:after="100" w:afterAutospacing="1" w:line="240" w:lineRule="auto"/>
        <w:ind w:firstLine="0"/>
        <w:rPr>
          <w:rFonts w:ascii="Tahoma" w:hAnsi="Tahoma" w:cs="Tahoma"/>
          <w:sz w:val="22"/>
        </w:rPr>
      </w:pPr>
      <w:r w:rsidRPr="00AD7E93">
        <w:rPr>
          <w:rFonts w:ascii="Tahoma" w:hAnsi="Tahoma" w:cs="Tahoma"/>
          <w:color w:val="auto"/>
          <w:sz w:val="22"/>
        </w:rPr>
        <w:t xml:space="preserve">Find out more here: </w:t>
      </w:r>
      <w:hyperlink r:id="rId43" w:history="1">
        <w:r w:rsidRPr="00AD7E93">
          <w:rPr>
            <w:rStyle w:val="Hyperlink"/>
            <w:rFonts w:ascii="Tahoma" w:hAnsi="Tahoma" w:cs="Tahoma"/>
            <w:sz w:val="22"/>
          </w:rPr>
          <w:t>https://www.sdgaccord.org/race-to-zero-for-universities-and-colleges</w:t>
        </w:r>
      </w:hyperlink>
    </w:p>
    <w:p w14:paraId="4903D58A" w14:textId="487FF2E7" w:rsidR="008274F4" w:rsidRPr="00AD7E93" w:rsidRDefault="008274F4" w:rsidP="0000406C">
      <w:pPr>
        <w:spacing w:before="100" w:beforeAutospacing="1" w:after="100" w:afterAutospacing="1" w:line="240" w:lineRule="auto"/>
        <w:ind w:firstLine="0"/>
        <w:rPr>
          <w:rStyle w:val="Hyperlink"/>
          <w:rFonts w:ascii="Tahoma" w:hAnsi="Tahoma" w:cs="Tahoma"/>
          <w:color w:val="auto"/>
          <w:sz w:val="22"/>
          <w:u w:val="none"/>
        </w:rPr>
      </w:pPr>
      <w:r w:rsidRPr="00AD7E93">
        <w:rPr>
          <w:rFonts w:ascii="Tahoma" w:hAnsi="Tahoma" w:cs="Tahoma"/>
          <w:b/>
          <w:color w:val="auto"/>
          <w:sz w:val="22"/>
        </w:rPr>
        <w:t>SDG Accord Report 20</w:t>
      </w:r>
      <w:r w:rsidR="0000406C" w:rsidRPr="00AD7E93">
        <w:rPr>
          <w:rFonts w:ascii="Tahoma" w:hAnsi="Tahoma" w:cs="Tahoma"/>
          <w:b/>
          <w:color w:val="auto"/>
          <w:sz w:val="22"/>
        </w:rPr>
        <w:t>21: Reporting Updates</w:t>
      </w:r>
    </w:p>
    <w:p w14:paraId="7D3AC490" w14:textId="3B129673" w:rsidR="008B7E7C" w:rsidRPr="00AD7E93" w:rsidRDefault="0000406C" w:rsidP="00A10477">
      <w:pPr>
        <w:pStyle w:val="NormalWeb"/>
        <w:shd w:val="clear" w:color="auto" w:fill="FFFFFF"/>
        <w:spacing w:before="0" w:beforeAutospacing="0" w:after="270" w:afterAutospacing="0"/>
        <w:ind w:left="720"/>
        <w:textAlignment w:val="baseline"/>
        <w:rPr>
          <w:rFonts w:ascii="Tahoma" w:hAnsi="Tahoma" w:cs="Tahoma"/>
          <w:b/>
          <w:color w:val="5CC4E3"/>
          <w:sz w:val="22"/>
          <w:szCs w:val="22"/>
        </w:rPr>
      </w:pPr>
      <w:r w:rsidRPr="00AD7E93">
        <w:rPr>
          <w:rFonts w:ascii="Tahoma" w:eastAsia="Arial" w:hAnsi="Tahoma" w:cs="Tahoma"/>
          <w:sz w:val="22"/>
          <w:szCs w:val="22"/>
        </w:rPr>
        <w:t>The SDG Accord Reporting 2021 has launched on </w:t>
      </w:r>
      <w:r w:rsidRPr="00AD7E93">
        <w:rPr>
          <w:rFonts w:ascii="Tahoma" w:eastAsia="Arial" w:hAnsi="Tahoma" w:cs="Tahoma"/>
          <w:b/>
          <w:bCs/>
          <w:sz w:val="22"/>
          <w:szCs w:val="22"/>
        </w:rPr>
        <w:t>Monday 29th March and will be open until Friday 7th May</w:t>
      </w:r>
      <w:r w:rsidR="00CC2E7F" w:rsidRPr="00AD7E93">
        <w:rPr>
          <w:rFonts w:ascii="Tahoma" w:eastAsia="Arial" w:hAnsi="Tahoma" w:cs="Tahoma"/>
          <w:sz w:val="22"/>
          <w:szCs w:val="22"/>
        </w:rPr>
        <w:t xml:space="preserve"> for all institutional signatories to complete. I</w:t>
      </w:r>
      <w:r w:rsidRPr="00AD7E93">
        <w:rPr>
          <w:rFonts w:ascii="Tahoma" w:eastAsia="Arial" w:hAnsi="Tahoma" w:cs="Tahoma"/>
          <w:sz w:val="22"/>
          <w:szCs w:val="22"/>
        </w:rPr>
        <w:t>f you require further information, please </w:t>
      </w:r>
      <w:hyperlink r:id="rId44" w:history="1">
        <w:r w:rsidRPr="00AD7E93">
          <w:rPr>
            <w:rFonts w:ascii="Tahoma" w:eastAsia="Arial" w:hAnsi="Tahoma" w:cs="Tahoma"/>
            <w:sz w:val="22"/>
            <w:szCs w:val="22"/>
            <w:u w:val="single"/>
          </w:rPr>
          <w:t>contact EAUC</w:t>
        </w:r>
      </w:hyperlink>
      <w:r w:rsidR="00CC2E7F" w:rsidRPr="00AD7E93">
        <w:rPr>
          <w:rFonts w:ascii="Tahoma" w:eastAsia="Arial" w:hAnsi="Tahoma" w:cs="Tahoma"/>
          <w:sz w:val="22"/>
          <w:szCs w:val="22"/>
        </w:rPr>
        <w:t>. On behalf of the Global Alliance, EAUC will collate the data and it will become the SDG Accord Annual Report 2021 which will be presented at the UN High</w:t>
      </w:r>
      <w:r w:rsidR="00635563">
        <w:rPr>
          <w:rFonts w:ascii="Tahoma" w:eastAsia="Arial" w:hAnsi="Tahoma" w:cs="Tahoma"/>
          <w:sz w:val="22"/>
          <w:szCs w:val="22"/>
        </w:rPr>
        <w:t>-</w:t>
      </w:r>
      <w:r w:rsidR="00CC2E7F" w:rsidRPr="00AD7E93">
        <w:rPr>
          <w:rFonts w:ascii="Tahoma" w:eastAsia="Arial" w:hAnsi="Tahoma" w:cs="Tahoma"/>
          <w:sz w:val="22"/>
          <w:szCs w:val="22"/>
        </w:rPr>
        <w:t xml:space="preserve">Level Political Forum in July 2021. </w:t>
      </w:r>
      <w:r w:rsidR="00CC2E7F" w:rsidRPr="00AD7E93">
        <w:rPr>
          <w:rFonts w:ascii="Tahoma" w:hAnsi="Tahoma" w:cs="Tahoma"/>
          <w:sz w:val="22"/>
          <w:szCs w:val="22"/>
          <w:shd w:val="clear" w:color="auto" w:fill="F9FDFF"/>
        </w:rPr>
        <w:t xml:space="preserve">This report gives an overview of the post-16 education sector and how it is contributing to the SDGs globally. </w:t>
      </w:r>
      <w:r w:rsidR="004B647C" w:rsidRPr="00AD7E93">
        <w:rPr>
          <w:rFonts w:ascii="Tahoma" w:hAnsi="Tahoma" w:cs="Tahoma"/>
          <w:sz w:val="22"/>
          <w:szCs w:val="22"/>
          <w:shd w:val="clear" w:color="auto" w:fill="F9FDFF"/>
        </w:rPr>
        <w:t xml:space="preserve">Find out more about the reporting and pledge your institution to become a signatory if it is not one yet here: </w:t>
      </w:r>
      <w:hyperlink r:id="rId45" w:history="1">
        <w:r w:rsidR="004B647C" w:rsidRPr="00AD7E93">
          <w:rPr>
            <w:rStyle w:val="Hyperlink"/>
            <w:rFonts w:ascii="Tahoma" w:hAnsi="Tahoma" w:cs="Tahoma"/>
            <w:sz w:val="22"/>
            <w:szCs w:val="22"/>
          </w:rPr>
          <w:t>https://www.sdgaccord.org/</w:t>
        </w:r>
      </w:hyperlink>
      <w:r w:rsidR="004B647C" w:rsidRPr="00AD7E93">
        <w:rPr>
          <w:rFonts w:ascii="Tahoma" w:hAnsi="Tahoma" w:cs="Tahoma"/>
          <w:sz w:val="22"/>
          <w:szCs w:val="22"/>
        </w:rPr>
        <w:t xml:space="preserve"> </w:t>
      </w:r>
      <w:r w:rsidR="00220EB2" w:rsidRPr="00AD7E93">
        <w:rPr>
          <w:rFonts w:ascii="Tahoma" w:hAnsi="Tahoma" w:cs="Tahoma"/>
          <w:b/>
          <w:color w:val="5CC4E3"/>
          <w:sz w:val="22"/>
          <w:szCs w:val="22"/>
        </w:rPr>
        <w:t xml:space="preserve"> </w:t>
      </w:r>
      <w:bookmarkStart w:id="4" w:name="_Events"/>
      <w:bookmarkStart w:id="5" w:name="Events"/>
      <w:bookmarkEnd w:id="4"/>
    </w:p>
    <w:p w14:paraId="61986686" w14:textId="3835009D" w:rsidR="004B647C" w:rsidRPr="00AD7E93" w:rsidRDefault="008B7E7C" w:rsidP="00A10477">
      <w:pPr>
        <w:pStyle w:val="Heading1"/>
        <w:ind w:left="0" w:firstLine="705"/>
        <w:rPr>
          <w:rFonts w:ascii="Tahoma" w:hAnsi="Tahoma" w:cs="Tahoma"/>
          <w:color w:val="auto"/>
          <w:sz w:val="22"/>
        </w:rPr>
      </w:pPr>
      <w:r w:rsidRPr="00AD7E93">
        <w:rPr>
          <w:rFonts w:ascii="Tahoma" w:hAnsi="Tahoma" w:cs="Tahoma"/>
          <w:color w:val="auto"/>
          <w:sz w:val="22"/>
        </w:rPr>
        <w:t>Green Gown Awards 2021 Applications Open</w:t>
      </w:r>
    </w:p>
    <w:p w14:paraId="4559FD16" w14:textId="77777777" w:rsidR="008B7E7C" w:rsidRPr="00AD7E93" w:rsidRDefault="008B7E7C" w:rsidP="008B7E7C">
      <w:pPr>
        <w:rPr>
          <w:rFonts w:ascii="Tahoma" w:hAnsi="Tahoma" w:cs="Tahoma"/>
          <w:sz w:val="22"/>
        </w:rPr>
      </w:pPr>
    </w:p>
    <w:p w14:paraId="328C21AA" w14:textId="6D5B4A8A" w:rsidR="004B647C" w:rsidRPr="00AD7E93" w:rsidRDefault="008B7E7C">
      <w:pPr>
        <w:pStyle w:val="Heading1"/>
        <w:ind w:left="715"/>
        <w:rPr>
          <w:rFonts w:ascii="Tahoma" w:eastAsia="Times New Roman" w:hAnsi="Tahoma" w:cs="Tahoma"/>
          <w:b w:val="0"/>
          <w:color w:val="auto"/>
          <w:sz w:val="22"/>
          <w:shd w:val="clear" w:color="auto" w:fill="F9FDFF"/>
        </w:rPr>
      </w:pPr>
      <w:r w:rsidRPr="00AD7E93">
        <w:rPr>
          <w:rFonts w:ascii="Tahoma" w:eastAsia="Times New Roman" w:hAnsi="Tahoma" w:cs="Tahoma"/>
          <w:b w:val="0"/>
          <w:color w:val="auto"/>
          <w:sz w:val="22"/>
          <w:shd w:val="clear" w:color="auto" w:fill="F9FDFF"/>
        </w:rPr>
        <w:t>We are delighted to announce the Green Gown Awards UK &amp; Ireland 2021 are now open for applications.</w:t>
      </w:r>
      <w:r w:rsidR="00635563">
        <w:rPr>
          <w:rFonts w:ascii="Tahoma" w:eastAsia="Times New Roman" w:hAnsi="Tahoma" w:cs="Tahoma"/>
          <w:b w:val="0"/>
          <w:color w:val="auto"/>
          <w:sz w:val="22"/>
          <w:shd w:val="clear" w:color="auto" w:fill="F9FDFF"/>
        </w:rPr>
        <w:t xml:space="preserve"> </w:t>
      </w:r>
      <w:r w:rsidRPr="00AD7E93">
        <w:rPr>
          <w:rFonts w:ascii="Tahoma" w:eastAsia="Times New Roman" w:hAnsi="Tahoma" w:cs="Tahoma"/>
          <w:b w:val="0"/>
          <w:color w:val="auto"/>
          <w:sz w:val="22"/>
          <w:shd w:val="clear" w:color="auto" w:fill="F9FDFF"/>
        </w:rPr>
        <w:t>The Awards provide an opportunity for institutions across the UK and Ireland to be recognised for their excellent efforts in undertaking innovative and inspiring sustainability work to create a brighter future for their students.</w:t>
      </w:r>
    </w:p>
    <w:p w14:paraId="3B15E2DE" w14:textId="6FC40141" w:rsidR="009A01FD" w:rsidRPr="00AD7E93" w:rsidRDefault="001B18D9" w:rsidP="009A01FD">
      <w:pPr>
        <w:shd w:val="clear" w:color="auto" w:fill="FFFFFF"/>
        <w:spacing w:before="100" w:beforeAutospacing="1" w:after="100" w:afterAutospacing="1" w:line="240" w:lineRule="auto"/>
        <w:ind w:left="705" w:firstLine="0"/>
        <w:rPr>
          <w:rFonts w:ascii="Tahoma" w:eastAsia="Times New Roman" w:hAnsi="Tahoma" w:cs="Tahoma"/>
          <w:color w:val="auto"/>
          <w:sz w:val="22"/>
          <w:shd w:val="clear" w:color="auto" w:fill="F9FDFF"/>
        </w:rPr>
      </w:pPr>
      <w:hyperlink r:id="rId46" w:tgtFrame="_blank" w:history="1">
        <w:r w:rsidR="009A01FD" w:rsidRPr="00AD7E93">
          <w:rPr>
            <w:rFonts w:ascii="Tahoma" w:eastAsia="Times New Roman" w:hAnsi="Tahoma" w:cs="Tahoma"/>
            <w:color w:val="auto"/>
            <w:sz w:val="22"/>
            <w:u w:val="single"/>
            <w:shd w:val="clear" w:color="auto" w:fill="F9FDFF"/>
          </w:rPr>
          <w:t>All categories</w:t>
        </w:r>
        <w:r w:rsidR="009A01FD" w:rsidRPr="00AD7E93">
          <w:rPr>
            <w:rFonts w:ascii="Tahoma" w:eastAsia="Times New Roman" w:hAnsi="Tahoma" w:cs="Tahoma"/>
            <w:color w:val="auto"/>
            <w:sz w:val="22"/>
            <w:shd w:val="clear" w:color="auto" w:fill="F9FDFF"/>
          </w:rPr>
          <w:t xml:space="preserve"> have been updated to include challenges and opportunities that have happened due to the pandemic. The new category, Building Back Better</w:t>
        </w:r>
      </w:hyperlink>
      <w:r w:rsidR="009A01FD" w:rsidRPr="00AD7E93">
        <w:rPr>
          <w:rFonts w:ascii="Tahoma" w:eastAsia="Times New Roman" w:hAnsi="Tahoma" w:cs="Tahoma"/>
          <w:color w:val="auto"/>
          <w:sz w:val="22"/>
          <w:shd w:val="clear" w:color="auto" w:fill="F9FDFF"/>
        </w:rPr>
        <w:t> recognises the impact that the pandemic has had on institutions and challenges and opportunities that have been created to drive an environmental and just sustainable recovery in a fair and inclusive way.</w:t>
      </w:r>
    </w:p>
    <w:p w14:paraId="19015AFF" w14:textId="15AE90DE" w:rsidR="00635563" w:rsidRDefault="00635563" w:rsidP="009A01FD">
      <w:pPr>
        <w:shd w:val="clear" w:color="auto" w:fill="FFFFFF"/>
        <w:spacing w:before="100" w:beforeAutospacing="1" w:after="100" w:afterAutospacing="1" w:line="240" w:lineRule="auto"/>
        <w:rPr>
          <w:rFonts w:ascii="Tahoma" w:hAnsi="Tahoma" w:cs="Tahoma"/>
          <w:b/>
          <w:color w:val="auto"/>
          <w:sz w:val="22"/>
        </w:rPr>
      </w:pPr>
      <w:r>
        <w:rPr>
          <w:rFonts w:ascii="Tahoma" w:hAnsi="Tahoma" w:cs="Tahoma"/>
          <w:b/>
          <w:color w:val="auto"/>
          <w:sz w:val="22"/>
        </w:rPr>
        <w:t>UK Green Building Council Net-Zero Whole Life Carbon Roadmap &amp; Net-Zero Carbon Buildings Commitment</w:t>
      </w:r>
    </w:p>
    <w:p w14:paraId="0F80ECC0" w14:textId="07984A13" w:rsidR="009A01FD" w:rsidRDefault="009A01FD" w:rsidP="009A01FD">
      <w:pPr>
        <w:shd w:val="clear" w:color="auto" w:fill="FFFFFF"/>
        <w:spacing w:before="100" w:beforeAutospacing="1" w:after="100" w:afterAutospacing="1" w:line="240" w:lineRule="auto"/>
        <w:rPr>
          <w:rFonts w:ascii="Tahoma" w:eastAsia="Times New Roman" w:hAnsi="Tahoma" w:cs="Tahoma"/>
          <w:color w:val="auto"/>
          <w:sz w:val="22"/>
          <w:shd w:val="clear" w:color="auto" w:fill="F9FDFF"/>
        </w:rPr>
      </w:pPr>
      <w:r w:rsidRPr="00AD7E93">
        <w:rPr>
          <w:rFonts w:ascii="Tahoma" w:eastAsia="Times New Roman" w:hAnsi="Tahoma" w:cs="Tahoma"/>
          <w:color w:val="auto"/>
          <w:sz w:val="22"/>
          <w:shd w:val="clear" w:color="auto" w:fill="F9FDFF"/>
        </w:rPr>
        <w:t xml:space="preserve">Prof. John French </w:t>
      </w:r>
      <w:r w:rsidR="00635563">
        <w:rPr>
          <w:rFonts w:ascii="Tahoma" w:eastAsia="Times New Roman" w:hAnsi="Tahoma" w:cs="Tahoma"/>
          <w:color w:val="auto"/>
          <w:sz w:val="22"/>
          <w:shd w:val="clear" w:color="auto" w:fill="F9FDFF"/>
        </w:rPr>
        <w:t>–</w:t>
      </w:r>
      <w:r w:rsidRPr="00AD7E93">
        <w:rPr>
          <w:rFonts w:ascii="Tahoma" w:eastAsia="Times New Roman" w:hAnsi="Tahoma" w:cs="Tahoma"/>
          <w:color w:val="auto"/>
          <w:sz w:val="22"/>
          <w:shd w:val="clear" w:color="auto" w:fill="F9FDFF"/>
        </w:rPr>
        <w:t xml:space="preserve"> </w:t>
      </w:r>
      <w:r w:rsidR="00635563">
        <w:rPr>
          <w:rFonts w:ascii="Tahoma" w:eastAsia="Times New Roman" w:hAnsi="Tahoma" w:cs="Tahoma"/>
          <w:color w:val="auto"/>
          <w:sz w:val="22"/>
          <w:shd w:val="clear" w:color="auto" w:fill="F9FDFF"/>
        </w:rPr>
        <w:t xml:space="preserve">Deputy Chair, EAUC </w:t>
      </w:r>
      <w:r w:rsidRPr="00AD7E93">
        <w:rPr>
          <w:rFonts w:ascii="Tahoma" w:eastAsia="Times New Roman" w:hAnsi="Tahoma" w:cs="Tahoma"/>
          <w:color w:val="auto"/>
          <w:sz w:val="22"/>
          <w:shd w:val="clear" w:color="auto" w:fill="F9FDFF"/>
        </w:rPr>
        <w:t>represents EAUC on the </w:t>
      </w:r>
      <w:hyperlink r:id="rId47" w:history="1">
        <w:r w:rsidRPr="00AD7E93">
          <w:rPr>
            <w:rFonts w:ascii="Tahoma" w:eastAsia="Times New Roman" w:hAnsi="Tahoma" w:cs="Tahoma"/>
            <w:color w:val="auto"/>
            <w:sz w:val="22"/>
            <w:u w:val="single"/>
            <w:shd w:val="clear" w:color="auto" w:fill="F9FDFF"/>
          </w:rPr>
          <w:t>UKGBC Net-Zero Whole Life Carbon Roadmap</w:t>
        </w:r>
      </w:hyperlink>
      <w:r w:rsidRPr="00AD7E93">
        <w:rPr>
          <w:rFonts w:ascii="Tahoma" w:eastAsia="Times New Roman" w:hAnsi="Tahoma" w:cs="Tahoma"/>
          <w:color w:val="auto"/>
          <w:sz w:val="22"/>
          <w:u w:val="single"/>
          <w:shd w:val="clear" w:color="auto" w:fill="F9FDFF"/>
        </w:rPr>
        <w:t> Steering Group</w:t>
      </w:r>
      <w:r w:rsidRPr="00AD7E93">
        <w:rPr>
          <w:rFonts w:ascii="Tahoma" w:eastAsia="Times New Roman" w:hAnsi="Tahoma" w:cs="Tahoma"/>
          <w:color w:val="auto"/>
          <w:sz w:val="22"/>
          <w:shd w:val="clear" w:color="auto" w:fill="F9FDFF"/>
        </w:rPr>
        <w:t>.</w:t>
      </w:r>
      <w:r w:rsidR="00635563">
        <w:rPr>
          <w:rFonts w:ascii="Tahoma" w:eastAsia="Times New Roman" w:hAnsi="Tahoma" w:cs="Tahoma"/>
          <w:color w:val="auto"/>
          <w:sz w:val="22"/>
          <w:shd w:val="clear" w:color="auto" w:fill="F9FDFF"/>
        </w:rPr>
        <w:t xml:space="preserve"> Institutions are being asked to sign up to the World Green Building Council Net-Zero Carbon Buildings Commitment at </w:t>
      </w:r>
      <w:hyperlink r:id="rId48" w:history="1">
        <w:r w:rsidR="00635563" w:rsidRPr="00F22E9D">
          <w:rPr>
            <w:rStyle w:val="Hyperlink"/>
            <w:rFonts w:ascii="Tahoma" w:eastAsia="Times New Roman" w:hAnsi="Tahoma" w:cs="Tahoma"/>
            <w:sz w:val="22"/>
            <w:shd w:val="clear" w:color="auto" w:fill="F9FDFF"/>
          </w:rPr>
          <w:t>https://worldgbc.org/thecommitment</w:t>
        </w:r>
      </w:hyperlink>
      <w:r w:rsidR="00635563">
        <w:rPr>
          <w:rFonts w:ascii="Tahoma" w:eastAsia="Times New Roman" w:hAnsi="Tahoma" w:cs="Tahoma"/>
          <w:color w:val="auto"/>
          <w:sz w:val="22"/>
          <w:shd w:val="clear" w:color="auto" w:fill="F9FDFF"/>
        </w:rPr>
        <w:t xml:space="preserve"> </w:t>
      </w:r>
    </w:p>
    <w:p w14:paraId="785E7F15" w14:textId="5A8F878C" w:rsidR="00635563" w:rsidRDefault="00635563" w:rsidP="009A01FD">
      <w:pPr>
        <w:shd w:val="clear" w:color="auto" w:fill="FFFFFF"/>
        <w:spacing w:before="100" w:beforeAutospacing="1" w:after="100" w:afterAutospacing="1" w:line="240" w:lineRule="auto"/>
        <w:rPr>
          <w:rFonts w:ascii="Tahoma" w:eastAsia="Times New Roman" w:hAnsi="Tahoma" w:cs="Tahoma"/>
          <w:b/>
          <w:color w:val="auto"/>
          <w:sz w:val="22"/>
          <w:shd w:val="clear" w:color="auto" w:fill="F9FDFF"/>
        </w:rPr>
      </w:pPr>
      <w:r w:rsidRPr="00635563">
        <w:rPr>
          <w:rFonts w:ascii="Tahoma" w:eastAsia="Times New Roman" w:hAnsi="Tahoma" w:cs="Tahoma"/>
          <w:b/>
          <w:color w:val="auto"/>
          <w:sz w:val="22"/>
          <w:shd w:val="clear" w:color="auto" w:fill="F9FDFF"/>
        </w:rPr>
        <w:t>Embodied Carbon in Buildings</w:t>
      </w:r>
    </w:p>
    <w:p w14:paraId="4F4FE3E5" w14:textId="539A2E73" w:rsidR="00635563" w:rsidRDefault="00635563" w:rsidP="009A01FD">
      <w:pPr>
        <w:shd w:val="clear" w:color="auto" w:fill="FFFFFF"/>
        <w:spacing w:before="100" w:beforeAutospacing="1" w:after="100" w:afterAutospacing="1" w:line="240" w:lineRule="auto"/>
        <w:rPr>
          <w:rFonts w:ascii="Tahoma" w:eastAsia="Times New Roman" w:hAnsi="Tahoma" w:cs="Tahoma"/>
          <w:color w:val="auto"/>
          <w:sz w:val="22"/>
          <w:shd w:val="clear" w:color="auto" w:fill="F9FDFF"/>
        </w:rPr>
      </w:pPr>
      <w:r>
        <w:rPr>
          <w:rFonts w:ascii="Tahoma" w:eastAsia="Times New Roman" w:hAnsi="Tahoma" w:cs="Tahoma"/>
          <w:color w:val="auto"/>
          <w:sz w:val="22"/>
          <w:shd w:val="clear" w:color="auto" w:fill="F9FDFF"/>
        </w:rPr>
        <w:t xml:space="preserve">EAUC are leading a network of institutions in developing </w:t>
      </w:r>
      <w:r w:rsidR="002470B3">
        <w:rPr>
          <w:rFonts w:ascii="Tahoma" w:eastAsia="Times New Roman" w:hAnsi="Tahoma" w:cs="Tahoma"/>
          <w:color w:val="auto"/>
          <w:sz w:val="22"/>
          <w:shd w:val="clear" w:color="auto" w:fill="F9FDFF"/>
        </w:rPr>
        <w:t xml:space="preserve">tools, resources and common understanding in this area. An initial meeting has taken place and further events will be coming </w:t>
      </w:r>
      <w:r w:rsidR="002470B3">
        <w:rPr>
          <w:rFonts w:ascii="Tahoma" w:eastAsia="Times New Roman" w:hAnsi="Tahoma" w:cs="Tahoma"/>
          <w:color w:val="auto"/>
          <w:sz w:val="22"/>
          <w:shd w:val="clear" w:color="auto" w:fill="F9FDFF"/>
        </w:rPr>
        <w:lastRenderedPageBreak/>
        <w:t xml:space="preserve">shortly. This is being led by University of Warwick, University of Bath and UCL. If you would like to be involved please contact </w:t>
      </w:r>
      <w:hyperlink r:id="rId49" w:history="1">
        <w:r w:rsidR="002470B3" w:rsidRPr="002470B3">
          <w:rPr>
            <w:rStyle w:val="Hyperlink"/>
            <w:rFonts w:ascii="Tahoma" w:eastAsia="Times New Roman" w:hAnsi="Tahoma" w:cs="Tahoma"/>
            <w:sz w:val="22"/>
            <w:shd w:val="clear" w:color="auto" w:fill="F9FDFF"/>
          </w:rPr>
          <w:t>Fiona Goodwin</w:t>
        </w:r>
      </w:hyperlink>
      <w:r w:rsidR="002470B3">
        <w:rPr>
          <w:rFonts w:ascii="Tahoma" w:eastAsia="Times New Roman" w:hAnsi="Tahoma" w:cs="Tahoma"/>
          <w:color w:val="auto"/>
          <w:sz w:val="22"/>
          <w:shd w:val="clear" w:color="auto" w:fill="F9FDFF"/>
        </w:rPr>
        <w:t xml:space="preserve">. </w:t>
      </w:r>
    </w:p>
    <w:p w14:paraId="5CF4D79A" w14:textId="466F185D" w:rsidR="002470B3" w:rsidRDefault="002470B3" w:rsidP="009A01FD">
      <w:pPr>
        <w:shd w:val="clear" w:color="auto" w:fill="FFFFFF"/>
        <w:spacing w:before="100" w:beforeAutospacing="1" w:after="100" w:afterAutospacing="1" w:line="240" w:lineRule="auto"/>
        <w:rPr>
          <w:rFonts w:ascii="Tahoma" w:eastAsia="Times New Roman" w:hAnsi="Tahoma" w:cs="Tahoma"/>
          <w:b/>
          <w:color w:val="auto"/>
          <w:sz w:val="22"/>
          <w:shd w:val="clear" w:color="auto" w:fill="F9FDFF"/>
        </w:rPr>
      </w:pPr>
      <w:r w:rsidRPr="002470B3">
        <w:rPr>
          <w:rFonts w:ascii="Tahoma" w:eastAsia="Times New Roman" w:hAnsi="Tahoma" w:cs="Tahoma"/>
          <w:b/>
          <w:color w:val="auto"/>
          <w:sz w:val="22"/>
          <w:shd w:val="clear" w:color="auto" w:fill="F9FDFF"/>
        </w:rPr>
        <w:t>Risk &amp; Adaptation</w:t>
      </w:r>
    </w:p>
    <w:p w14:paraId="2F068440" w14:textId="6C29523D" w:rsidR="002470B3" w:rsidRPr="002470B3" w:rsidRDefault="002470B3" w:rsidP="009A01FD">
      <w:pPr>
        <w:shd w:val="clear" w:color="auto" w:fill="FFFFFF"/>
        <w:spacing w:before="100" w:beforeAutospacing="1" w:after="100" w:afterAutospacing="1" w:line="240" w:lineRule="auto"/>
        <w:rPr>
          <w:rFonts w:ascii="Tahoma" w:eastAsia="Times New Roman" w:hAnsi="Tahoma" w:cs="Tahoma"/>
          <w:color w:val="auto"/>
          <w:sz w:val="22"/>
          <w:shd w:val="clear" w:color="auto" w:fill="F9FDFF"/>
        </w:rPr>
      </w:pPr>
      <w:r>
        <w:rPr>
          <w:rFonts w:ascii="Tahoma" w:eastAsia="Times New Roman" w:hAnsi="Tahoma" w:cs="Tahoma"/>
          <w:color w:val="auto"/>
          <w:sz w:val="22"/>
          <w:shd w:val="clear" w:color="auto" w:fill="F9FDFF"/>
        </w:rPr>
        <w:t xml:space="preserve">EAUC and </w:t>
      </w:r>
      <w:r w:rsidR="000B4637">
        <w:rPr>
          <w:rFonts w:ascii="Tahoma" w:eastAsia="Times New Roman" w:hAnsi="Tahoma" w:cs="Tahoma"/>
          <w:color w:val="auto"/>
          <w:sz w:val="22"/>
          <w:shd w:val="clear" w:color="auto" w:fill="F9FDFF"/>
        </w:rPr>
        <w:t xml:space="preserve">Loughborough University held a </w:t>
      </w:r>
      <w:proofErr w:type="gramStart"/>
      <w:r w:rsidR="000B4637">
        <w:rPr>
          <w:rFonts w:ascii="Tahoma" w:eastAsia="Times New Roman" w:hAnsi="Tahoma" w:cs="Tahoma"/>
          <w:color w:val="auto"/>
          <w:sz w:val="22"/>
          <w:shd w:val="clear" w:color="auto" w:fill="F9FDFF"/>
        </w:rPr>
        <w:t>2 day</w:t>
      </w:r>
      <w:proofErr w:type="gramEnd"/>
      <w:r w:rsidR="000B4637">
        <w:rPr>
          <w:rFonts w:ascii="Tahoma" w:eastAsia="Times New Roman" w:hAnsi="Tahoma" w:cs="Tahoma"/>
          <w:color w:val="auto"/>
          <w:sz w:val="22"/>
          <w:shd w:val="clear" w:color="auto" w:fill="F9FDFF"/>
        </w:rPr>
        <w:t xml:space="preserve"> event focussing on risk and adaptation on 19</w:t>
      </w:r>
      <w:r w:rsidR="000B4637" w:rsidRPr="000B4637">
        <w:rPr>
          <w:rFonts w:ascii="Tahoma" w:eastAsia="Times New Roman" w:hAnsi="Tahoma" w:cs="Tahoma"/>
          <w:color w:val="auto"/>
          <w:sz w:val="22"/>
          <w:shd w:val="clear" w:color="auto" w:fill="F9FDFF"/>
          <w:vertAlign w:val="superscript"/>
        </w:rPr>
        <w:t>th</w:t>
      </w:r>
      <w:r w:rsidR="000B4637">
        <w:rPr>
          <w:rFonts w:ascii="Tahoma" w:eastAsia="Times New Roman" w:hAnsi="Tahoma" w:cs="Tahoma"/>
          <w:color w:val="auto"/>
          <w:sz w:val="22"/>
          <w:shd w:val="clear" w:color="auto" w:fill="F9FDFF"/>
        </w:rPr>
        <w:t xml:space="preserve"> &amp; 20</w:t>
      </w:r>
      <w:r w:rsidR="000B4637" w:rsidRPr="000B4637">
        <w:rPr>
          <w:rFonts w:ascii="Tahoma" w:eastAsia="Times New Roman" w:hAnsi="Tahoma" w:cs="Tahoma"/>
          <w:color w:val="auto"/>
          <w:sz w:val="22"/>
          <w:shd w:val="clear" w:color="auto" w:fill="F9FDFF"/>
          <w:vertAlign w:val="superscript"/>
        </w:rPr>
        <w:t>th</w:t>
      </w:r>
      <w:r w:rsidR="000B4637">
        <w:rPr>
          <w:rFonts w:ascii="Tahoma" w:eastAsia="Times New Roman" w:hAnsi="Tahoma" w:cs="Tahoma"/>
          <w:color w:val="auto"/>
          <w:sz w:val="22"/>
          <w:shd w:val="clear" w:color="auto" w:fill="F9FDFF"/>
        </w:rPr>
        <w:t xml:space="preserve"> April. Further details and slides from the event will be shared at </w:t>
      </w:r>
      <w:hyperlink r:id="rId50" w:history="1">
        <w:r w:rsidR="000B4637" w:rsidRPr="00F22E9D">
          <w:rPr>
            <w:rStyle w:val="Hyperlink"/>
            <w:rFonts w:ascii="Tahoma" w:eastAsia="Times New Roman" w:hAnsi="Tahoma" w:cs="Tahoma"/>
            <w:sz w:val="22"/>
            <w:shd w:val="clear" w:color="auto" w:fill="F9FDFF"/>
          </w:rPr>
          <w:t>https://www.sustainabilityexchange.ac.uk/adaptation</w:t>
        </w:r>
      </w:hyperlink>
      <w:r w:rsidR="000B4637">
        <w:rPr>
          <w:rFonts w:ascii="Tahoma" w:eastAsia="Times New Roman" w:hAnsi="Tahoma" w:cs="Tahoma"/>
          <w:color w:val="auto"/>
          <w:sz w:val="22"/>
          <w:shd w:val="clear" w:color="auto" w:fill="F9FDFF"/>
        </w:rPr>
        <w:t xml:space="preserve"> which also has the EAUC guides to adaptation and risk. </w:t>
      </w:r>
      <w:bookmarkStart w:id="6" w:name="_GoBack"/>
      <w:bookmarkEnd w:id="6"/>
    </w:p>
    <w:p w14:paraId="6B3235D9" w14:textId="55479952" w:rsidR="004B647C" w:rsidRPr="00AD7E93" w:rsidRDefault="009A01FD">
      <w:pPr>
        <w:pStyle w:val="Heading1"/>
        <w:ind w:left="715"/>
        <w:rPr>
          <w:rFonts w:ascii="Tahoma" w:hAnsi="Tahoma" w:cs="Tahoma"/>
          <w:color w:val="auto"/>
          <w:sz w:val="22"/>
        </w:rPr>
      </w:pPr>
      <w:r w:rsidRPr="00AD7E93">
        <w:rPr>
          <w:rFonts w:ascii="Tahoma" w:hAnsi="Tahoma" w:cs="Tahoma"/>
          <w:color w:val="auto"/>
          <w:sz w:val="22"/>
        </w:rPr>
        <w:t xml:space="preserve">New guidance on education for sustainability development </w:t>
      </w:r>
    </w:p>
    <w:p w14:paraId="2FE67C97" w14:textId="6826F8FA" w:rsidR="004B647C" w:rsidRPr="00AD7E93" w:rsidRDefault="009A01FD" w:rsidP="009A01FD">
      <w:pPr>
        <w:shd w:val="clear" w:color="auto" w:fill="FFFFFF"/>
        <w:spacing w:before="100" w:beforeAutospacing="1" w:after="100" w:afterAutospacing="1" w:line="240" w:lineRule="auto"/>
        <w:rPr>
          <w:rFonts w:ascii="Tahoma" w:hAnsi="Tahoma" w:cs="Tahoma"/>
          <w:bCs/>
          <w:color w:val="auto"/>
          <w:sz w:val="22"/>
        </w:rPr>
      </w:pPr>
      <w:r w:rsidRPr="00AD7E93">
        <w:rPr>
          <w:rFonts w:ascii="Tahoma" w:hAnsi="Tahoma" w:cs="Tahoma"/>
          <w:bCs/>
          <w:color w:val="auto"/>
          <w:sz w:val="22"/>
        </w:rPr>
        <w:t xml:space="preserve">The launch of new guidance on </w:t>
      </w:r>
      <w:hyperlink r:id="rId51" w:history="1">
        <w:r w:rsidRPr="00AD7E93">
          <w:rPr>
            <w:rStyle w:val="Hyperlink"/>
            <w:rFonts w:ascii="Tahoma" w:hAnsi="Tahoma" w:cs="Tahoma"/>
            <w:bCs/>
            <w:sz w:val="22"/>
          </w:rPr>
          <w:t>Education for Sustainable Development</w:t>
        </w:r>
      </w:hyperlink>
      <w:r w:rsidRPr="00AD7E93">
        <w:rPr>
          <w:rFonts w:ascii="Tahoma" w:hAnsi="Tahoma" w:cs="Tahoma"/>
          <w:bCs/>
          <w:color w:val="auto"/>
          <w:sz w:val="22"/>
        </w:rPr>
        <w:t xml:space="preserve"> in higher education, jointly published by QAA and Advance HE is intended to help UK higher education institutions to incorporate Education for Sustainable Development (ESD) within their curricula.</w:t>
      </w:r>
      <w:r w:rsidRPr="00AD7E93">
        <w:rPr>
          <w:rFonts w:ascii="Tahoma" w:hAnsi="Tahoma" w:cs="Tahoma"/>
          <w:bCs/>
          <w:color w:val="auto"/>
          <w:sz w:val="22"/>
        </w:rPr>
        <w:br/>
      </w:r>
      <w:r w:rsidRPr="00AD7E93">
        <w:rPr>
          <w:rFonts w:ascii="Tahoma" w:hAnsi="Tahoma" w:cs="Tahoma"/>
          <w:bCs/>
          <w:color w:val="auto"/>
          <w:sz w:val="22"/>
        </w:rPr>
        <w:br/>
        <w:t>The guidance comes at a time of increased urgency to tackle the climate crisis and its interconnected development needs. As the UK prepares to host the COP26 UN Climate Conference later this year in the wake of the COVID-19 pandemic, the higher education sector has a key role in helping address sustainable development issues.</w:t>
      </w:r>
      <w:r w:rsidRPr="00AD7E93">
        <w:rPr>
          <w:rFonts w:ascii="Tahoma" w:hAnsi="Tahoma" w:cs="Tahoma"/>
          <w:bCs/>
          <w:color w:val="auto"/>
          <w:sz w:val="22"/>
        </w:rPr>
        <w:br/>
      </w:r>
      <w:r w:rsidRPr="00AD7E93">
        <w:rPr>
          <w:rFonts w:ascii="Tahoma" w:hAnsi="Tahoma" w:cs="Tahoma"/>
          <w:bCs/>
          <w:color w:val="auto"/>
          <w:sz w:val="22"/>
        </w:rPr>
        <w:br/>
        <w:t>QAA and Advance HE brought together a group of experts representing academic, business and student communities, with the aim of supporting all students to acquire the skills necessary to develop values and take actions to transition society towards a sustainable future. EAUC's very own Board Members, Jim Longhurst, EAUC Board Chair, University of the West of England and Professor Simon Kemp, EAUC Trustee, University of Southampton have contributed to the development of this guidance. The guidance gives advice and support on curriculum design, as well as teaching, learning and assessment approaches.</w:t>
      </w:r>
    </w:p>
    <w:p w14:paraId="57B6B2D5" w14:textId="437A6463" w:rsidR="004B647C" w:rsidRPr="00AD7E93" w:rsidRDefault="009A01FD" w:rsidP="004B647C">
      <w:pPr>
        <w:rPr>
          <w:rFonts w:ascii="Tahoma" w:hAnsi="Tahoma" w:cs="Tahoma"/>
          <w:b/>
          <w:color w:val="auto"/>
          <w:sz w:val="22"/>
        </w:rPr>
      </w:pPr>
      <w:r w:rsidRPr="00AD7E93">
        <w:rPr>
          <w:rFonts w:ascii="Tahoma" w:hAnsi="Tahoma" w:cs="Tahoma"/>
          <w:b/>
          <w:color w:val="auto"/>
          <w:sz w:val="22"/>
        </w:rPr>
        <w:t>EAUC supports the Kickstart Placement Scheme</w:t>
      </w:r>
    </w:p>
    <w:p w14:paraId="496A12CA" w14:textId="76A0E72D" w:rsidR="009A01FD" w:rsidRPr="00AD7E93" w:rsidRDefault="009A01FD" w:rsidP="004B647C">
      <w:pPr>
        <w:rPr>
          <w:rFonts w:ascii="Tahoma" w:hAnsi="Tahoma" w:cs="Tahoma"/>
          <w:sz w:val="22"/>
        </w:rPr>
      </w:pPr>
    </w:p>
    <w:p w14:paraId="15D18DAE" w14:textId="6B31B41C" w:rsidR="009A01FD" w:rsidRPr="00AD7E93" w:rsidRDefault="009A01FD" w:rsidP="004B647C">
      <w:pPr>
        <w:rPr>
          <w:rFonts w:ascii="Tahoma" w:hAnsi="Tahoma" w:cs="Tahoma"/>
          <w:bCs/>
          <w:color w:val="auto"/>
          <w:sz w:val="22"/>
        </w:rPr>
      </w:pPr>
      <w:r w:rsidRPr="00AD7E93">
        <w:rPr>
          <w:rFonts w:ascii="Tahoma" w:hAnsi="Tahoma" w:cs="Tahoma"/>
          <w:bCs/>
          <w:color w:val="auto"/>
          <w:sz w:val="22"/>
        </w:rPr>
        <w:t xml:space="preserve">EAUC, Change Agents UK (CAUK) and SOS-UK are working together to support the Further and Higher Education sector create new and exciting fully-funded 6-month paid positions for 16-24 year old's this year through the </w:t>
      </w:r>
      <w:hyperlink r:id="rId52" w:history="1">
        <w:r w:rsidRPr="00AD7E93">
          <w:rPr>
            <w:rStyle w:val="Hyperlink"/>
            <w:rFonts w:ascii="Tahoma" w:hAnsi="Tahoma" w:cs="Tahoma"/>
            <w:bCs/>
            <w:sz w:val="22"/>
          </w:rPr>
          <w:t>government's Kickstart scheme</w:t>
        </w:r>
      </w:hyperlink>
      <w:r w:rsidRPr="00AD7E93">
        <w:rPr>
          <w:rFonts w:ascii="Tahoma" w:hAnsi="Tahoma" w:cs="Tahoma"/>
          <w:bCs/>
          <w:color w:val="auto"/>
          <w:sz w:val="22"/>
        </w:rPr>
        <w:t>.</w:t>
      </w:r>
      <w:r w:rsidR="00A10477" w:rsidRPr="00AD7E93">
        <w:rPr>
          <w:rFonts w:ascii="Tahoma" w:hAnsi="Tahoma" w:cs="Tahoma"/>
          <w:bCs/>
          <w:color w:val="auto"/>
          <w:sz w:val="22"/>
        </w:rPr>
        <w:t xml:space="preserve"> We believe this is an excellent opportunity to support the creation of meaningful work placements that could be transformative for young people - and will help organisations to increase diversity and bring fresh ideas in these challenging times. This could be a fantastic opportunity for your own alumni to gain access to invaluable work, and for you to gain great input from their unique perspectives and experiences.</w:t>
      </w:r>
      <w:r w:rsidR="00635563">
        <w:rPr>
          <w:rFonts w:ascii="Tahoma" w:hAnsi="Tahoma" w:cs="Tahoma"/>
          <w:bCs/>
          <w:color w:val="auto"/>
          <w:sz w:val="22"/>
        </w:rPr>
        <w:t xml:space="preserve"> Institutions can still apply for a placement.</w:t>
      </w:r>
    </w:p>
    <w:p w14:paraId="2D98D24C" w14:textId="77777777" w:rsidR="004B647C" w:rsidRPr="00AD7E93" w:rsidRDefault="004B647C">
      <w:pPr>
        <w:pStyle w:val="Heading1"/>
        <w:ind w:left="715"/>
        <w:rPr>
          <w:rFonts w:ascii="Tahoma" w:hAnsi="Tahoma" w:cs="Tahoma"/>
          <w:sz w:val="22"/>
        </w:rPr>
      </w:pPr>
    </w:p>
    <w:p w14:paraId="7EA856F3" w14:textId="2B6A71B4" w:rsidR="00A70141" w:rsidRPr="00AD7E93" w:rsidRDefault="00220EB2">
      <w:pPr>
        <w:pStyle w:val="Heading1"/>
        <w:ind w:left="715"/>
        <w:rPr>
          <w:rFonts w:ascii="Tahoma" w:hAnsi="Tahoma" w:cs="Tahoma"/>
          <w:sz w:val="22"/>
        </w:rPr>
      </w:pPr>
      <w:r w:rsidRPr="00AD7E93">
        <w:rPr>
          <w:rFonts w:ascii="Tahoma" w:hAnsi="Tahoma" w:cs="Tahoma"/>
          <w:sz w:val="22"/>
        </w:rPr>
        <w:t>Events</w:t>
      </w:r>
      <w:bookmarkEnd w:id="5"/>
      <w:r w:rsidRPr="00AD7E93">
        <w:rPr>
          <w:rFonts w:ascii="Tahoma" w:hAnsi="Tahoma" w:cs="Tahoma"/>
          <w:sz w:val="22"/>
        </w:rPr>
        <w:t xml:space="preserve"> </w:t>
      </w:r>
    </w:p>
    <w:p w14:paraId="1B1C9CCB" w14:textId="77777777" w:rsidR="00A70141" w:rsidRPr="00AD7E93" w:rsidRDefault="00220EB2">
      <w:pPr>
        <w:spacing w:after="2" w:line="259" w:lineRule="auto"/>
        <w:ind w:left="720" w:firstLine="0"/>
        <w:rPr>
          <w:rFonts w:ascii="Tahoma" w:hAnsi="Tahoma" w:cs="Tahoma"/>
          <w:sz w:val="22"/>
        </w:rPr>
      </w:pPr>
      <w:r w:rsidRPr="00AD7E93">
        <w:rPr>
          <w:rFonts w:ascii="Tahoma" w:hAnsi="Tahoma" w:cs="Tahoma"/>
          <w:b/>
          <w:sz w:val="22"/>
        </w:rPr>
        <w:t xml:space="preserve"> </w:t>
      </w:r>
    </w:p>
    <w:p w14:paraId="2F96FD60" w14:textId="77777777" w:rsidR="00EF7080" w:rsidRPr="00AD7E93" w:rsidRDefault="00EF7080" w:rsidP="00EF7080">
      <w:pPr>
        <w:spacing w:after="2" w:line="260" w:lineRule="auto"/>
        <w:rPr>
          <w:rFonts w:ascii="Tahoma" w:hAnsi="Tahoma" w:cs="Tahoma"/>
          <w:b/>
          <w:color w:val="000000" w:themeColor="text1"/>
          <w:sz w:val="22"/>
        </w:rPr>
      </w:pPr>
      <w:r w:rsidRPr="00AD7E93">
        <w:rPr>
          <w:rFonts w:ascii="Tahoma" w:hAnsi="Tahoma" w:cs="Tahoma"/>
          <w:b/>
          <w:color w:val="000000" w:themeColor="text1"/>
          <w:sz w:val="22"/>
        </w:rPr>
        <w:t>EAUC Sustainability Leadership Programmes</w:t>
      </w:r>
    </w:p>
    <w:p w14:paraId="4E832843" w14:textId="77777777" w:rsidR="00EF7080" w:rsidRPr="00AD7E93" w:rsidRDefault="00EF7080" w:rsidP="00EF7080">
      <w:pPr>
        <w:spacing w:after="2" w:line="260" w:lineRule="auto"/>
        <w:rPr>
          <w:rStyle w:val="Hyperlink"/>
          <w:rFonts w:ascii="Tahoma" w:hAnsi="Tahoma" w:cs="Tahoma"/>
          <w:color w:val="000000" w:themeColor="text1"/>
          <w:sz w:val="22"/>
        </w:rPr>
      </w:pPr>
    </w:p>
    <w:p w14:paraId="18AC6AC2" w14:textId="77777777" w:rsidR="00EF7080" w:rsidRPr="00AD7E93" w:rsidRDefault="00EF7080" w:rsidP="00EF7080">
      <w:pPr>
        <w:spacing w:after="2" w:line="260" w:lineRule="auto"/>
        <w:rPr>
          <w:rFonts w:ascii="Tahoma" w:hAnsi="Tahoma" w:cs="Tahoma"/>
          <w:color w:val="000000" w:themeColor="text1"/>
          <w:sz w:val="22"/>
        </w:rPr>
      </w:pPr>
      <w:r w:rsidRPr="00AD7E93">
        <w:rPr>
          <w:rFonts w:ascii="Tahoma" w:hAnsi="Tahoma" w:cs="Tahoma"/>
          <w:color w:val="000000" w:themeColor="text1"/>
          <w:sz w:val="22"/>
        </w:rPr>
        <w:t xml:space="preserve">With the wider education sector starting an active and committed fight against climate change, developing expertise and confidence as a strategic sustainability leader is crucial.  Alongside this, </w:t>
      </w:r>
      <w:r w:rsidRPr="00AD7E93">
        <w:rPr>
          <w:rFonts w:ascii="Tahoma" w:hAnsi="Tahoma" w:cs="Tahoma"/>
          <w:color w:val="000000" w:themeColor="text1"/>
          <w:sz w:val="22"/>
        </w:rPr>
        <w:lastRenderedPageBreak/>
        <w:t>developing personal management capabilities to deliver objectives in line with organisational strategy is paramount to successfully managing this process. </w:t>
      </w:r>
      <w:r w:rsidRPr="00AD7E93">
        <w:rPr>
          <w:rFonts w:ascii="Tahoma" w:hAnsi="Tahoma" w:cs="Tahoma"/>
          <w:color w:val="000000" w:themeColor="text1"/>
          <w:sz w:val="22"/>
        </w:rPr>
        <w:br/>
      </w:r>
      <w:r w:rsidRPr="00AD7E93">
        <w:rPr>
          <w:rFonts w:ascii="Tahoma" w:hAnsi="Tahoma" w:cs="Tahoma"/>
          <w:color w:val="000000" w:themeColor="text1"/>
          <w:sz w:val="22"/>
        </w:rPr>
        <w:br/>
        <w:t>We're inviting members to join our well-established </w:t>
      </w:r>
      <w:hyperlink r:id="rId53" w:tgtFrame="_blank" w:history="1">
        <w:r w:rsidRPr="00AD7E93">
          <w:rPr>
            <w:rFonts w:ascii="Tahoma" w:hAnsi="Tahoma" w:cs="Tahoma"/>
            <w:color w:val="000000" w:themeColor="text1"/>
            <w:sz w:val="22"/>
          </w:rPr>
          <w:t>leadership programmes</w:t>
        </w:r>
      </w:hyperlink>
      <w:r w:rsidRPr="00AD7E93">
        <w:rPr>
          <w:rFonts w:ascii="Tahoma" w:hAnsi="Tahoma" w:cs="Tahoma"/>
          <w:color w:val="000000" w:themeColor="text1"/>
          <w:sz w:val="22"/>
        </w:rPr>
        <w:t> and gain a greater understanding of leadership practices with relevance to sustainability.</w:t>
      </w:r>
    </w:p>
    <w:p w14:paraId="298854D7" w14:textId="77777777" w:rsidR="00A70141" w:rsidRPr="00AD7E93" w:rsidRDefault="00220EB2">
      <w:pPr>
        <w:spacing w:after="0" w:line="259" w:lineRule="auto"/>
        <w:ind w:left="720" w:firstLine="0"/>
        <w:rPr>
          <w:rFonts w:ascii="Tahoma" w:hAnsi="Tahoma" w:cs="Tahoma"/>
          <w:color w:val="000000" w:themeColor="text1"/>
          <w:sz w:val="22"/>
        </w:rPr>
      </w:pPr>
      <w:r w:rsidRPr="00AD7E93">
        <w:rPr>
          <w:rFonts w:ascii="Tahoma" w:hAnsi="Tahoma" w:cs="Tahoma"/>
          <w:b/>
          <w:color w:val="000000" w:themeColor="text1"/>
          <w:sz w:val="22"/>
        </w:rPr>
        <w:t xml:space="preserve"> </w:t>
      </w:r>
    </w:p>
    <w:p w14:paraId="2A1DCC3E" w14:textId="0DC1069E" w:rsidR="00EF7080" w:rsidRPr="00AD7E93" w:rsidRDefault="001B18D9" w:rsidP="00C31971">
      <w:pPr>
        <w:spacing w:after="5" w:line="259" w:lineRule="auto"/>
        <w:ind w:left="720" w:firstLine="0"/>
        <w:rPr>
          <w:rFonts w:ascii="Tahoma" w:hAnsi="Tahoma" w:cs="Tahoma"/>
          <w:color w:val="auto"/>
          <w:sz w:val="22"/>
          <w:shd w:val="clear" w:color="auto" w:fill="FFFFFF"/>
        </w:rPr>
      </w:pPr>
      <w:hyperlink r:id="rId54" w:tgtFrame="_blank" w:history="1">
        <w:r w:rsidR="00EF7080" w:rsidRPr="00AD7E93">
          <w:rPr>
            <w:rFonts w:ascii="Tahoma" w:hAnsi="Tahoma" w:cs="Tahoma"/>
            <w:b/>
            <w:bCs/>
            <w:color w:val="000000" w:themeColor="text1"/>
            <w:sz w:val="22"/>
            <w:u w:val="single"/>
          </w:rPr>
          <w:t>EAUC Emerging Leaders Programme</w:t>
        </w:r>
      </w:hyperlink>
      <w:r w:rsidR="00EF7080" w:rsidRPr="00AD7E93">
        <w:rPr>
          <w:rFonts w:ascii="Tahoma" w:hAnsi="Tahoma" w:cs="Tahoma"/>
          <w:color w:val="000000" w:themeColor="text1"/>
          <w:sz w:val="22"/>
        </w:rPr>
        <w:t> (</w:t>
      </w:r>
      <w:r w:rsidR="00C31971" w:rsidRPr="00AD7E93">
        <w:rPr>
          <w:rFonts w:ascii="Tahoma" w:hAnsi="Tahoma" w:cs="Tahoma"/>
          <w:color w:val="000000" w:themeColor="text1"/>
          <w:sz w:val="22"/>
        </w:rPr>
        <w:t>October 2021</w:t>
      </w:r>
      <w:r w:rsidR="00EF7080" w:rsidRPr="00AD7E93">
        <w:rPr>
          <w:rFonts w:ascii="Tahoma" w:hAnsi="Tahoma" w:cs="Tahoma"/>
          <w:color w:val="000000" w:themeColor="text1"/>
          <w:sz w:val="22"/>
        </w:rPr>
        <w:t xml:space="preserve"> to </w:t>
      </w:r>
      <w:r w:rsidR="00C31971" w:rsidRPr="00AD7E93">
        <w:rPr>
          <w:rFonts w:ascii="Tahoma" w:hAnsi="Tahoma" w:cs="Tahoma"/>
          <w:color w:val="000000" w:themeColor="text1"/>
          <w:sz w:val="22"/>
        </w:rPr>
        <w:t>May</w:t>
      </w:r>
      <w:r w:rsidR="00EF7080" w:rsidRPr="00AD7E93">
        <w:rPr>
          <w:rFonts w:ascii="Tahoma" w:hAnsi="Tahoma" w:cs="Tahoma"/>
          <w:color w:val="000000" w:themeColor="text1"/>
          <w:sz w:val="22"/>
        </w:rPr>
        <w:t xml:space="preserve"> 202</w:t>
      </w:r>
      <w:r w:rsidR="00C31971" w:rsidRPr="00AD7E93">
        <w:rPr>
          <w:rFonts w:ascii="Tahoma" w:hAnsi="Tahoma" w:cs="Tahoma"/>
          <w:color w:val="000000" w:themeColor="text1"/>
          <w:sz w:val="22"/>
        </w:rPr>
        <w:t>2</w:t>
      </w:r>
      <w:r w:rsidR="00EF7080" w:rsidRPr="00AD7E93">
        <w:rPr>
          <w:rFonts w:ascii="Tahoma" w:hAnsi="Tahoma" w:cs="Tahoma"/>
          <w:color w:val="000000" w:themeColor="text1"/>
          <w:sz w:val="22"/>
        </w:rPr>
        <w:t>) - </w:t>
      </w:r>
      <w:r w:rsidR="00C31971" w:rsidRPr="00AD7E93">
        <w:rPr>
          <w:rFonts w:ascii="Tahoma" w:hAnsi="Tahoma" w:cs="Tahoma"/>
          <w:color w:val="auto"/>
          <w:sz w:val="22"/>
          <w:shd w:val="clear" w:color="auto" w:fill="FFFFFF"/>
        </w:rPr>
        <w:t>Now in its fourth year of running, the newly refreshed </w:t>
      </w:r>
      <w:hyperlink r:id="rId55" w:tgtFrame="_blank" w:history="1">
        <w:r w:rsidR="00C31971" w:rsidRPr="00AD7E93">
          <w:rPr>
            <w:rStyle w:val="Hyperlink"/>
            <w:rFonts w:ascii="Tahoma" w:hAnsi="Tahoma" w:cs="Tahoma"/>
            <w:color w:val="auto"/>
            <w:sz w:val="22"/>
            <w:bdr w:val="none" w:sz="0" w:space="0" w:color="auto" w:frame="1"/>
            <w:shd w:val="clear" w:color="auto" w:fill="FFFFFF"/>
          </w:rPr>
          <w:t>EAUC Emerging Leaders Programme</w:t>
        </w:r>
      </w:hyperlink>
      <w:r w:rsidR="00C31971" w:rsidRPr="00AD7E93">
        <w:rPr>
          <w:rFonts w:ascii="Tahoma" w:hAnsi="Tahoma" w:cs="Tahoma"/>
          <w:color w:val="auto"/>
          <w:sz w:val="22"/>
          <w:shd w:val="clear" w:color="auto" w:fill="FFFFFF"/>
        </w:rPr>
        <w:t xml:space="preserve"> that will be delivered online will help equip and revitalise early career sustainability professionals with the essential skills and knowledge they need to deliver change in their organisations. The course is appropriate for any sustainability professional whatever sector or organisation they are working in. Find out more </w:t>
      </w:r>
      <w:hyperlink r:id="rId56" w:history="1">
        <w:r w:rsidR="00C31971" w:rsidRPr="00AD7E93">
          <w:rPr>
            <w:rStyle w:val="Hyperlink"/>
            <w:rFonts w:ascii="Tahoma" w:hAnsi="Tahoma" w:cs="Tahoma"/>
            <w:sz w:val="22"/>
            <w:shd w:val="clear" w:color="auto" w:fill="FFFFFF"/>
          </w:rPr>
          <w:t>here</w:t>
        </w:r>
      </w:hyperlink>
      <w:r w:rsidR="00C31971" w:rsidRPr="00AD7E93">
        <w:rPr>
          <w:rFonts w:ascii="Tahoma" w:hAnsi="Tahoma" w:cs="Tahoma"/>
          <w:color w:val="auto"/>
          <w:sz w:val="22"/>
          <w:shd w:val="clear" w:color="auto" w:fill="FFFFFF"/>
        </w:rPr>
        <w:t xml:space="preserve">.  </w:t>
      </w:r>
    </w:p>
    <w:p w14:paraId="412787AE" w14:textId="77777777" w:rsidR="00C31971" w:rsidRPr="00AD7E93" w:rsidRDefault="00C31971" w:rsidP="00C31971">
      <w:pPr>
        <w:spacing w:after="5" w:line="259" w:lineRule="auto"/>
        <w:ind w:left="720" w:firstLine="0"/>
        <w:rPr>
          <w:rFonts w:ascii="Tahoma" w:hAnsi="Tahoma" w:cs="Tahoma"/>
          <w:color w:val="000000" w:themeColor="text1"/>
          <w:sz w:val="22"/>
          <w:u w:val="single"/>
        </w:rPr>
      </w:pPr>
    </w:p>
    <w:p w14:paraId="2A1E2B01" w14:textId="56108826" w:rsidR="0012513B" w:rsidRPr="00AD7E93" w:rsidRDefault="001B18D9" w:rsidP="0012513B">
      <w:pPr>
        <w:shd w:val="clear" w:color="auto" w:fill="FFFFFF"/>
        <w:spacing w:after="0" w:line="240" w:lineRule="auto"/>
        <w:ind w:left="720" w:firstLine="0"/>
        <w:textAlignment w:val="baseline"/>
        <w:rPr>
          <w:rFonts w:ascii="Tahoma" w:eastAsia="Times New Roman" w:hAnsi="Tahoma" w:cs="Tahoma"/>
          <w:color w:val="777373"/>
          <w:sz w:val="22"/>
        </w:rPr>
      </w:pPr>
      <w:hyperlink r:id="rId57" w:tgtFrame="_blank" w:history="1">
        <w:r w:rsidR="00EF7080" w:rsidRPr="00AD7E93">
          <w:rPr>
            <w:rFonts w:ascii="Tahoma" w:hAnsi="Tahoma" w:cs="Tahoma"/>
            <w:b/>
            <w:bCs/>
            <w:color w:val="000000" w:themeColor="text1"/>
            <w:sz w:val="22"/>
            <w:u w:val="single"/>
          </w:rPr>
          <w:t>EAUC Leadership Academy</w:t>
        </w:r>
      </w:hyperlink>
      <w:r w:rsidR="00EF7080" w:rsidRPr="00AD7E93">
        <w:rPr>
          <w:rFonts w:ascii="Tahoma" w:hAnsi="Tahoma" w:cs="Tahoma"/>
          <w:color w:val="000000" w:themeColor="text1"/>
          <w:sz w:val="22"/>
        </w:rPr>
        <w:t> </w:t>
      </w:r>
      <w:r w:rsidR="0012513B" w:rsidRPr="00AD7E93">
        <w:rPr>
          <w:rFonts w:ascii="Tahoma" w:hAnsi="Tahoma" w:cs="Tahoma"/>
          <w:color w:val="000000" w:themeColor="text1"/>
          <w:sz w:val="22"/>
        </w:rPr>
        <w:t>–</w:t>
      </w:r>
      <w:r w:rsidR="00EF7080" w:rsidRPr="00AD7E93">
        <w:rPr>
          <w:rFonts w:ascii="Tahoma" w:hAnsi="Tahoma" w:cs="Tahoma"/>
          <w:color w:val="000000" w:themeColor="text1"/>
          <w:sz w:val="22"/>
        </w:rPr>
        <w:t xml:space="preserve"> </w:t>
      </w:r>
      <w:r w:rsidR="0012513B" w:rsidRPr="00AD7E93">
        <w:rPr>
          <w:rFonts w:ascii="Tahoma" w:hAnsi="Tahoma" w:cs="Tahoma"/>
          <w:color w:val="000000" w:themeColor="text1"/>
          <w:sz w:val="22"/>
        </w:rPr>
        <w:t xml:space="preserve">(May to June 2021) </w:t>
      </w:r>
      <w:r w:rsidR="004B647C" w:rsidRPr="00AD7E93">
        <w:rPr>
          <w:rFonts w:ascii="Tahoma" w:hAnsi="Tahoma" w:cs="Tahoma"/>
          <w:color w:val="000000" w:themeColor="text1"/>
          <w:sz w:val="22"/>
        </w:rPr>
        <w:t>Addressing the numerous changes and concerns faced by the further and higher education sector especially over the last 12 months, th</w:t>
      </w:r>
      <w:r w:rsidR="0012513B" w:rsidRPr="00AD7E93">
        <w:rPr>
          <w:rFonts w:ascii="Tahoma" w:hAnsi="Tahoma" w:cs="Tahoma"/>
          <w:color w:val="000000" w:themeColor="text1"/>
          <w:sz w:val="22"/>
        </w:rPr>
        <w:t xml:space="preserve">e EAUC Leadership </w:t>
      </w:r>
      <w:r w:rsidR="004B647C" w:rsidRPr="00AD7E93">
        <w:rPr>
          <w:rFonts w:ascii="Tahoma" w:hAnsi="Tahoma" w:cs="Tahoma"/>
          <w:color w:val="000000" w:themeColor="text1"/>
          <w:sz w:val="22"/>
        </w:rPr>
        <w:t>Academy will give you peer-to-peer opportunities to discuss and debate current trends, barriers and institutional achievements with fellow members.</w:t>
      </w:r>
      <w:r w:rsidR="0012513B" w:rsidRPr="00AD7E93">
        <w:rPr>
          <w:rFonts w:ascii="Tahoma" w:hAnsi="Tahoma" w:cs="Tahoma"/>
          <w:color w:val="000000" w:themeColor="text1"/>
          <w:sz w:val="22"/>
        </w:rPr>
        <w:t xml:space="preserve"> The Academy is designed to support and inspire your professional and personal development by providing the following courses:</w:t>
      </w:r>
    </w:p>
    <w:p w14:paraId="6264A126" w14:textId="77777777" w:rsidR="0012513B" w:rsidRPr="00AD7E93"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AD7E93">
        <w:rPr>
          <w:rFonts w:ascii="Tahoma" w:eastAsia="Times New Roman" w:hAnsi="Tahoma" w:cs="Tahoma"/>
          <w:color w:val="auto"/>
          <w:sz w:val="22"/>
        </w:rPr>
        <w:t>Strategic Leadership Sessions</w:t>
      </w:r>
    </w:p>
    <w:p w14:paraId="49871C33" w14:textId="77777777" w:rsidR="0012513B" w:rsidRPr="00AD7E93"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AD7E93">
        <w:rPr>
          <w:rFonts w:ascii="Tahoma" w:eastAsia="Times New Roman" w:hAnsi="Tahoma" w:cs="Tahoma"/>
          <w:color w:val="auto"/>
          <w:sz w:val="22"/>
        </w:rPr>
        <w:t>Coaching and Mentoring</w:t>
      </w:r>
    </w:p>
    <w:p w14:paraId="7B99B9D7" w14:textId="58FF83C4" w:rsidR="00A70141" w:rsidRPr="00AD7E93"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AD7E93">
        <w:rPr>
          <w:rFonts w:ascii="Tahoma" w:eastAsia="Times New Roman" w:hAnsi="Tahoma" w:cs="Tahoma"/>
          <w:color w:val="auto"/>
          <w:sz w:val="22"/>
        </w:rPr>
        <w:t>Leadership Workshop Sessions</w:t>
      </w:r>
    </w:p>
    <w:p w14:paraId="537B6690" w14:textId="4969AC77" w:rsidR="00A70141" w:rsidRPr="00AD7E93" w:rsidRDefault="00220EB2">
      <w:pPr>
        <w:ind w:left="725"/>
        <w:rPr>
          <w:rFonts w:ascii="Tahoma" w:hAnsi="Tahoma" w:cs="Tahoma"/>
          <w:sz w:val="22"/>
        </w:rPr>
      </w:pPr>
      <w:r w:rsidRPr="00AD7E93">
        <w:rPr>
          <w:rFonts w:ascii="Tahoma" w:hAnsi="Tahoma" w:cs="Tahoma"/>
          <w:color w:val="000000" w:themeColor="text1"/>
          <w:sz w:val="22"/>
        </w:rPr>
        <w:t xml:space="preserve">Find out more about it and </w:t>
      </w:r>
      <w:r w:rsidR="0012513B" w:rsidRPr="00AD7E93">
        <w:rPr>
          <w:rFonts w:ascii="Tahoma" w:hAnsi="Tahoma" w:cs="Tahoma"/>
          <w:color w:val="000000" w:themeColor="text1"/>
          <w:sz w:val="22"/>
        </w:rPr>
        <w:t>register your interest</w:t>
      </w:r>
      <w:r w:rsidRPr="00AD7E93">
        <w:rPr>
          <w:rFonts w:ascii="Tahoma" w:hAnsi="Tahoma" w:cs="Tahoma"/>
          <w:color w:val="000000" w:themeColor="text1"/>
          <w:sz w:val="22"/>
        </w:rPr>
        <w:t xml:space="preserve"> </w:t>
      </w:r>
      <w:hyperlink r:id="rId58">
        <w:r w:rsidRPr="00AD7E93">
          <w:rPr>
            <w:rFonts w:ascii="Tahoma" w:hAnsi="Tahoma" w:cs="Tahoma"/>
            <w:color w:val="0000FF"/>
            <w:sz w:val="22"/>
            <w:u w:val="single" w:color="0000FF"/>
          </w:rPr>
          <w:t>here</w:t>
        </w:r>
      </w:hyperlink>
      <w:hyperlink r:id="rId59">
        <w:r w:rsidRPr="00AD7E93">
          <w:rPr>
            <w:rFonts w:ascii="Tahoma" w:hAnsi="Tahoma" w:cs="Tahoma"/>
            <w:sz w:val="22"/>
          </w:rPr>
          <w:t>.</w:t>
        </w:r>
      </w:hyperlink>
      <w:r w:rsidRPr="00AD7E93">
        <w:rPr>
          <w:rFonts w:ascii="Tahoma" w:hAnsi="Tahoma" w:cs="Tahoma"/>
          <w:sz w:val="22"/>
        </w:rPr>
        <w:t xml:space="preserve">  </w:t>
      </w:r>
    </w:p>
    <w:p w14:paraId="401A8D16" w14:textId="77777777" w:rsidR="00A70141" w:rsidRPr="00AD7E93" w:rsidRDefault="00220EB2">
      <w:pPr>
        <w:spacing w:after="2" w:line="259" w:lineRule="auto"/>
        <w:ind w:left="720" w:firstLine="0"/>
        <w:rPr>
          <w:rFonts w:ascii="Tahoma" w:hAnsi="Tahoma" w:cs="Tahoma"/>
          <w:b/>
          <w:sz w:val="22"/>
        </w:rPr>
      </w:pPr>
      <w:r w:rsidRPr="00AD7E93">
        <w:rPr>
          <w:rFonts w:ascii="Tahoma" w:hAnsi="Tahoma" w:cs="Tahoma"/>
          <w:b/>
          <w:color w:val="5CC4E3"/>
          <w:sz w:val="22"/>
        </w:rPr>
        <w:t xml:space="preserve"> </w:t>
      </w:r>
    </w:p>
    <w:p w14:paraId="5CDC59B5" w14:textId="6903B7AD" w:rsidR="000B62B7" w:rsidRPr="00AD7E93" w:rsidRDefault="00C31971" w:rsidP="000B62B7">
      <w:pPr>
        <w:spacing w:after="2" w:line="260" w:lineRule="auto"/>
        <w:rPr>
          <w:rFonts w:ascii="Tahoma" w:hAnsi="Tahoma" w:cs="Tahoma"/>
          <w:b/>
          <w:color w:val="000000" w:themeColor="text1"/>
          <w:sz w:val="22"/>
        </w:rPr>
      </w:pPr>
      <w:r w:rsidRPr="00AD7E93">
        <w:rPr>
          <w:rFonts w:ascii="Tahoma" w:hAnsi="Tahoma" w:cs="Tahoma"/>
          <w:b/>
          <w:color w:val="000000" w:themeColor="text1"/>
          <w:sz w:val="22"/>
        </w:rPr>
        <w:t>Carbon Literacy Training</w:t>
      </w:r>
    </w:p>
    <w:p w14:paraId="0C6A4EBF" w14:textId="77777777" w:rsidR="00EF7080" w:rsidRPr="00AD7E93" w:rsidRDefault="00EF7080">
      <w:pPr>
        <w:spacing w:after="2" w:line="259" w:lineRule="auto"/>
        <w:ind w:left="720" w:firstLine="0"/>
        <w:rPr>
          <w:rFonts w:ascii="Tahoma" w:hAnsi="Tahoma" w:cs="Tahoma"/>
          <w:color w:val="000000" w:themeColor="text1"/>
          <w:sz w:val="22"/>
        </w:rPr>
      </w:pPr>
    </w:p>
    <w:p w14:paraId="51062E37" w14:textId="4621D472" w:rsidR="00C31971" w:rsidRPr="00AD7E93" w:rsidRDefault="00C31971" w:rsidP="00C31971">
      <w:pPr>
        <w:shd w:val="clear" w:color="auto" w:fill="FFFFFF"/>
        <w:spacing w:after="0" w:line="240" w:lineRule="auto"/>
        <w:ind w:left="720" w:firstLine="0"/>
        <w:textAlignment w:val="baseline"/>
        <w:rPr>
          <w:rFonts w:ascii="Tahoma" w:eastAsia="Times New Roman" w:hAnsi="Tahoma" w:cs="Tahoma"/>
          <w:color w:val="auto"/>
          <w:sz w:val="22"/>
        </w:rPr>
      </w:pPr>
      <w:r w:rsidRPr="00AD7E93">
        <w:rPr>
          <w:rFonts w:ascii="Tahoma" w:hAnsi="Tahoma" w:cs="Tahoma"/>
          <w:color w:val="auto"/>
          <w:sz w:val="22"/>
          <w:shd w:val="clear" w:color="auto" w:fill="FFFFFF"/>
        </w:rPr>
        <w:t>EAUC are pleased to be working in partnership to promote Carbon Literacy training. Our online Carbon Literacy course is a blended learning experience, with self-study elements alongside 2 half days virtual training, and is </w:t>
      </w:r>
      <w:r w:rsidRPr="00AD7E93">
        <w:rPr>
          <w:rStyle w:val="Strong"/>
          <w:rFonts w:ascii="Tahoma" w:hAnsi="Tahoma" w:cs="Tahoma"/>
          <w:color w:val="auto"/>
          <w:sz w:val="22"/>
          <w:shd w:val="clear" w:color="auto" w:fill="FFFFFF"/>
        </w:rPr>
        <w:t>relevant climate change learning for everyone</w:t>
      </w:r>
      <w:r w:rsidRPr="00AD7E93">
        <w:rPr>
          <w:rFonts w:ascii="Tahoma" w:hAnsi="Tahoma" w:cs="Tahoma"/>
          <w:color w:val="auto"/>
          <w:sz w:val="22"/>
          <w:shd w:val="clear" w:color="auto" w:fill="FFFFFF"/>
        </w:rPr>
        <w:t xml:space="preserve">. It is a great way to gain a solid awareness of climate change, and the climate impacts of our everyday actions. The engaging and interactive training allows delegates to map their own carbon footprint and gain an understanding and motivation to reduce personal and work-place emissions. </w:t>
      </w:r>
      <w:hyperlink r:id="rId60" w:history="1">
        <w:r w:rsidRPr="00AD7E93">
          <w:rPr>
            <w:rStyle w:val="Hyperlink"/>
            <w:rFonts w:ascii="Tahoma" w:hAnsi="Tahoma" w:cs="Tahoma"/>
            <w:sz w:val="22"/>
          </w:rPr>
          <w:t>Find out more</w:t>
        </w:r>
      </w:hyperlink>
      <w:r w:rsidRPr="00AD7E93">
        <w:rPr>
          <w:rFonts w:ascii="Tahoma" w:hAnsi="Tahoma" w:cs="Tahoma"/>
          <w:color w:val="auto"/>
          <w:sz w:val="22"/>
        </w:rPr>
        <w:t xml:space="preserve"> and book your place below:</w:t>
      </w:r>
      <w:r w:rsidRPr="00AD7E93">
        <w:rPr>
          <w:rFonts w:ascii="Tahoma" w:hAnsi="Tahoma" w:cs="Tahoma"/>
          <w:color w:val="auto"/>
          <w:sz w:val="22"/>
        </w:rPr>
        <w:br/>
        <w:t> </w:t>
      </w:r>
    </w:p>
    <w:p w14:paraId="570E33BE" w14:textId="77777777" w:rsidR="00C31971" w:rsidRPr="00AD7E93" w:rsidRDefault="00C31971" w:rsidP="00C31971">
      <w:pPr>
        <w:shd w:val="clear" w:color="auto" w:fill="FFFFFF"/>
        <w:textAlignment w:val="baseline"/>
        <w:rPr>
          <w:rFonts w:ascii="Tahoma" w:hAnsi="Tahoma" w:cs="Tahoma"/>
          <w:color w:val="auto"/>
          <w:sz w:val="22"/>
        </w:rPr>
      </w:pPr>
      <w:r w:rsidRPr="00AD7E93">
        <w:rPr>
          <w:rFonts w:ascii="Tahoma" w:hAnsi="Tahoma" w:cs="Tahoma"/>
          <w:color w:val="auto"/>
          <w:sz w:val="22"/>
        </w:rPr>
        <w:t>8th September and 15th September - </w:t>
      </w:r>
      <w:hyperlink r:id="rId61" w:tgtFrame="_blank" w:history="1">
        <w:r w:rsidRPr="00AD7E93">
          <w:rPr>
            <w:rStyle w:val="Hyperlink"/>
            <w:rFonts w:ascii="Tahoma" w:hAnsi="Tahoma" w:cs="Tahoma"/>
            <w:color w:val="auto"/>
            <w:sz w:val="22"/>
            <w:bdr w:val="none" w:sz="0" w:space="0" w:color="auto" w:frame="1"/>
          </w:rPr>
          <w:t>Click here to book</w:t>
        </w:r>
      </w:hyperlink>
    </w:p>
    <w:p w14:paraId="7527C700" w14:textId="038D193F" w:rsidR="00C31971" w:rsidRPr="00AD7E93" w:rsidRDefault="00C31971" w:rsidP="00C31971">
      <w:pPr>
        <w:shd w:val="clear" w:color="auto" w:fill="FFFFFF"/>
        <w:textAlignment w:val="baseline"/>
        <w:rPr>
          <w:rFonts w:ascii="Tahoma" w:hAnsi="Tahoma" w:cs="Tahoma"/>
          <w:color w:val="auto"/>
          <w:sz w:val="22"/>
        </w:rPr>
      </w:pPr>
      <w:r w:rsidRPr="00AD7E93">
        <w:rPr>
          <w:rFonts w:ascii="Tahoma" w:hAnsi="Tahoma" w:cs="Tahoma"/>
          <w:color w:val="auto"/>
          <w:sz w:val="22"/>
        </w:rPr>
        <w:t>13th October and 20th October - </w:t>
      </w:r>
      <w:hyperlink r:id="rId62" w:tgtFrame="_blank" w:history="1">
        <w:r w:rsidRPr="00AD7E93">
          <w:rPr>
            <w:rStyle w:val="Hyperlink"/>
            <w:rFonts w:ascii="Tahoma" w:hAnsi="Tahoma" w:cs="Tahoma"/>
            <w:color w:val="auto"/>
            <w:sz w:val="22"/>
            <w:bdr w:val="none" w:sz="0" w:space="0" w:color="auto" w:frame="1"/>
          </w:rPr>
          <w:t>Click here to book</w:t>
        </w:r>
      </w:hyperlink>
      <w:r w:rsidRPr="00AD7E93">
        <w:rPr>
          <w:rFonts w:ascii="Tahoma" w:hAnsi="Tahoma" w:cs="Tahoma"/>
          <w:color w:val="auto"/>
          <w:sz w:val="22"/>
        </w:rPr>
        <w:br/>
        <w:t>10th November and 17th November - </w:t>
      </w:r>
      <w:hyperlink r:id="rId63" w:tgtFrame="_blank" w:history="1">
        <w:r w:rsidRPr="00AD7E93">
          <w:rPr>
            <w:rStyle w:val="Hyperlink"/>
            <w:rFonts w:ascii="Tahoma" w:hAnsi="Tahoma" w:cs="Tahoma"/>
            <w:color w:val="auto"/>
            <w:sz w:val="22"/>
            <w:bdr w:val="none" w:sz="0" w:space="0" w:color="auto" w:frame="1"/>
          </w:rPr>
          <w:t>Click here to book</w:t>
        </w:r>
      </w:hyperlink>
    </w:p>
    <w:p w14:paraId="09474E01" w14:textId="120A2EBC" w:rsidR="00A70141" w:rsidRPr="00AD7E93" w:rsidRDefault="00A70141" w:rsidP="00C31971">
      <w:pPr>
        <w:pStyle w:val="font8"/>
        <w:spacing w:before="0" w:beforeAutospacing="0" w:after="0" w:afterAutospacing="0"/>
        <w:ind w:left="720"/>
        <w:textAlignment w:val="baseline"/>
        <w:rPr>
          <w:rFonts w:ascii="Tahoma" w:eastAsia="Arial" w:hAnsi="Tahoma" w:cs="Tahoma"/>
          <w:color w:val="000000" w:themeColor="text1"/>
          <w:sz w:val="22"/>
          <w:szCs w:val="22"/>
        </w:rPr>
      </w:pPr>
    </w:p>
    <w:p w14:paraId="019ADD8A" w14:textId="1AE00158" w:rsidR="00A70141" w:rsidRPr="00AD7E93" w:rsidRDefault="00220EB2">
      <w:pPr>
        <w:pStyle w:val="Heading2"/>
        <w:ind w:left="725"/>
        <w:rPr>
          <w:rFonts w:ascii="Tahoma" w:hAnsi="Tahoma" w:cs="Tahoma"/>
          <w:color w:val="000000" w:themeColor="text1"/>
          <w:sz w:val="22"/>
        </w:rPr>
      </w:pPr>
      <w:r w:rsidRPr="00AD7E93">
        <w:rPr>
          <w:rFonts w:ascii="Tahoma" w:hAnsi="Tahoma" w:cs="Tahoma"/>
          <w:color w:val="000000" w:themeColor="text1"/>
          <w:sz w:val="22"/>
        </w:rPr>
        <w:t xml:space="preserve">Full list of forthcoming webinars and events </w:t>
      </w:r>
    </w:p>
    <w:p w14:paraId="1B879DA2" w14:textId="04764B5C" w:rsidR="00A70141" w:rsidRPr="00AD7E93" w:rsidRDefault="00220EB2" w:rsidP="00C31971">
      <w:pPr>
        <w:spacing w:after="2" w:line="259" w:lineRule="auto"/>
        <w:ind w:left="0" w:firstLine="0"/>
        <w:rPr>
          <w:rFonts w:ascii="Tahoma" w:hAnsi="Tahoma" w:cs="Tahoma"/>
          <w:sz w:val="22"/>
        </w:rPr>
      </w:pPr>
      <w:r w:rsidRPr="00AD7E93">
        <w:rPr>
          <w:rFonts w:ascii="Tahoma" w:hAnsi="Tahoma" w:cs="Tahoma"/>
          <w:b/>
          <w:sz w:val="22"/>
        </w:rPr>
        <w:t xml:space="preserve"> </w:t>
      </w:r>
      <w:r w:rsidRPr="00AD7E93">
        <w:rPr>
          <w:rFonts w:ascii="Tahoma" w:hAnsi="Tahoma" w:cs="Tahoma"/>
          <w:b/>
          <w:sz w:val="22"/>
        </w:rPr>
        <w:tab/>
        <w:t xml:space="preserve"> </w:t>
      </w:r>
      <w:r w:rsidRPr="00AD7E93">
        <w:rPr>
          <w:rFonts w:ascii="Tahoma" w:hAnsi="Tahoma" w:cs="Tahoma"/>
          <w:b/>
          <w:sz w:val="22"/>
        </w:rPr>
        <w:tab/>
        <w:t xml:space="preserve"> </w:t>
      </w:r>
    </w:p>
    <w:p w14:paraId="3CB71C81" w14:textId="2B8B82D8" w:rsidR="00A70141" w:rsidRPr="00AD7E93" w:rsidRDefault="00182D24">
      <w:pPr>
        <w:spacing w:after="4" w:line="259" w:lineRule="auto"/>
        <w:ind w:left="715"/>
        <w:rPr>
          <w:rStyle w:val="Hyperlink"/>
          <w:rFonts w:ascii="Tahoma" w:hAnsi="Tahoma" w:cs="Tahoma"/>
          <w:b/>
          <w:sz w:val="22"/>
        </w:rPr>
      </w:pPr>
      <w:r w:rsidRPr="00AD7E93">
        <w:rPr>
          <w:rFonts w:ascii="Tahoma" w:hAnsi="Tahoma" w:cs="Tahoma"/>
          <w:b/>
          <w:sz w:val="22"/>
        </w:rPr>
        <w:fldChar w:fldCharType="begin"/>
      </w:r>
      <w:r w:rsidRPr="00AD7E93">
        <w:rPr>
          <w:rFonts w:ascii="Tahoma" w:hAnsi="Tahoma" w:cs="Tahoma"/>
          <w:b/>
          <w:sz w:val="22"/>
        </w:rPr>
        <w:instrText xml:space="preserve"> HYPERLINK "https://www.eauc.org.uk/shop/mms_single_event.php?event_id=7426" </w:instrText>
      </w:r>
      <w:r w:rsidRPr="00AD7E93">
        <w:rPr>
          <w:rFonts w:ascii="Tahoma" w:hAnsi="Tahoma" w:cs="Tahoma"/>
          <w:b/>
          <w:sz w:val="22"/>
        </w:rPr>
        <w:fldChar w:fldCharType="separate"/>
      </w:r>
      <w:r w:rsidR="000B62B7" w:rsidRPr="00AD7E93">
        <w:rPr>
          <w:rStyle w:val="Hyperlink"/>
          <w:rFonts w:ascii="Tahoma" w:hAnsi="Tahoma" w:cs="Tahoma"/>
          <w:b/>
          <w:sz w:val="22"/>
        </w:rPr>
        <w:t>Midlands Sustainable Education Network</w:t>
      </w:r>
    </w:p>
    <w:p w14:paraId="3E591C2B" w14:textId="77777777" w:rsidR="00182D24" w:rsidRPr="00AD7E93" w:rsidRDefault="00182D24">
      <w:pPr>
        <w:ind w:left="725"/>
        <w:rPr>
          <w:rFonts w:ascii="Tahoma" w:hAnsi="Tahoma" w:cs="Tahoma"/>
          <w:color w:val="000000" w:themeColor="text1"/>
          <w:sz w:val="22"/>
        </w:rPr>
      </w:pPr>
      <w:r w:rsidRPr="00AD7E93">
        <w:rPr>
          <w:rFonts w:ascii="Tahoma" w:hAnsi="Tahoma" w:cs="Tahoma"/>
          <w:b/>
          <w:sz w:val="22"/>
        </w:rPr>
        <w:fldChar w:fldCharType="end"/>
      </w:r>
      <w:r w:rsidRPr="00AD7E93">
        <w:rPr>
          <w:rFonts w:ascii="Tahoma" w:hAnsi="Tahoma" w:cs="Tahoma"/>
          <w:color w:val="000000" w:themeColor="text1"/>
          <w:sz w:val="22"/>
        </w:rPr>
        <w:t>22 April</w:t>
      </w:r>
      <w:r w:rsidR="000B62B7" w:rsidRPr="00AD7E93">
        <w:rPr>
          <w:rFonts w:ascii="Tahoma" w:hAnsi="Tahoma" w:cs="Tahoma"/>
          <w:color w:val="000000" w:themeColor="text1"/>
          <w:sz w:val="22"/>
        </w:rPr>
        <w:t xml:space="preserve"> 202</w:t>
      </w:r>
      <w:r w:rsidRPr="00AD7E93">
        <w:rPr>
          <w:rFonts w:ascii="Tahoma" w:hAnsi="Tahoma" w:cs="Tahoma"/>
          <w:color w:val="000000" w:themeColor="text1"/>
          <w:sz w:val="22"/>
        </w:rPr>
        <w:t>1</w:t>
      </w:r>
      <w:r w:rsidR="00220EB2" w:rsidRPr="00AD7E93">
        <w:rPr>
          <w:rFonts w:ascii="Tahoma" w:hAnsi="Tahoma" w:cs="Tahoma"/>
          <w:color w:val="000000" w:themeColor="text1"/>
          <w:sz w:val="22"/>
        </w:rPr>
        <w:t xml:space="preserve"> </w:t>
      </w:r>
      <w:r w:rsidR="000B62B7" w:rsidRPr="00AD7E93">
        <w:rPr>
          <w:rFonts w:ascii="Tahoma" w:hAnsi="Tahoma" w:cs="Tahoma"/>
          <w:color w:val="000000" w:themeColor="text1"/>
          <w:sz w:val="22"/>
        </w:rPr>
        <w:t>10</w:t>
      </w:r>
      <w:r w:rsidR="00220EB2" w:rsidRPr="00AD7E93">
        <w:rPr>
          <w:rFonts w:ascii="Tahoma" w:hAnsi="Tahoma" w:cs="Tahoma"/>
          <w:color w:val="000000" w:themeColor="text1"/>
          <w:sz w:val="22"/>
        </w:rPr>
        <w:t>:</w:t>
      </w:r>
      <w:r w:rsidR="000B62B7" w:rsidRPr="00AD7E93">
        <w:rPr>
          <w:rFonts w:ascii="Tahoma" w:hAnsi="Tahoma" w:cs="Tahoma"/>
          <w:color w:val="000000" w:themeColor="text1"/>
          <w:sz w:val="22"/>
        </w:rPr>
        <w:t>0</w:t>
      </w:r>
      <w:r w:rsidR="00220EB2" w:rsidRPr="00AD7E93">
        <w:rPr>
          <w:rFonts w:ascii="Tahoma" w:hAnsi="Tahoma" w:cs="Tahoma"/>
          <w:color w:val="000000" w:themeColor="text1"/>
          <w:sz w:val="22"/>
        </w:rPr>
        <w:t>0 - 1</w:t>
      </w:r>
      <w:r w:rsidRPr="00AD7E93">
        <w:rPr>
          <w:rFonts w:ascii="Tahoma" w:hAnsi="Tahoma" w:cs="Tahoma"/>
          <w:color w:val="000000" w:themeColor="text1"/>
          <w:sz w:val="22"/>
        </w:rPr>
        <w:t>2</w:t>
      </w:r>
      <w:r w:rsidR="00220EB2" w:rsidRPr="00AD7E93">
        <w:rPr>
          <w:rFonts w:ascii="Tahoma" w:hAnsi="Tahoma" w:cs="Tahoma"/>
          <w:color w:val="000000" w:themeColor="text1"/>
          <w:sz w:val="22"/>
        </w:rPr>
        <w:t>:</w:t>
      </w:r>
      <w:r w:rsidR="000B62B7" w:rsidRPr="00AD7E93">
        <w:rPr>
          <w:rFonts w:ascii="Tahoma" w:hAnsi="Tahoma" w:cs="Tahoma"/>
          <w:color w:val="000000" w:themeColor="text1"/>
          <w:sz w:val="22"/>
        </w:rPr>
        <w:t>0</w:t>
      </w:r>
      <w:r w:rsidR="00220EB2" w:rsidRPr="00AD7E93">
        <w:rPr>
          <w:rFonts w:ascii="Tahoma" w:hAnsi="Tahoma" w:cs="Tahoma"/>
          <w:color w:val="000000" w:themeColor="text1"/>
          <w:sz w:val="22"/>
        </w:rPr>
        <w:t>0</w:t>
      </w:r>
    </w:p>
    <w:p w14:paraId="6EDA6790" w14:textId="77777777" w:rsidR="00182D24" w:rsidRPr="00AD7E93" w:rsidRDefault="00182D24">
      <w:pPr>
        <w:ind w:left="725"/>
        <w:rPr>
          <w:rFonts w:ascii="Tahoma" w:hAnsi="Tahoma" w:cs="Tahoma"/>
          <w:color w:val="000000" w:themeColor="text1"/>
          <w:sz w:val="22"/>
        </w:rPr>
      </w:pPr>
    </w:p>
    <w:p w14:paraId="53D18C62" w14:textId="4950EB6D" w:rsidR="00182D24" w:rsidRPr="00AD7E93" w:rsidRDefault="00182D24" w:rsidP="00182D24">
      <w:pPr>
        <w:pStyle w:val="Heading4"/>
        <w:shd w:val="clear" w:color="auto" w:fill="FFFFFF"/>
        <w:spacing w:before="0" w:line="315" w:lineRule="atLeast"/>
        <w:rPr>
          <w:rStyle w:val="Hyperlink"/>
          <w:rFonts w:ascii="Tahoma" w:eastAsia="Arial" w:hAnsi="Tahoma" w:cs="Tahoma"/>
          <w:b/>
          <w:i w:val="0"/>
          <w:iCs w:val="0"/>
          <w:sz w:val="22"/>
        </w:rPr>
      </w:pPr>
      <w:r w:rsidRPr="00AD7E93">
        <w:rPr>
          <w:rStyle w:val="Hyperlink"/>
          <w:rFonts w:ascii="Tahoma" w:eastAsia="Arial" w:hAnsi="Tahoma" w:cs="Tahoma"/>
          <w:b/>
          <w:i w:val="0"/>
          <w:iCs w:val="0"/>
          <w:sz w:val="22"/>
        </w:rPr>
        <w:lastRenderedPageBreak/>
        <w:fldChar w:fldCharType="begin"/>
      </w:r>
      <w:r w:rsidRPr="00AD7E93">
        <w:rPr>
          <w:rStyle w:val="Hyperlink"/>
          <w:rFonts w:ascii="Tahoma" w:eastAsia="Arial" w:hAnsi="Tahoma" w:cs="Tahoma"/>
          <w:b/>
          <w:i w:val="0"/>
          <w:iCs w:val="0"/>
          <w:sz w:val="22"/>
        </w:rPr>
        <w:instrText xml:space="preserve"> HYPERLINK "https://www.eauc.org.uk/shop/mms_single_event.php?event_id=7390" </w:instrText>
      </w:r>
      <w:r w:rsidRPr="00AD7E93">
        <w:rPr>
          <w:rStyle w:val="Hyperlink"/>
          <w:rFonts w:ascii="Tahoma" w:eastAsia="Arial" w:hAnsi="Tahoma" w:cs="Tahoma"/>
          <w:b/>
          <w:i w:val="0"/>
          <w:iCs w:val="0"/>
          <w:sz w:val="22"/>
        </w:rPr>
        <w:fldChar w:fldCharType="separate"/>
      </w:r>
      <w:r w:rsidRPr="00AD7E93">
        <w:rPr>
          <w:rStyle w:val="Hyperlink"/>
          <w:rFonts w:ascii="Tahoma" w:eastAsia="Arial" w:hAnsi="Tahoma" w:cs="Tahoma"/>
          <w:b/>
          <w:i w:val="0"/>
          <w:iCs w:val="0"/>
          <w:sz w:val="22"/>
        </w:rPr>
        <w:t>Travel and Transport Topic Support Network</w:t>
      </w:r>
    </w:p>
    <w:p w14:paraId="57CD53BC" w14:textId="44B4ED90" w:rsidR="00A70141" w:rsidRPr="00AD7E93" w:rsidRDefault="00182D24">
      <w:pPr>
        <w:ind w:left="725"/>
        <w:rPr>
          <w:rFonts w:ascii="Tahoma" w:hAnsi="Tahoma" w:cs="Tahoma"/>
          <w:color w:val="000000" w:themeColor="text1"/>
          <w:sz w:val="22"/>
        </w:rPr>
      </w:pPr>
      <w:r w:rsidRPr="00AD7E93">
        <w:rPr>
          <w:rStyle w:val="Hyperlink"/>
          <w:rFonts w:ascii="Tahoma" w:hAnsi="Tahoma" w:cs="Tahoma"/>
          <w:b/>
          <w:sz w:val="22"/>
        </w:rPr>
        <w:fldChar w:fldCharType="end"/>
      </w:r>
      <w:r w:rsidRPr="00AD7E93">
        <w:rPr>
          <w:rFonts w:ascii="Tahoma" w:hAnsi="Tahoma" w:cs="Tahoma"/>
          <w:color w:val="000000" w:themeColor="text1"/>
          <w:sz w:val="22"/>
        </w:rPr>
        <w:t>28 April 2021 14:00 – 15:30</w:t>
      </w:r>
    </w:p>
    <w:p w14:paraId="7B122916" w14:textId="6C0A8D98" w:rsidR="00A70141" w:rsidRPr="00AD7E93" w:rsidRDefault="00220EB2">
      <w:pPr>
        <w:spacing w:after="0" w:line="259" w:lineRule="auto"/>
        <w:ind w:left="720" w:firstLine="0"/>
        <w:rPr>
          <w:rFonts w:ascii="Tahoma" w:hAnsi="Tahoma" w:cs="Tahoma"/>
          <w:color w:val="000000" w:themeColor="text1"/>
          <w:sz w:val="22"/>
        </w:rPr>
      </w:pPr>
      <w:r w:rsidRPr="00AD7E93">
        <w:rPr>
          <w:rFonts w:ascii="Tahoma" w:hAnsi="Tahoma" w:cs="Tahoma"/>
          <w:color w:val="000000" w:themeColor="text1"/>
          <w:sz w:val="22"/>
        </w:rPr>
        <w:t xml:space="preserve"> </w:t>
      </w:r>
    </w:p>
    <w:p w14:paraId="08A4C752" w14:textId="007924F4" w:rsidR="00182D24" w:rsidRPr="00AD7E93" w:rsidRDefault="001B18D9" w:rsidP="00182D24">
      <w:pPr>
        <w:pStyle w:val="Heading4"/>
        <w:shd w:val="clear" w:color="auto" w:fill="FFFFFF"/>
        <w:spacing w:before="0" w:line="315" w:lineRule="atLeast"/>
        <w:rPr>
          <w:rStyle w:val="Hyperlink"/>
          <w:rFonts w:ascii="Tahoma" w:eastAsia="Arial" w:hAnsi="Tahoma" w:cs="Tahoma"/>
          <w:b/>
          <w:i w:val="0"/>
          <w:iCs w:val="0"/>
          <w:sz w:val="22"/>
        </w:rPr>
      </w:pPr>
      <w:hyperlink r:id="rId64" w:history="1">
        <w:r w:rsidR="00182D24" w:rsidRPr="00AD7E93">
          <w:rPr>
            <w:rStyle w:val="Hyperlink"/>
            <w:rFonts w:ascii="Tahoma" w:eastAsia="Arial" w:hAnsi="Tahoma" w:cs="Tahoma"/>
            <w:b/>
            <w:i w:val="0"/>
            <w:iCs w:val="0"/>
            <w:sz w:val="22"/>
          </w:rPr>
          <w:t>Waste Management Topic Support N</w:t>
        </w:r>
      </w:hyperlink>
      <w:r w:rsidR="00182D24" w:rsidRPr="00AD7E93">
        <w:rPr>
          <w:rStyle w:val="Hyperlink"/>
          <w:rFonts w:ascii="Tahoma" w:eastAsia="Arial" w:hAnsi="Tahoma" w:cs="Tahoma"/>
          <w:b/>
          <w:bCs/>
          <w:i w:val="0"/>
          <w:iCs w:val="0"/>
          <w:sz w:val="22"/>
        </w:rPr>
        <w:t>etwork</w:t>
      </w:r>
    </w:p>
    <w:p w14:paraId="6BE6E9B7" w14:textId="007BD7E9" w:rsidR="00182D24" w:rsidRPr="00AD7E93" w:rsidRDefault="00182D24">
      <w:pPr>
        <w:spacing w:after="0" w:line="259" w:lineRule="auto"/>
        <w:ind w:left="720" w:firstLine="0"/>
        <w:rPr>
          <w:rFonts w:ascii="Tahoma" w:hAnsi="Tahoma" w:cs="Tahoma"/>
          <w:color w:val="000000" w:themeColor="text1"/>
          <w:sz w:val="22"/>
        </w:rPr>
      </w:pPr>
      <w:r w:rsidRPr="00AD7E93">
        <w:rPr>
          <w:rFonts w:ascii="Tahoma" w:hAnsi="Tahoma" w:cs="Tahoma"/>
          <w:color w:val="000000" w:themeColor="text1"/>
          <w:sz w:val="22"/>
        </w:rPr>
        <w:t>4 May 2021 14:00 – 16:00</w:t>
      </w:r>
    </w:p>
    <w:p w14:paraId="2A16ABDC" w14:textId="42CBE2D3" w:rsidR="00182D24" w:rsidRPr="00AD7E93" w:rsidRDefault="00182D24">
      <w:pPr>
        <w:spacing w:after="0" w:line="259" w:lineRule="auto"/>
        <w:ind w:left="720" w:firstLine="0"/>
        <w:rPr>
          <w:rFonts w:ascii="Tahoma" w:hAnsi="Tahoma" w:cs="Tahoma"/>
          <w:color w:val="000000" w:themeColor="text1"/>
          <w:sz w:val="22"/>
        </w:rPr>
      </w:pPr>
    </w:p>
    <w:p w14:paraId="7FD18CF5" w14:textId="77777777" w:rsidR="00182D24" w:rsidRPr="00AD7E93" w:rsidRDefault="001B18D9" w:rsidP="00182D24">
      <w:pPr>
        <w:pStyle w:val="Heading4"/>
        <w:shd w:val="clear" w:color="auto" w:fill="FFFFFF"/>
        <w:spacing w:before="0" w:line="315" w:lineRule="atLeast"/>
        <w:rPr>
          <w:rFonts w:ascii="Tahoma" w:eastAsia="Times New Roman" w:hAnsi="Tahoma" w:cs="Tahoma"/>
          <w:color w:val="1C5FAA"/>
          <w:spacing w:val="8"/>
          <w:sz w:val="22"/>
        </w:rPr>
      </w:pPr>
      <w:hyperlink r:id="rId65" w:history="1">
        <w:r w:rsidR="00182D24" w:rsidRPr="00AD7E93">
          <w:rPr>
            <w:rStyle w:val="Hyperlink"/>
            <w:rFonts w:ascii="Tahoma" w:eastAsia="Arial" w:hAnsi="Tahoma" w:cs="Tahoma"/>
            <w:b/>
            <w:i w:val="0"/>
            <w:iCs w:val="0"/>
            <w:sz w:val="22"/>
          </w:rPr>
          <w:t>Health and Wellbeing Topic Support Network</w:t>
        </w:r>
      </w:hyperlink>
    </w:p>
    <w:p w14:paraId="22C99E12" w14:textId="187875F9" w:rsidR="00182D24" w:rsidRPr="00AD7E93" w:rsidRDefault="00182D24">
      <w:pPr>
        <w:spacing w:after="0" w:line="259" w:lineRule="auto"/>
        <w:ind w:left="720" w:firstLine="0"/>
        <w:rPr>
          <w:rFonts w:ascii="Tahoma" w:hAnsi="Tahoma" w:cs="Tahoma"/>
          <w:color w:val="000000" w:themeColor="text1"/>
          <w:sz w:val="22"/>
        </w:rPr>
      </w:pPr>
      <w:r w:rsidRPr="00AD7E93">
        <w:rPr>
          <w:rFonts w:ascii="Tahoma" w:hAnsi="Tahoma" w:cs="Tahoma"/>
          <w:color w:val="000000" w:themeColor="text1"/>
          <w:sz w:val="22"/>
        </w:rPr>
        <w:t>6 May 2021 10:00 – 12:00</w:t>
      </w:r>
    </w:p>
    <w:p w14:paraId="605286F4" w14:textId="59103301" w:rsidR="00182D24" w:rsidRPr="00AD7E93" w:rsidRDefault="00182D24">
      <w:pPr>
        <w:spacing w:after="0" w:line="259" w:lineRule="auto"/>
        <w:ind w:left="720" w:firstLine="0"/>
        <w:rPr>
          <w:rFonts w:ascii="Tahoma" w:hAnsi="Tahoma" w:cs="Tahoma"/>
          <w:color w:val="000000" w:themeColor="text1"/>
          <w:sz w:val="22"/>
        </w:rPr>
      </w:pPr>
    </w:p>
    <w:p w14:paraId="5D818A93" w14:textId="5EC2A2E4" w:rsidR="00182D24" w:rsidRPr="00AD7E93" w:rsidRDefault="001B18D9">
      <w:pPr>
        <w:spacing w:after="0" w:line="259" w:lineRule="auto"/>
        <w:ind w:left="720" w:firstLine="0"/>
        <w:rPr>
          <w:rFonts w:ascii="Tahoma" w:hAnsi="Tahoma" w:cs="Tahoma"/>
          <w:b/>
          <w:bCs/>
          <w:color w:val="000000" w:themeColor="text1"/>
          <w:sz w:val="22"/>
        </w:rPr>
      </w:pPr>
      <w:hyperlink r:id="rId66" w:history="1">
        <w:r w:rsidR="00182D24" w:rsidRPr="00AD7E93">
          <w:rPr>
            <w:rStyle w:val="Hyperlink"/>
            <w:rFonts w:ascii="Tahoma" w:hAnsi="Tahoma" w:cs="Tahoma"/>
            <w:b/>
            <w:bCs/>
            <w:sz w:val="22"/>
          </w:rPr>
          <w:t>Sustainable Construction Topic Support Network</w:t>
        </w:r>
      </w:hyperlink>
    </w:p>
    <w:p w14:paraId="6D432A26" w14:textId="6DFC194D" w:rsidR="00182D24" w:rsidRPr="00AD7E93" w:rsidRDefault="00182D24">
      <w:pPr>
        <w:spacing w:after="0" w:line="259" w:lineRule="auto"/>
        <w:ind w:left="720" w:firstLine="0"/>
        <w:rPr>
          <w:rFonts w:ascii="Tahoma" w:hAnsi="Tahoma" w:cs="Tahoma"/>
          <w:color w:val="000000" w:themeColor="text1"/>
          <w:sz w:val="22"/>
        </w:rPr>
      </w:pPr>
      <w:r w:rsidRPr="00AD7E93">
        <w:rPr>
          <w:rFonts w:ascii="Tahoma" w:hAnsi="Tahoma" w:cs="Tahoma"/>
          <w:color w:val="000000" w:themeColor="text1"/>
          <w:sz w:val="22"/>
        </w:rPr>
        <w:t>12 May 2021 10:00 – 12:00</w:t>
      </w:r>
    </w:p>
    <w:p w14:paraId="08DBD166" w14:textId="73FCE8DA" w:rsidR="00182D24" w:rsidRPr="00AD7E93" w:rsidRDefault="00182D24">
      <w:pPr>
        <w:spacing w:after="0" w:line="259" w:lineRule="auto"/>
        <w:ind w:left="720" w:firstLine="0"/>
        <w:rPr>
          <w:rFonts w:ascii="Tahoma" w:hAnsi="Tahoma" w:cs="Tahoma"/>
          <w:color w:val="000000" w:themeColor="text1"/>
          <w:sz w:val="22"/>
        </w:rPr>
      </w:pPr>
    </w:p>
    <w:p w14:paraId="493DB2E1" w14:textId="77777777" w:rsidR="00182D24" w:rsidRPr="00AD7E93" w:rsidRDefault="001B18D9" w:rsidP="00182D24">
      <w:pPr>
        <w:pStyle w:val="Heading4"/>
        <w:shd w:val="clear" w:color="auto" w:fill="FFFFFF"/>
        <w:spacing w:before="0" w:line="315" w:lineRule="atLeast"/>
        <w:rPr>
          <w:rFonts w:ascii="Tahoma" w:eastAsia="Times New Roman" w:hAnsi="Tahoma" w:cs="Tahoma"/>
          <w:color w:val="1C5FAA"/>
          <w:spacing w:val="8"/>
          <w:sz w:val="22"/>
        </w:rPr>
      </w:pPr>
      <w:hyperlink r:id="rId67" w:history="1">
        <w:r w:rsidR="00182D24" w:rsidRPr="00AD7E93">
          <w:rPr>
            <w:rStyle w:val="Hyperlink"/>
            <w:rFonts w:ascii="Tahoma" w:eastAsia="Arial" w:hAnsi="Tahoma" w:cs="Tahoma"/>
            <w:b/>
            <w:i w:val="0"/>
            <w:iCs w:val="0"/>
            <w:sz w:val="22"/>
          </w:rPr>
          <w:t>Waste Community of Practice Meeting</w:t>
        </w:r>
      </w:hyperlink>
    </w:p>
    <w:p w14:paraId="487DF93E" w14:textId="01398460" w:rsidR="00182D24" w:rsidRPr="00AD7E93" w:rsidRDefault="00182D24">
      <w:pPr>
        <w:spacing w:after="0" w:line="259" w:lineRule="auto"/>
        <w:ind w:left="720" w:firstLine="0"/>
        <w:rPr>
          <w:rFonts w:ascii="Tahoma" w:hAnsi="Tahoma" w:cs="Tahoma"/>
          <w:color w:val="000000" w:themeColor="text1"/>
          <w:sz w:val="22"/>
        </w:rPr>
      </w:pPr>
      <w:r w:rsidRPr="00AD7E93">
        <w:rPr>
          <w:rFonts w:ascii="Tahoma" w:hAnsi="Tahoma" w:cs="Tahoma"/>
          <w:color w:val="000000" w:themeColor="text1"/>
          <w:sz w:val="22"/>
        </w:rPr>
        <w:t>24 May 2021 10:00 – 11:00</w:t>
      </w:r>
    </w:p>
    <w:p w14:paraId="1697FAC5" w14:textId="5F7C0B44" w:rsidR="00182D24" w:rsidRPr="00AD7E93" w:rsidRDefault="00182D24">
      <w:pPr>
        <w:spacing w:after="0" w:line="259" w:lineRule="auto"/>
        <w:ind w:left="720" w:firstLine="0"/>
        <w:rPr>
          <w:rFonts w:ascii="Tahoma" w:hAnsi="Tahoma" w:cs="Tahoma"/>
          <w:color w:val="000000" w:themeColor="text1"/>
          <w:sz w:val="22"/>
        </w:rPr>
      </w:pPr>
    </w:p>
    <w:p w14:paraId="115BBA1D" w14:textId="77777777" w:rsidR="00182D24" w:rsidRPr="00AD7E93" w:rsidRDefault="001B18D9" w:rsidP="00182D24">
      <w:pPr>
        <w:pStyle w:val="Heading4"/>
        <w:shd w:val="clear" w:color="auto" w:fill="FFFFFF"/>
        <w:spacing w:before="0" w:line="315" w:lineRule="atLeast"/>
        <w:rPr>
          <w:rFonts w:ascii="Tahoma" w:eastAsia="Times New Roman" w:hAnsi="Tahoma" w:cs="Tahoma"/>
          <w:color w:val="1C5FAA"/>
          <w:spacing w:val="8"/>
          <w:sz w:val="22"/>
        </w:rPr>
      </w:pPr>
      <w:hyperlink r:id="rId68" w:history="1">
        <w:r w:rsidR="00182D24" w:rsidRPr="00AD7E93">
          <w:rPr>
            <w:rStyle w:val="Hyperlink"/>
            <w:rFonts w:ascii="Tahoma" w:eastAsia="Arial" w:hAnsi="Tahoma" w:cs="Tahoma"/>
            <w:b/>
            <w:bCs/>
            <w:i w:val="0"/>
            <w:iCs w:val="0"/>
            <w:sz w:val="22"/>
          </w:rPr>
          <w:t>Energy &amp; Water Community of Practice Meeting</w:t>
        </w:r>
      </w:hyperlink>
    </w:p>
    <w:p w14:paraId="21789B6A" w14:textId="48EB66EB" w:rsidR="00182D24" w:rsidRPr="00AD7E93" w:rsidRDefault="00182D24" w:rsidP="00182D24">
      <w:pPr>
        <w:spacing w:after="0" w:line="259" w:lineRule="auto"/>
        <w:ind w:left="720" w:firstLine="0"/>
        <w:rPr>
          <w:rFonts w:ascii="Tahoma" w:hAnsi="Tahoma" w:cs="Tahoma"/>
          <w:color w:val="000000" w:themeColor="text1"/>
          <w:sz w:val="22"/>
        </w:rPr>
      </w:pPr>
      <w:r w:rsidRPr="00AD7E93">
        <w:rPr>
          <w:rFonts w:ascii="Tahoma" w:hAnsi="Tahoma" w:cs="Tahoma"/>
          <w:color w:val="000000" w:themeColor="text1"/>
          <w:sz w:val="22"/>
        </w:rPr>
        <w:t>24 May 2021 11:00 – 12:30</w:t>
      </w:r>
    </w:p>
    <w:p w14:paraId="34C921C8" w14:textId="77777777" w:rsidR="00182D24" w:rsidRPr="00AD7E93" w:rsidRDefault="00182D24">
      <w:pPr>
        <w:spacing w:after="0" w:line="259" w:lineRule="auto"/>
        <w:ind w:left="720" w:firstLine="0"/>
        <w:rPr>
          <w:rFonts w:ascii="Tahoma" w:hAnsi="Tahoma" w:cs="Tahoma"/>
          <w:color w:val="000000" w:themeColor="text1"/>
          <w:sz w:val="22"/>
        </w:rPr>
      </w:pPr>
    </w:p>
    <w:p w14:paraId="02BF3060" w14:textId="77777777" w:rsidR="00A70141" w:rsidRPr="00AD7E93" w:rsidRDefault="00A70141" w:rsidP="000B62B7">
      <w:pPr>
        <w:spacing w:after="2" w:line="259" w:lineRule="auto"/>
        <w:rPr>
          <w:rFonts w:ascii="Tahoma" w:hAnsi="Tahoma" w:cs="Tahoma"/>
          <w:sz w:val="22"/>
        </w:rPr>
      </w:pPr>
    </w:p>
    <w:p w14:paraId="7BAF7E41" w14:textId="77777777" w:rsidR="00A70141" w:rsidRPr="00AD7E93" w:rsidRDefault="00220EB2">
      <w:pPr>
        <w:spacing w:after="1" w:line="259" w:lineRule="auto"/>
        <w:ind w:left="715"/>
        <w:rPr>
          <w:rFonts w:ascii="Tahoma" w:hAnsi="Tahoma" w:cs="Tahoma"/>
          <w:sz w:val="22"/>
        </w:rPr>
      </w:pPr>
      <w:r w:rsidRPr="00AD7E93">
        <w:rPr>
          <w:rFonts w:ascii="Tahoma" w:hAnsi="Tahoma" w:cs="Tahoma"/>
          <w:b/>
          <w:color w:val="5CC4E3"/>
          <w:sz w:val="22"/>
        </w:rPr>
        <w:t xml:space="preserve">To keep up to date on the latest news and events ensure you contact us at </w:t>
      </w:r>
      <w:r w:rsidRPr="00AD7E93">
        <w:rPr>
          <w:rFonts w:ascii="Tahoma" w:hAnsi="Tahoma" w:cs="Tahoma"/>
          <w:color w:val="0000FF"/>
          <w:sz w:val="22"/>
          <w:u w:val="single" w:color="0000FF"/>
        </w:rPr>
        <w:t>info@eauc.org.uk.</w:t>
      </w:r>
      <w:r w:rsidRPr="00AD7E93">
        <w:rPr>
          <w:rFonts w:ascii="Tahoma" w:hAnsi="Tahoma" w:cs="Tahoma"/>
          <w:b/>
          <w:color w:val="0FA79D"/>
          <w:sz w:val="22"/>
        </w:rPr>
        <w:t xml:space="preserve"> </w:t>
      </w:r>
      <w:r w:rsidRPr="00AD7E93">
        <w:rPr>
          <w:rFonts w:ascii="Tahoma" w:hAnsi="Tahoma" w:cs="Tahoma"/>
          <w:b/>
          <w:color w:val="5CC4E3"/>
          <w:sz w:val="22"/>
        </w:rPr>
        <w:t xml:space="preserve">Your institution may already be an EAUC Member, enabling you to access all of the benefits of Membership.  </w:t>
      </w:r>
    </w:p>
    <w:p w14:paraId="168B8A57" w14:textId="77777777" w:rsidR="00A70141" w:rsidRPr="00AD7E93" w:rsidRDefault="00220EB2">
      <w:pPr>
        <w:spacing w:after="2" w:line="259" w:lineRule="auto"/>
        <w:ind w:left="0" w:firstLine="0"/>
        <w:rPr>
          <w:rFonts w:ascii="Tahoma" w:hAnsi="Tahoma" w:cs="Tahoma"/>
          <w:sz w:val="22"/>
        </w:rPr>
      </w:pPr>
      <w:r w:rsidRPr="00AD7E93">
        <w:rPr>
          <w:rFonts w:ascii="Tahoma" w:hAnsi="Tahoma" w:cs="Tahoma"/>
          <w:b/>
          <w:color w:val="5CC4E3"/>
          <w:sz w:val="22"/>
        </w:rPr>
        <w:t xml:space="preserve"> </w:t>
      </w:r>
    </w:p>
    <w:p w14:paraId="0246E66E" w14:textId="77777777" w:rsidR="00A70141" w:rsidRPr="00AD7E93" w:rsidRDefault="00220EB2">
      <w:pPr>
        <w:spacing w:after="2" w:line="259" w:lineRule="auto"/>
        <w:ind w:left="0" w:firstLine="0"/>
        <w:rPr>
          <w:rFonts w:ascii="Tahoma" w:hAnsi="Tahoma" w:cs="Tahoma"/>
          <w:sz w:val="22"/>
        </w:rPr>
      </w:pPr>
      <w:r w:rsidRPr="00AD7E93">
        <w:rPr>
          <w:rFonts w:ascii="Tahoma" w:hAnsi="Tahoma" w:cs="Tahoma"/>
          <w:b/>
          <w:color w:val="5CC4E3"/>
          <w:sz w:val="22"/>
        </w:rPr>
        <w:t xml:space="preserve"> </w:t>
      </w:r>
    </w:p>
    <w:p w14:paraId="7502ADA0" w14:textId="77777777" w:rsidR="00A70141" w:rsidRPr="00AD7E93" w:rsidRDefault="00220EB2">
      <w:pPr>
        <w:pStyle w:val="Heading2"/>
        <w:spacing w:after="1"/>
        <w:ind w:left="715"/>
        <w:rPr>
          <w:rFonts w:ascii="Tahoma" w:hAnsi="Tahoma" w:cs="Tahoma"/>
          <w:sz w:val="22"/>
        </w:rPr>
      </w:pPr>
      <w:r w:rsidRPr="00AD7E93">
        <w:rPr>
          <w:rFonts w:ascii="Tahoma" w:hAnsi="Tahoma" w:cs="Tahoma"/>
          <w:color w:val="5CC4E3"/>
          <w:sz w:val="22"/>
        </w:rPr>
        <w:t xml:space="preserve">Produced by EAUC for AUDE Members </w:t>
      </w:r>
    </w:p>
    <w:p w14:paraId="02CBBEA7" w14:textId="77777777" w:rsidR="00A70141" w:rsidRPr="00AD7E93" w:rsidRDefault="00220EB2">
      <w:pPr>
        <w:spacing w:after="0" w:line="259" w:lineRule="auto"/>
        <w:ind w:left="0" w:firstLine="0"/>
        <w:rPr>
          <w:rFonts w:ascii="Tahoma" w:hAnsi="Tahoma" w:cs="Tahoma"/>
          <w:sz w:val="22"/>
        </w:rPr>
      </w:pPr>
      <w:r w:rsidRPr="00AD7E93">
        <w:rPr>
          <w:rFonts w:ascii="Tahoma" w:eastAsia="Times New Roman" w:hAnsi="Tahoma" w:cs="Tahoma"/>
          <w:color w:val="405C99"/>
          <w:sz w:val="22"/>
        </w:rPr>
        <w:t xml:space="preserve"> </w:t>
      </w:r>
    </w:p>
    <w:sectPr w:rsidR="00A70141" w:rsidRPr="00AD7E93">
      <w:headerReference w:type="even" r:id="rId69"/>
      <w:headerReference w:type="default" r:id="rId70"/>
      <w:footerReference w:type="even" r:id="rId71"/>
      <w:footerReference w:type="default" r:id="rId72"/>
      <w:headerReference w:type="first" r:id="rId73"/>
      <w:footerReference w:type="first" r:id="rId74"/>
      <w:pgSz w:w="11906" w:h="16838"/>
      <w:pgMar w:top="2311" w:right="1480" w:bottom="1874" w:left="228"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08A9B" w14:textId="77777777" w:rsidR="001B18D9" w:rsidRDefault="001B18D9">
      <w:pPr>
        <w:spacing w:after="0" w:line="240" w:lineRule="auto"/>
      </w:pPr>
      <w:r>
        <w:separator/>
      </w:r>
    </w:p>
  </w:endnote>
  <w:endnote w:type="continuationSeparator" w:id="0">
    <w:p w14:paraId="23B549FF" w14:textId="77777777" w:rsidR="001B18D9" w:rsidRDefault="001B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633D"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4AB081" wp14:editId="66622239">
              <wp:simplePos x="0" y="0"/>
              <wp:positionH relativeFrom="page">
                <wp:posOffset>5142880</wp:posOffset>
              </wp:positionH>
              <wp:positionV relativeFrom="page">
                <wp:posOffset>9649244</wp:posOffset>
              </wp:positionV>
              <wp:extent cx="2077071" cy="491515"/>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1078" name="Rectangle 11078"/>
                      <wps:cNvSpPr/>
                      <wps:spPr>
                        <a:xfrm>
                          <a:off x="488186" y="0"/>
                          <a:ext cx="548915" cy="202337"/>
                        </a:xfrm>
                        <a:prstGeom prst="rect">
                          <a:avLst/>
                        </a:prstGeom>
                        <a:ln>
                          <a:noFill/>
                        </a:ln>
                      </wps:spPr>
                      <wps:txbx>
                        <w:txbxContent>
                          <w:p w14:paraId="468A9A05"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77" name="Picture 1107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76" name="Picture 11076"/>
                        <pic:cNvPicPr/>
                      </pic:nvPicPr>
                      <pic:blipFill>
                        <a:blip r:embed="rId2"/>
                        <a:stretch>
                          <a:fillRect/>
                        </a:stretch>
                      </pic:blipFill>
                      <pic:spPr>
                        <a:xfrm>
                          <a:off x="0" y="18579"/>
                          <a:ext cx="1259836" cy="472936"/>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624AB081" id="Group 11075" o:spid="_x0000_s1026" style="position:absolute;margin-left:404.95pt;margin-top:759.8pt;width:163.55pt;height:38.7pt;z-index:251664384;mso-position-horizontal-relative:page;mso-position-vertical-relative:page" coordsize="20770,4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">
              <v:rect id="Rectangle 11078" o:spid="_x0000_s1027"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468A9A05"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7" o:spid="_x0000_s1028"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">
                <v:imagedata r:id="rId3" o:title=""/>
              </v:shape>
              <v:shape id="Picture 11076" o:spid="_x0000_s1029"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8EA0D6E" w14:textId="77777777" w:rsidR="00A70141" w:rsidRDefault="00220EB2">
    <w:pPr>
      <w:spacing w:after="5" w:line="259" w:lineRule="auto"/>
      <w:ind w:left="-14" w:firstLine="0"/>
    </w:pPr>
    <w:r>
      <w:rPr>
        <w:color w:val="405C99"/>
        <w:sz w:val="18"/>
      </w:rPr>
      <w:t xml:space="preserve">   Tel: 01242 714321, info@eauc.org.uk, www. eauc.org.uk  </w:t>
    </w:r>
  </w:p>
  <w:p w14:paraId="6611E896"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5814A219"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6E632" w14:textId="77777777" w:rsidR="00E47A44" w:rsidRDefault="00E47A44">
    <w:pPr>
      <w:spacing w:after="0" w:line="262" w:lineRule="auto"/>
      <w:ind w:left="0" w:right="-25" w:firstLine="0"/>
      <w:rPr>
        <w:color w:val="405C99"/>
        <w:sz w:val="18"/>
      </w:rPr>
    </w:pPr>
    <w:r>
      <w:rPr>
        <w:noProof/>
        <w:color w:val="405C99"/>
        <w:sz w:val="18"/>
      </w:rPr>
      <mc:AlternateContent>
        <mc:Choice Requires="wps">
          <w:drawing>
            <wp:anchor distT="0" distB="0" distL="114300" distR="114300" simplePos="0" relativeHeight="251667456" behindDoc="0" locked="0" layoutInCell="1" allowOverlap="1" wp14:anchorId="5DC7CAFC" wp14:editId="54C2FD10">
              <wp:simplePos x="0" y="0"/>
              <wp:positionH relativeFrom="margin">
                <wp:align>left</wp:align>
              </wp:positionH>
              <wp:positionV relativeFrom="paragraph">
                <wp:posOffset>76834</wp:posOffset>
              </wp:positionV>
              <wp:extent cx="7137401"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flipV="1">
                        <a:off x="0" y="0"/>
                        <a:ext cx="7137401" cy="19050"/>
                      </a:xfrm>
                      <a:prstGeom prst="line">
                        <a:avLst/>
                      </a:prstGeom>
                      <a:ln>
                        <a:solidFill>
                          <a:srgbClr val="1C5F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71774EE" id="Straight Connector 18"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05pt" to="56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" strokecolor="#1c5faa" strokeweight=".5pt">
              <v:stroke joinstyle="miter"/>
              <w10:wrap anchorx="margin"/>
            </v:lin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7732EA5" wp14:editId="78D155FE">
              <wp:simplePos x="0" y="0"/>
              <wp:positionH relativeFrom="page">
                <wp:posOffset>5084479</wp:posOffset>
              </wp:positionH>
              <wp:positionV relativeFrom="page">
                <wp:posOffset>9634855</wp:posOffset>
              </wp:positionV>
              <wp:extent cx="2194492" cy="519430"/>
              <wp:effectExtent l="0" t="0" r="0" b="0"/>
              <wp:wrapSquare wrapText="bothSides"/>
              <wp:docPr id="11015" name="Group 11015"/>
              <wp:cNvGraphicFramePr/>
              <a:graphic xmlns:a="http://schemas.openxmlformats.org/drawingml/2006/main">
                <a:graphicData uri="http://schemas.microsoft.com/office/word/2010/wordprocessingGroup">
                  <wpg:wgp>
                    <wpg:cNvGrpSpPr/>
                    <wpg:grpSpPr>
                      <a:xfrm>
                        <a:off x="0" y="0"/>
                        <a:ext cx="2194492" cy="519430"/>
                        <a:chOff x="0" y="0"/>
                        <a:chExt cx="2077071" cy="491515"/>
                      </a:xfrm>
                    </wpg:grpSpPr>
                    <wps:wsp>
                      <wps:cNvPr id="11018" name="Rectangle 11018"/>
                      <wps:cNvSpPr/>
                      <wps:spPr>
                        <a:xfrm>
                          <a:off x="488186" y="0"/>
                          <a:ext cx="548915" cy="202337"/>
                        </a:xfrm>
                        <a:prstGeom prst="rect">
                          <a:avLst/>
                        </a:prstGeom>
                        <a:ln>
                          <a:noFill/>
                        </a:ln>
                      </wps:spPr>
                      <wps:txbx>
                        <w:txbxContent>
                          <w:p w14:paraId="11EC8B36"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17" name="Picture 1101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16" name="Picture 11016"/>
                        <pic:cNvPicPr/>
                      </pic:nvPicPr>
                      <pic:blipFill>
                        <a:blip r:embed="rId2"/>
                        <a:stretch>
                          <a:fillRect/>
                        </a:stretch>
                      </pic:blipFill>
                      <pic:spPr>
                        <a:xfrm>
                          <a:off x="0" y="18579"/>
                          <a:ext cx="1259836" cy="472936"/>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7732EA5" id="Group 11015" o:spid="_x0000_s1030" style="position:absolute;margin-left:400.35pt;margin-top:758.65pt;width:172.8pt;height:40.9pt;z-index:251665408;mso-position-horizontal-relative:page;mso-position-vertical-relative:page;mso-width-relative:margin;mso-height-relative:margin" coordsize="20770,4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">
              <v:rect id="Rectangle 11018" o:spid="_x0000_s1031"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" filled="f" stroked="f">
                <v:textbox inset="0,0,0,0">
                  <w:txbxContent>
                    <w:p w14:paraId="11EC8B36"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7" o:spid="_x0000_s1032"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">
                <v:imagedata r:id="rId3" o:title=""/>
              </v:shape>
              <v:shape id="Picture 11016" o:spid="_x0000_s1033"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">
                <v:imagedata r:id="rId4" o:title=""/>
              </v:shape>
              <w10:wrap type="square" anchorx="page" anchory="page"/>
            </v:group>
          </w:pict>
        </mc:Fallback>
      </mc:AlternateContent>
    </w:r>
  </w:p>
  <w:p w14:paraId="7CB9D0DF" w14:textId="77777777" w:rsidR="00E47A44" w:rsidRDefault="00220EB2">
    <w:pPr>
      <w:spacing w:after="0" w:line="262" w:lineRule="auto"/>
      <w:ind w:left="0" w:right="-25" w:firstLine="0"/>
      <w:rPr>
        <w:color w:val="405C99"/>
        <w:sz w:val="18"/>
      </w:rPr>
    </w:pPr>
    <w:r>
      <w:rPr>
        <w:color w:val="405C99"/>
        <w:sz w:val="18"/>
      </w:rPr>
      <w:t xml:space="preserve">Registered Office: EAUC UK Office, University of Gloucestershire </w:t>
    </w:r>
    <w:r>
      <w:rPr>
        <w:color w:val="405C99"/>
        <w:sz w:val="18"/>
      </w:rPr>
      <w:tab/>
      <w:t xml:space="preserve"> </w:t>
    </w:r>
    <w:r>
      <w:rPr>
        <w:color w:val="405C99"/>
        <w:sz w:val="18"/>
      </w:rPr>
      <w:tab/>
    </w:r>
    <w:r>
      <w:rPr>
        <w:color w:val="405C99"/>
        <w:sz w:val="18"/>
      </w:rPr>
      <w:tab/>
    </w:r>
  </w:p>
  <w:p w14:paraId="7F8EEA80" w14:textId="77777777" w:rsidR="00A70141" w:rsidRPr="00E47A44" w:rsidRDefault="00E47A44">
    <w:pPr>
      <w:spacing w:after="0" w:line="262" w:lineRule="auto"/>
      <w:ind w:left="0" w:right="-25" w:firstLine="0"/>
      <w:rPr>
        <w:color w:val="405C99"/>
        <w:sz w:val="18"/>
      </w:rPr>
    </w:pPr>
    <w:r>
      <w:rPr>
        <w:color w:val="405C99"/>
        <w:sz w:val="18"/>
      </w:rPr>
      <w:t xml:space="preserve">The Park, Cheltenham, GL20 2RH                   </w:t>
    </w:r>
    <w:r w:rsidR="00220EB2">
      <w:rPr>
        <w:color w:val="405C99"/>
        <w:sz w:val="18"/>
      </w:rPr>
      <w:tab/>
      <w:t xml:space="preserve"> </w:t>
    </w:r>
    <w:r w:rsidR="00220EB2">
      <w:rPr>
        <w:color w:val="405C99"/>
        <w:sz w:val="18"/>
      </w:rPr>
      <w:tab/>
      <w:t xml:space="preserve"> </w:t>
    </w:r>
    <w:r w:rsidR="00220EB2">
      <w:rPr>
        <w:color w:val="405C99"/>
        <w:sz w:val="18"/>
      </w:rPr>
      <w:tab/>
      <w:t xml:space="preserve"> </w:t>
    </w:r>
  </w:p>
  <w:p w14:paraId="28C73B7E" w14:textId="77777777" w:rsidR="00A70141" w:rsidRDefault="00220EB2">
    <w:pPr>
      <w:spacing w:after="5" w:line="259" w:lineRule="auto"/>
      <w:ind w:left="-14" w:firstLine="0"/>
    </w:pPr>
    <w:r>
      <w:rPr>
        <w:color w:val="405C99"/>
        <w:sz w:val="18"/>
      </w:rPr>
      <w:t xml:space="preserve">Tel: 01242 714321, info@eauc.org.uk, www. eauc.org.uk  </w:t>
    </w:r>
  </w:p>
  <w:p w14:paraId="7E422883" w14:textId="77777777" w:rsidR="00A70141" w:rsidRDefault="00220EB2" w:rsidP="00E47A44">
    <w:pPr>
      <w:spacing w:after="17" w:line="259" w:lineRule="auto"/>
      <w:ind w:left="-14" w:firstLine="0"/>
    </w:pPr>
    <w:r>
      <w:rPr>
        <w:color w:val="405C99"/>
        <w:sz w:val="18"/>
      </w:rPr>
      <w:t xml:space="preserve">Company Limited by Guarantee in England &amp; Wales No: 5183502, Charity No: 1106172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0361"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73A50D30" wp14:editId="1DF7CD45">
              <wp:simplePos x="0" y="0"/>
              <wp:positionH relativeFrom="page">
                <wp:posOffset>5142880</wp:posOffset>
              </wp:positionH>
              <wp:positionV relativeFrom="page">
                <wp:posOffset>9649244</wp:posOffset>
              </wp:positionV>
              <wp:extent cx="2077071" cy="491515"/>
              <wp:effectExtent l="0" t="0" r="0" b="0"/>
              <wp:wrapSquare wrapText="bothSides"/>
              <wp:docPr id="10955" name="Group 1095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0958" name="Rectangle 10958"/>
                      <wps:cNvSpPr/>
                      <wps:spPr>
                        <a:xfrm>
                          <a:off x="488186" y="0"/>
                          <a:ext cx="548915" cy="202337"/>
                        </a:xfrm>
                        <a:prstGeom prst="rect">
                          <a:avLst/>
                        </a:prstGeom>
                        <a:ln>
                          <a:noFill/>
                        </a:ln>
                      </wps:spPr>
                      <wps:txbx>
                        <w:txbxContent>
                          <w:p w14:paraId="75B302E0"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0957" name="Picture 1095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0956" name="Picture 10956"/>
                        <pic:cNvPicPr/>
                      </pic:nvPicPr>
                      <pic:blipFill>
                        <a:blip r:embed="rId2"/>
                        <a:stretch>
                          <a:fillRect/>
                        </a:stretch>
                      </pic:blipFill>
                      <pic:spPr>
                        <a:xfrm>
                          <a:off x="0" y="18579"/>
                          <a:ext cx="1259836" cy="472936"/>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73A50D30" id="Group 10955" o:spid="_x0000_s1034" style="position:absolute;margin-left:404.95pt;margin-top:759.8pt;width:163.55pt;height:38.7pt;z-index:251666432;mso-position-horizontal-relative:page;mso-position-vertical-relative:page" coordsize="20770,4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">
              <v:rect id="Rectangle 10958" o:spid="_x0000_s1035"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14:paraId="75B302E0"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7" o:spid="_x0000_s1036"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">
                <v:imagedata r:id="rId3" o:title=""/>
              </v:shape>
              <v:shape id="Picture 10956" o:spid="_x0000_s1037"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9766BFE" w14:textId="77777777" w:rsidR="00A70141" w:rsidRDefault="00220EB2">
    <w:pPr>
      <w:spacing w:after="5" w:line="259" w:lineRule="auto"/>
      <w:ind w:left="-14" w:firstLine="0"/>
    </w:pPr>
    <w:r>
      <w:rPr>
        <w:color w:val="405C99"/>
        <w:sz w:val="18"/>
      </w:rPr>
      <w:t xml:space="preserve">   Tel: 01242 714321, info@eauc.org.uk, www. eauc.org.uk  </w:t>
    </w:r>
  </w:p>
  <w:p w14:paraId="6F19BB40"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49316722"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AD9C5" w14:textId="77777777" w:rsidR="001B18D9" w:rsidRDefault="001B18D9">
      <w:pPr>
        <w:spacing w:after="0" w:line="240" w:lineRule="auto"/>
      </w:pPr>
      <w:r>
        <w:separator/>
      </w:r>
    </w:p>
  </w:footnote>
  <w:footnote w:type="continuationSeparator" w:id="0">
    <w:p w14:paraId="373C071D" w14:textId="77777777" w:rsidR="001B18D9" w:rsidRDefault="001B1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5204" w14:textId="77777777" w:rsidR="00A70141" w:rsidRDefault="00220EB2">
    <w:pPr>
      <w:spacing w:after="0" w:line="259" w:lineRule="auto"/>
      <w:ind w:left="0" w:right="-27" w:firstLine="0"/>
      <w:jc w:val="right"/>
    </w:pPr>
    <w:r>
      <w:rPr>
        <w:noProof/>
      </w:rPr>
      <w:drawing>
        <wp:anchor distT="0" distB="0" distL="114300" distR="114300" simplePos="0" relativeHeight="251658240" behindDoc="0" locked="0" layoutInCell="1" allowOverlap="0" wp14:anchorId="4276F100" wp14:editId="6808675D">
          <wp:simplePos x="0" y="0"/>
          <wp:positionH relativeFrom="page">
            <wp:posOffset>561975</wp:posOffset>
          </wp:positionH>
          <wp:positionV relativeFrom="page">
            <wp:posOffset>504826</wp:posOffset>
          </wp:positionV>
          <wp:extent cx="2143125" cy="89408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59264" behindDoc="0" locked="0" layoutInCell="1" allowOverlap="0" wp14:anchorId="257236E0" wp14:editId="29AFEBEB">
          <wp:simplePos x="0" y="0"/>
          <wp:positionH relativeFrom="page">
            <wp:posOffset>4543425</wp:posOffset>
          </wp:positionH>
          <wp:positionV relativeFrom="page">
            <wp:posOffset>457200</wp:posOffset>
          </wp:positionV>
          <wp:extent cx="2066290" cy="881286"/>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014C173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EB4F" w14:textId="7C572F20" w:rsidR="00A70141" w:rsidRDefault="0048237C">
    <w:pPr>
      <w:spacing w:after="0" w:line="259" w:lineRule="auto"/>
      <w:ind w:left="0" w:right="-27" w:firstLine="0"/>
      <w:jc w:val="right"/>
    </w:pPr>
    <w:r>
      <w:rPr>
        <w:noProof/>
      </w:rPr>
      <w:drawing>
        <wp:anchor distT="0" distB="0" distL="114300" distR="114300" simplePos="0" relativeHeight="251668480" behindDoc="0" locked="0" layoutInCell="1" allowOverlap="1" wp14:anchorId="5CFA6738" wp14:editId="52D8E848">
          <wp:simplePos x="0" y="0"/>
          <wp:positionH relativeFrom="column">
            <wp:posOffset>4779645</wp:posOffset>
          </wp:positionH>
          <wp:positionV relativeFrom="paragraph">
            <wp:posOffset>-99695</wp:posOffset>
          </wp:positionV>
          <wp:extent cx="2209800" cy="910590"/>
          <wp:effectExtent l="0" t="0" r="0" b="3810"/>
          <wp:wrapThrough wrapText="bothSides">
            <wp:wrapPolygon edited="0">
              <wp:start x="0" y="0"/>
              <wp:lineTo x="0" y="21238"/>
              <wp:lineTo x="21414" y="21238"/>
              <wp:lineTo x="214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52" r="7692" b="8621"/>
                  <a:stretch/>
                </pic:blipFill>
                <pic:spPr bwMode="auto">
                  <a:xfrm>
                    <a:off x="0" y="0"/>
                    <a:ext cx="2209800" cy="9105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8EA278B" wp14:editId="00F97BE6">
          <wp:simplePos x="0" y="0"/>
          <wp:positionH relativeFrom="margin">
            <wp:posOffset>428625</wp:posOffset>
          </wp:positionH>
          <wp:positionV relativeFrom="paragraph">
            <wp:posOffset>-161925</wp:posOffset>
          </wp:positionV>
          <wp:extent cx="1943100" cy="972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9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A44" w:rsidRPr="00E47A44">
      <w:t xml:space="preserve"> </w:t>
    </w:r>
    <w:r w:rsidR="00E47A44">
      <w:t xml:space="preserve">   </w:t>
    </w:r>
    <w:r w:rsidR="00220EB2">
      <w:rPr>
        <w:rFonts w:ascii="Times New Roman" w:eastAsia="Times New Roman" w:hAnsi="Times New Roman" w:cs="Times New Roman"/>
        <w:color w:val="405C99"/>
      </w:rPr>
      <w:tab/>
      <w:t xml:space="preserve">            </w:t>
    </w:r>
  </w:p>
  <w:p w14:paraId="69EEEA85" w14:textId="315E3B19"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565B" w14:textId="77777777" w:rsidR="00A70141" w:rsidRDefault="00220EB2">
    <w:pPr>
      <w:spacing w:after="0" w:line="259" w:lineRule="auto"/>
      <w:ind w:left="0" w:right="-27" w:firstLine="0"/>
      <w:jc w:val="right"/>
    </w:pPr>
    <w:r>
      <w:rPr>
        <w:noProof/>
      </w:rPr>
      <w:drawing>
        <wp:anchor distT="0" distB="0" distL="114300" distR="114300" simplePos="0" relativeHeight="251662336" behindDoc="0" locked="0" layoutInCell="1" allowOverlap="0" wp14:anchorId="11DCDA40" wp14:editId="60AD8F28">
          <wp:simplePos x="0" y="0"/>
          <wp:positionH relativeFrom="page">
            <wp:posOffset>561975</wp:posOffset>
          </wp:positionH>
          <wp:positionV relativeFrom="page">
            <wp:posOffset>504826</wp:posOffset>
          </wp:positionV>
          <wp:extent cx="2143125" cy="89408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63360" behindDoc="0" locked="0" layoutInCell="1" allowOverlap="0" wp14:anchorId="7D59DD6D" wp14:editId="7B908E03">
          <wp:simplePos x="0" y="0"/>
          <wp:positionH relativeFrom="page">
            <wp:posOffset>4543425</wp:posOffset>
          </wp:positionH>
          <wp:positionV relativeFrom="page">
            <wp:posOffset>457200</wp:posOffset>
          </wp:positionV>
          <wp:extent cx="2066290" cy="881286"/>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1DD6B2B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40B"/>
    <w:multiLevelType w:val="hybridMultilevel"/>
    <w:tmpl w:val="5F18A862"/>
    <w:lvl w:ilvl="0" w:tplc="29E6DDE0">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83B05E00">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799016A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24844DBA">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CEC104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F9F25CC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CFEC219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E13C5D6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0F14C648">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 w15:restartNumberingAfterBreak="0">
    <w:nsid w:val="06040140"/>
    <w:multiLevelType w:val="hybridMultilevel"/>
    <w:tmpl w:val="52C6C92E"/>
    <w:lvl w:ilvl="0" w:tplc="9D44C7CC">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89309BAA">
      <w:start w:val="1"/>
      <w:numFmt w:val="bullet"/>
      <w:lvlText w:val="o"/>
      <w:lvlJc w:val="left"/>
      <w:pPr>
        <w:ind w:left="18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67047ACA">
      <w:start w:val="1"/>
      <w:numFmt w:val="bullet"/>
      <w:lvlText w:val="▪"/>
      <w:lvlJc w:val="left"/>
      <w:pPr>
        <w:ind w:left="25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3C96BE30">
      <w:start w:val="1"/>
      <w:numFmt w:val="bullet"/>
      <w:lvlText w:val="•"/>
      <w:lvlJc w:val="left"/>
      <w:pPr>
        <w:ind w:left="32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A7AC189E">
      <w:start w:val="1"/>
      <w:numFmt w:val="bullet"/>
      <w:lvlText w:val="o"/>
      <w:lvlJc w:val="left"/>
      <w:pPr>
        <w:ind w:left="397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05A9714">
      <w:start w:val="1"/>
      <w:numFmt w:val="bullet"/>
      <w:lvlText w:val="▪"/>
      <w:lvlJc w:val="left"/>
      <w:pPr>
        <w:ind w:left="469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523A0EAC">
      <w:start w:val="1"/>
      <w:numFmt w:val="bullet"/>
      <w:lvlText w:val="•"/>
      <w:lvlJc w:val="left"/>
      <w:pPr>
        <w:ind w:left="54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421218EE">
      <w:start w:val="1"/>
      <w:numFmt w:val="bullet"/>
      <w:lvlText w:val="o"/>
      <w:lvlJc w:val="left"/>
      <w:pPr>
        <w:ind w:left="61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D5522834">
      <w:start w:val="1"/>
      <w:numFmt w:val="bullet"/>
      <w:lvlText w:val="▪"/>
      <w:lvlJc w:val="left"/>
      <w:pPr>
        <w:ind w:left="68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 w15:restartNumberingAfterBreak="0">
    <w:nsid w:val="0E91083F"/>
    <w:multiLevelType w:val="hybridMultilevel"/>
    <w:tmpl w:val="1ED64B5A"/>
    <w:lvl w:ilvl="0" w:tplc="DDD0F8F6">
      <w:start w:val="1"/>
      <w:numFmt w:val="bullet"/>
      <w:lvlText w:val="•"/>
      <w:lvlJc w:val="left"/>
      <w:pPr>
        <w:ind w:left="214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D45842"/>
    <w:multiLevelType w:val="multilevel"/>
    <w:tmpl w:val="3B2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0483E"/>
    <w:multiLevelType w:val="hybridMultilevel"/>
    <w:tmpl w:val="B28C120A"/>
    <w:lvl w:ilvl="0" w:tplc="DDD0F8F6">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AEBE43DE">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FE6E8E9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96F021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03505A34">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D1BA7BBA">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1A849BE8">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973C3CE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32843E9A">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5" w15:restartNumberingAfterBreak="0">
    <w:nsid w:val="1FBE6458"/>
    <w:multiLevelType w:val="hybridMultilevel"/>
    <w:tmpl w:val="B8CA8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A71B9E"/>
    <w:multiLevelType w:val="multilevel"/>
    <w:tmpl w:val="5A2A8250"/>
    <w:lvl w:ilvl="0">
      <w:start w:val="1"/>
      <w:numFmt w:val="bullet"/>
      <w:lvlText w:val=""/>
      <w:lvlJc w:val="left"/>
      <w:pPr>
        <w:tabs>
          <w:tab w:val="num" w:pos="1090"/>
        </w:tabs>
        <w:ind w:left="1090" w:hanging="360"/>
      </w:pPr>
      <w:rPr>
        <w:rFonts w:ascii="Symbol" w:hAnsi="Symbol" w:hint="default"/>
        <w:sz w:val="20"/>
      </w:rPr>
    </w:lvl>
    <w:lvl w:ilvl="1" w:tentative="1">
      <w:start w:val="1"/>
      <w:numFmt w:val="bullet"/>
      <w:lvlText w:val="o"/>
      <w:lvlJc w:val="left"/>
      <w:pPr>
        <w:tabs>
          <w:tab w:val="num" w:pos="1810"/>
        </w:tabs>
        <w:ind w:left="1810" w:hanging="360"/>
      </w:pPr>
      <w:rPr>
        <w:rFonts w:ascii="Courier New" w:hAnsi="Courier New" w:hint="default"/>
        <w:sz w:val="20"/>
      </w:rPr>
    </w:lvl>
    <w:lvl w:ilvl="2" w:tentative="1">
      <w:start w:val="1"/>
      <w:numFmt w:val="bullet"/>
      <w:lvlText w:val=""/>
      <w:lvlJc w:val="left"/>
      <w:pPr>
        <w:tabs>
          <w:tab w:val="num" w:pos="2530"/>
        </w:tabs>
        <w:ind w:left="2530" w:hanging="360"/>
      </w:pPr>
      <w:rPr>
        <w:rFonts w:ascii="Wingdings" w:hAnsi="Wingdings" w:hint="default"/>
        <w:sz w:val="20"/>
      </w:rPr>
    </w:lvl>
    <w:lvl w:ilvl="3" w:tentative="1">
      <w:start w:val="1"/>
      <w:numFmt w:val="bullet"/>
      <w:lvlText w:val=""/>
      <w:lvlJc w:val="left"/>
      <w:pPr>
        <w:tabs>
          <w:tab w:val="num" w:pos="3250"/>
        </w:tabs>
        <w:ind w:left="3250" w:hanging="360"/>
      </w:pPr>
      <w:rPr>
        <w:rFonts w:ascii="Wingdings" w:hAnsi="Wingdings" w:hint="default"/>
        <w:sz w:val="20"/>
      </w:rPr>
    </w:lvl>
    <w:lvl w:ilvl="4" w:tentative="1">
      <w:start w:val="1"/>
      <w:numFmt w:val="bullet"/>
      <w:lvlText w:val=""/>
      <w:lvlJc w:val="left"/>
      <w:pPr>
        <w:tabs>
          <w:tab w:val="num" w:pos="3970"/>
        </w:tabs>
        <w:ind w:left="3970" w:hanging="360"/>
      </w:pPr>
      <w:rPr>
        <w:rFonts w:ascii="Wingdings" w:hAnsi="Wingdings" w:hint="default"/>
        <w:sz w:val="20"/>
      </w:rPr>
    </w:lvl>
    <w:lvl w:ilvl="5" w:tentative="1">
      <w:start w:val="1"/>
      <w:numFmt w:val="bullet"/>
      <w:lvlText w:val=""/>
      <w:lvlJc w:val="left"/>
      <w:pPr>
        <w:tabs>
          <w:tab w:val="num" w:pos="4690"/>
        </w:tabs>
        <w:ind w:left="4690" w:hanging="360"/>
      </w:pPr>
      <w:rPr>
        <w:rFonts w:ascii="Wingdings" w:hAnsi="Wingdings" w:hint="default"/>
        <w:sz w:val="20"/>
      </w:rPr>
    </w:lvl>
    <w:lvl w:ilvl="6" w:tentative="1">
      <w:start w:val="1"/>
      <w:numFmt w:val="bullet"/>
      <w:lvlText w:val=""/>
      <w:lvlJc w:val="left"/>
      <w:pPr>
        <w:tabs>
          <w:tab w:val="num" w:pos="5410"/>
        </w:tabs>
        <w:ind w:left="5410" w:hanging="360"/>
      </w:pPr>
      <w:rPr>
        <w:rFonts w:ascii="Wingdings" w:hAnsi="Wingdings" w:hint="default"/>
        <w:sz w:val="20"/>
      </w:rPr>
    </w:lvl>
    <w:lvl w:ilvl="7" w:tentative="1">
      <w:start w:val="1"/>
      <w:numFmt w:val="bullet"/>
      <w:lvlText w:val=""/>
      <w:lvlJc w:val="left"/>
      <w:pPr>
        <w:tabs>
          <w:tab w:val="num" w:pos="6130"/>
        </w:tabs>
        <w:ind w:left="6130" w:hanging="360"/>
      </w:pPr>
      <w:rPr>
        <w:rFonts w:ascii="Wingdings" w:hAnsi="Wingdings" w:hint="default"/>
        <w:sz w:val="20"/>
      </w:rPr>
    </w:lvl>
    <w:lvl w:ilvl="8" w:tentative="1">
      <w:start w:val="1"/>
      <w:numFmt w:val="bullet"/>
      <w:lvlText w:val=""/>
      <w:lvlJc w:val="left"/>
      <w:pPr>
        <w:tabs>
          <w:tab w:val="num" w:pos="6850"/>
        </w:tabs>
        <w:ind w:left="6850" w:hanging="360"/>
      </w:pPr>
      <w:rPr>
        <w:rFonts w:ascii="Wingdings" w:hAnsi="Wingdings" w:hint="default"/>
        <w:sz w:val="20"/>
      </w:rPr>
    </w:lvl>
  </w:abstractNum>
  <w:abstractNum w:abstractNumId="7" w15:restartNumberingAfterBreak="0">
    <w:nsid w:val="2CFB5CAE"/>
    <w:multiLevelType w:val="hybridMultilevel"/>
    <w:tmpl w:val="6BDC2FAC"/>
    <w:lvl w:ilvl="0" w:tplc="1C9854E6">
      <w:numFmt w:val="bullet"/>
      <w:lvlText w:val="-"/>
      <w:lvlJc w:val="left"/>
      <w:pPr>
        <w:ind w:left="1080" w:hanging="360"/>
      </w:pPr>
      <w:rPr>
        <w:rFonts w:ascii="Arial" w:eastAsia="Arial"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940CEF"/>
    <w:multiLevelType w:val="multilevel"/>
    <w:tmpl w:val="D54202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64F2533"/>
    <w:multiLevelType w:val="hybridMultilevel"/>
    <w:tmpl w:val="B956C650"/>
    <w:lvl w:ilvl="0" w:tplc="75EC83D8">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7B8AE196">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E56E58D2">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D9EE3D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9A66A76">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9C5CEE06">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252EB30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3CE5046">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1FFEAFDE">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0" w15:restartNumberingAfterBreak="0">
    <w:nsid w:val="3F2826D7"/>
    <w:multiLevelType w:val="hybridMultilevel"/>
    <w:tmpl w:val="9E107390"/>
    <w:lvl w:ilvl="0" w:tplc="F86036AC">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DADE1CB2">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2A02F1F0">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3160BF1C">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3F38C07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234A4AE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31829A20">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078642E">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CEF88DBC">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1" w15:restartNumberingAfterBreak="0">
    <w:nsid w:val="5F144017"/>
    <w:multiLevelType w:val="hybridMultilevel"/>
    <w:tmpl w:val="F30A91C6"/>
    <w:lvl w:ilvl="0" w:tplc="CFDA71A8">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B770C5B6">
      <w:start w:val="1"/>
      <w:numFmt w:val="bullet"/>
      <w:lvlText w:val="o"/>
      <w:lvlJc w:val="left"/>
      <w:pPr>
        <w:ind w:left="18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7FF44498">
      <w:start w:val="1"/>
      <w:numFmt w:val="bullet"/>
      <w:lvlText w:val="▪"/>
      <w:lvlJc w:val="left"/>
      <w:pPr>
        <w:ind w:left="25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05DAC474">
      <w:start w:val="1"/>
      <w:numFmt w:val="bullet"/>
      <w:lvlText w:val="•"/>
      <w:lvlJc w:val="left"/>
      <w:pPr>
        <w:ind w:left="32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2728713E">
      <w:start w:val="1"/>
      <w:numFmt w:val="bullet"/>
      <w:lvlText w:val="o"/>
      <w:lvlJc w:val="left"/>
      <w:pPr>
        <w:ind w:left="396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2988DBC">
      <w:start w:val="1"/>
      <w:numFmt w:val="bullet"/>
      <w:lvlText w:val="▪"/>
      <w:lvlJc w:val="left"/>
      <w:pPr>
        <w:ind w:left="468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DA14F1FC">
      <w:start w:val="1"/>
      <w:numFmt w:val="bullet"/>
      <w:lvlText w:val="•"/>
      <w:lvlJc w:val="left"/>
      <w:pPr>
        <w:ind w:left="54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F69435BA">
      <w:start w:val="1"/>
      <w:numFmt w:val="bullet"/>
      <w:lvlText w:val="o"/>
      <w:lvlJc w:val="left"/>
      <w:pPr>
        <w:ind w:left="61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9D649C38">
      <w:start w:val="1"/>
      <w:numFmt w:val="bullet"/>
      <w:lvlText w:val="▪"/>
      <w:lvlJc w:val="left"/>
      <w:pPr>
        <w:ind w:left="6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12" w15:restartNumberingAfterBreak="0">
    <w:nsid w:val="72504980"/>
    <w:multiLevelType w:val="multilevel"/>
    <w:tmpl w:val="F7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9"/>
  </w:num>
  <w:num w:numId="4">
    <w:abstractNumId w:val="10"/>
  </w:num>
  <w:num w:numId="5">
    <w:abstractNumId w:val="1"/>
  </w:num>
  <w:num w:numId="6">
    <w:abstractNumId w:val="11"/>
  </w:num>
  <w:num w:numId="7">
    <w:abstractNumId w:val="3"/>
  </w:num>
  <w:num w:numId="8">
    <w:abstractNumId w:val="2"/>
  </w:num>
  <w:num w:numId="9">
    <w:abstractNumId w:val="7"/>
  </w:num>
  <w:num w:numId="10">
    <w:abstractNumId w:val="6"/>
  </w:num>
  <w:num w:numId="11">
    <w:abstractNumId w:val="8"/>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41"/>
    <w:rsid w:val="0000406C"/>
    <w:rsid w:val="000B4637"/>
    <w:rsid w:val="000B62B7"/>
    <w:rsid w:val="000E3E77"/>
    <w:rsid w:val="0012513B"/>
    <w:rsid w:val="00182D24"/>
    <w:rsid w:val="001B18D9"/>
    <w:rsid w:val="00220EB2"/>
    <w:rsid w:val="00236309"/>
    <w:rsid w:val="002470B3"/>
    <w:rsid w:val="00272E31"/>
    <w:rsid w:val="00276ABC"/>
    <w:rsid w:val="002C7912"/>
    <w:rsid w:val="00444871"/>
    <w:rsid w:val="0048237C"/>
    <w:rsid w:val="004B647C"/>
    <w:rsid w:val="004F27AA"/>
    <w:rsid w:val="00504B16"/>
    <w:rsid w:val="00505228"/>
    <w:rsid w:val="005B4B53"/>
    <w:rsid w:val="005E4985"/>
    <w:rsid w:val="005F245E"/>
    <w:rsid w:val="00635563"/>
    <w:rsid w:val="00635781"/>
    <w:rsid w:val="0066257C"/>
    <w:rsid w:val="006C1231"/>
    <w:rsid w:val="007148A5"/>
    <w:rsid w:val="007A562E"/>
    <w:rsid w:val="008274F4"/>
    <w:rsid w:val="008B7E7C"/>
    <w:rsid w:val="00914A36"/>
    <w:rsid w:val="00925DBC"/>
    <w:rsid w:val="00964795"/>
    <w:rsid w:val="00977930"/>
    <w:rsid w:val="009A01FD"/>
    <w:rsid w:val="00A10477"/>
    <w:rsid w:val="00A70141"/>
    <w:rsid w:val="00AD7E93"/>
    <w:rsid w:val="00B03557"/>
    <w:rsid w:val="00C31971"/>
    <w:rsid w:val="00C92DBF"/>
    <w:rsid w:val="00CC2E7F"/>
    <w:rsid w:val="00DA5FAE"/>
    <w:rsid w:val="00DB067B"/>
    <w:rsid w:val="00E25F4E"/>
    <w:rsid w:val="00E47A44"/>
    <w:rsid w:val="00EF7080"/>
    <w:rsid w:val="00F11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4C5EB"/>
  <w15:docId w15:val="{D6A9834A-97BC-4DBF-BDFC-4B4008A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52" w:lineRule="auto"/>
      <w:ind w:left="730" w:hanging="10"/>
    </w:pPr>
    <w:rPr>
      <w:rFonts w:ascii="Arial" w:eastAsia="Arial" w:hAnsi="Arial" w:cs="Arial"/>
      <w:color w:val="808285"/>
      <w:sz w:val="20"/>
    </w:rPr>
  </w:style>
  <w:style w:type="paragraph" w:styleId="Heading1">
    <w:name w:val="heading 1"/>
    <w:next w:val="Normal"/>
    <w:link w:val="Heading1Char"/>
    <w:uiPriority w:val="9"/>
    <w:qFormat/>
    <w:pPr>
      <w:keepNext/>
      <w:keepLines/>
      <w:spacing w:after="1"/>
      <w:ind w:left="730" w:hanging="10"/>
      <w:outlineLvl w:val="0"/>
    </w:pPr>
    <w:rPr>
      <w:rFonts w:ascii="Arial" w:eastAsia="Arial" w:hAnsi="Arial" w:cs="Arial"/>
      <w:b/>
      <w:color w:val="5CC4E3"/>
      <w:sz w:val="24"/>
    </w:rPr>
  </w:style>
  <w:style w:type="paragraph" w:styleId="Heading2">
    <w:name w:val="heading 2"/>
    <w:next w:val="Normal"/>
    <w:link w:val="Heading2Char"/>
    <w:uiPriority w:val="9"/>
    <w:unhideWhenUsed/>
    <w:qFormat/>
    <w:pPr>
      <w:keepNext/>
      <w:keepLines/>
      <w:spacing w:after="5"/>
      <w:ind w:left="740" w:hanging="10"/>
      <w:outlineLvl w:val="1"/>
    </w:pPr>
    <w:rPr>
      <w:rFonts w:ascii="Arial" w:eastAsia="Arial" w:hAnsi="Arial" w:cs="Arial"/>
      <w:b/>
      <w:color w:val="808285"/>
      <w:sz w:val="20"/>
    </w:rPr>
  </w:style>
  <w:style w:type="paragraph" w:styleId="Heading3">
    <w:name w:val="heading 3"/>
    <w:basedOn w:val="Normal"/>
    <w:next w:val="Normal"/>
    <w:link w:val="Heading3Char"/>
    <w:uiPriority w:val="9"/>
    <w:semiHidden/>
    <w:unhideWhenUsed/>
    <w:qFormat/>
    <w:rsid w:val="000040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B62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285"/>
      <w:sz w:val="20"/>
    </w:rPr>
  </w:style>
  <w:style w:type="character" w:customStyle="1" w:styleId="Heading1Char">
    <w:name w:val="Heading 1 Char"/>
    <w:link w:val="Heading1"/>
    <w:rPr>
      <w:rFonts w:ascii="Arial" w:eastAsia="Arial" w:hAnsi="Arial" w:cs="Arial"/>
      <w:b/>
      <w:color w:val="5CC4E3"/>
      <w:sz w:val="24"/>
    </w:rPr>
  </w:style>
  <w:style w:type="character" w:styleId="Strong">
    <w:name w:val="Strong"/>
    <w:basedOn w:val="DefaultParagraphFont"/>
    <w:uiPriority w:val="22"/>
    <w:qFormat/>
    <w:rsid w:val="004F27AA"/>
    <w:rPr>
      <w:b/>
      <w:bCs/>
    </w:rPr>
  </w:style>
  <w:style w:type="character" w:styleId="Emphasis">
    <w:name w:val="Emphasis"/>
    <w:basedOn w:val="DefaultParagraphFont"/>
    <w:uiPriority w:val="20"/>
    <w:qFormat/>
    <w:rsid w:val="004F27AA"/>
    <w:rPr>
      <w:i/>
      <w:iCs/>
    </w:rPr>
  </w:style>
  <w:style w:type="character" w:styleId="Hyperlink">
    <w:name w:val="Hyperlink"/>
    <w:basedOn w:val="DefaultParagraphFont"/>
    <w:uiPriority w:val="99"/>
    <w:unhideWhenUsed/>
    <w:rsid w:val="004F27AA"/>
    <w:rPr>
      <w:color w:val="0000FF"/>
      <w:u w:val="single"/>
    </w:rPr>
  </w:style>
  <w:style w:type="character" w:styleId="UnresolvedMention">
    <w:name w:val="Unresolved Mention"/>
    <w:basedOn w:val="DefaultParagraphFont"/>
    <w:uiPriority w:val="99"/>
    <w:semiHidden/>
    <w:unhideWhenUsed/>
    <w:rsid w:val="004F27AA"/>
    <w:rPr>
      <w:color w:val="605E5C"/>
      <w:shd w:val="clear" w:color="auto" w:fill="E1DFDD"/>
    </w:rPr>
  </w:style>
  <w:style w:type="paragraph" w:styleId="NormalWeb">
    <w:name w:val="Normal (Web)"/>
    <w:basedOn w:val="Normal"/>
    <w:uiPriority w:val="99"/>
    <w:unhideWhenUsed/>
    <w:rsid w:val="004F27A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font8">
    <w:name w:val="font_8"/>
    <w:basedOn w:val="Normal"/>
    <w:rsid w:val="000B62B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semiHidden/>
    <w:rsid w:val="000B62B7"/>
    <w:rPr>
      <w:rFonts w:asciiTheme="majorHAnsi" w:eastAsiaTheme="majorEastAsia" w:hAnsiTheme="majorHAnsi" w:cstheme="majorBidi"/>
      <w:i/>
      <w:iCs/>
      <w:color w:val="2F5496" w:themeColor="accent1" w:themeShade="BF"/>
      <w:sz w:val="20"/>
    </w:rPr>
  </w:style>
  <w:style w:type="paragraph" w:styleId="NoSpacing">
    <w:name w:val="No Spacing"/>
    <w:link w:val="NoSpacingChar"/>
    <w:uiPriority w:val="1"/>
    <w:qFormat/>
    <w:rsid w:val="00B03557"/>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B03557"/>
    <w:rPr>
      <w:rFonts w:eastAsiaTheme="minorHAnsi"/>
      <w:lang w:val="en-US" w:eastAsia="en-US"/>
    </w:rPr>
  </w:style>
  <w:style w:type="character" w:styleId="FollowedHyperlink">
    <w:name w:val="FollowedHyperlink"/>
    <w:basedOn w:val="DefaultParagraphFont"/>
    <w:uiPriority w:val="99"/>
    <w:semiHidden/>
    <w:unhideWhenUsed/>
    <w:rsid w:val="00B03557"/>
    <w:rPr>
      <w:color w:val="954F72" w:themeColor="followedHyperlink"/>
      <w:u w:val="single"/>
    </w:rPr>
  </w:style>
  <w:style w:type="paragraph" w:styleId="ListParagraph">
    <w:name w:val="List Paragraph"/>
    <w:basedOn w:val="Normal"/>
    <w:uiPriority w:val="34"/>
    <w:qFormat/>
    <w:rsid w:val="00236309"/>
    <w:pPr>
      <w:ind w:left="720"/>
      <w:contextualSpacing/>
    </w:pPr>
  </w:style>
  <w:style w:type="character" w:customStyle="1" w:styleId="Heading3Char">
    <w:name w:val="Heading 3 Char"/>
    <w:basedOn w:val="DefaultParagraphFont"/>
    <w:link w:val="Heading3"/>
    <w:uiPriority w:val="9"/>
    <w:semiHidden/>
    <w:rsid w:val="0000406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2045">
      <w:bodyDiv w:val="1"/>
      <w:marLeft w:val="0"/>
      <w:marRight w:val="0"/>
      <w:marTop w:val="0"/>
      <w:marBottom w:val="0"/>
      <w:divBdr>
        <w:top w:val="none" w:sz="0" w:space="0" w:color="auto"/>
        <w:left w:val="none" w:sz="0" w:space="0" w:color="auto"/>
        <w:bottom w:val="none" w:sz="0" w:space="0" w:color="auto"/>
        <w:right w:val="none" w:sz="0" w:space="0" w:color="auto"/>
      </w:divBdr>
    </w:div>
    <w:div w:id="123232706">
      <w:bodyDiv w:val="1"/>
      <w:marLeft w:val="0"/>
      <w:marRight w:val="0"/>
      <w:marTop w:val="0"/>
      <w:marBottom w:val="0"/>
      <w:divBdr>
        <w:top w:val="none" w:sz="0" w:space="0" w:color="auto"/>
        <w:left w:val="none" w:sz="0" w:space="0" w:color="auto"/>
        <w:bottom w:val="none" w:sz="0" w:space="0" w:color="auto"/>
        <w:right w:val="none" w:sz="0" w:space="0" w:color="auto"/>
      </w:divBdr>
    </w:div>
    <w:div w:id="204299811">
      <w:bodyDiv w:val="1"/>
      <w:marLeft w:val="0"/>
      <w:marRight w:val="0"/>
      <w:marTop w:val="0"/>
      <w:marBottom w:val="0"/>
      <w:divBdr>
        <w:top w:val="none" w:sz="0" w:space="0" w:color="auto"/>
        <w:left w:val="none" w:sz="0" w:space="0" w:color="auto"/>
        <w:bottom w:val="none" w:sz="0" w:space="0" w:color="auto"/>
        <w:right w:val="none" w:sz="0" w:space="0" w:color="auto"/>
      </w:divBdr>
    </w:div>
    <w:div w:id="226843399">
      <w:bodyDiv w:val="1"/>
      <w:marLeft w:val="0"/>
      <w:marRight w:val="0"/>
      <w:marTop w:val="0"/>
      <w:marBottom w:val="0"/>
      <w:divBdr>
        <w:top w:val="none" w:sz="0" w:space="0" w:color="auto"/>
        <w:left w:val="none" w:sz="0" w:space="0" w:color="auto"/>
        <w:bottom w:val="none" w:sz="0" w:space="0" w:color="auto"/>
        <w:right w:val="none" w:sz="0" w:space="0" w:color="auto"/>
      </w:divBdr>
    </w:div>
    <w:div w:id="249778944">
      <w:bodyDiv w:val="1"/>
      <w:marLeft w:val="0"/>
      <w:marRight w:val="0"/>
      <w:marTop w:val="0"/>
      <w:marBottom w:val="0"/>
      <w:divBdr>
        <w:top w:val="none" w:sz="0" w:space="0" w:color="auto"/>
        <w:left w:val="none" w:sz="0" w:space="0" w:color="auto"/>
        <w:bottom w:val="none" w:sz="0" w:space="0" w:color="auto"/>
        <w:right w:val="none" w:sz="0" w:space="0" w:color="auto"/>
      </w:divBdr>
    </w:div>
    <w:div w:id="437799210">
      <w:bodyDiv w:val="1"/>
      <w:marLeft w:val="0"/>
      <w:marRight w:val="0"/>
      <w:marTop w:val="0"/>
      <w:marBottom w:val="0"/>
      <w:divBdr>
        <w:top w:val="none" w:sz="0" w:space="0" w:color="auto"/>
        <w:left w:val="none" w:sz="0" w:space="0" w:color="auto"/>
        <w:bottom w:val="none" w:sz="0" w:space="0" w:color="auto"/>
        <w:right w:val="none" w:sz="0" w:space="0" w:color="auto"/>
      </w:divBdr>
    </w:div>
    <w:div w:id="439646007">
      <w:bodyDiv w:val="1"/>
      <w:marLeft w:val="0"/>
      <w:marRight w:val="0"/>
      <w:marTop w:val="0"/>
      <w:marBottom w:val="0"/>
      <w:divBdr>
        <w:top w:val="none" w:sz="0" w:space="0" w:color="auto"/>
        <w:left w:val="none" w:sz="0" w:space="0" w:color="auto"/>
        <w:bottom w:val="none" w:sz="0" w:space="0" w:color="auto"/>
        <w:right w:val="none" w:sz="0" w:space="0" w:color="auto"/>
      </w:divBdr>
    </w:div>
    <w:div w:id="450519202">
      <w:bodyDiv w:val="1"/>
      <w:marLeft w:val="0"/>
      <w:marRight w:val="0"/>
      <w:marTop w:val="0"/>
      <w:marBottom w:val="0"/>
      <w:divBdr>
        <w:top w:val="none" w:sz="0" w:space="0" w:color="auto"/>
        <w:left w:val="none" w:sz="0" w:space="0" w:color="auto"/>
        <w:bottom w:val="none" w:sz="0" w:space="0" w:color="auto"/>
        <w:right w:val="none" w:sz="0" w:space="0" w:color="auto"/>
      </w:divBdr>
    </w:div>
    <w:div w:id="639386014">
      <w:bodyDiv w:val="1"/>
      <w:marLeft w:val="0"/>
      <w:marRight w:val="0"/>
      <w:marTop w:val="0"/>
      <w:marBottom w:val="0"/>
      <w:divBdr>
        <w:top w:val="none" w:sz="0" w:space="0" w:color="auto"/>
        <w:left w:val="none" w:sz="0" w:space="0" w:color="auto"/>
        <w:bottom w:val="none" w:sz="0" w:space="0" w:color="auto"/>
        <w:right w:val="none" w:sz="0" w:space="0" w:color="auto"/>
      </w:divBdr>
    </w:div>
    <w:div w:id="718552577">
      <w:bodyDiv w:val="1"/>
      <w:marLeft w:val="0"/>
      <w:marRight w:val="0"/>
      <w:marTop w:val="0"/>
      <w:marBottom w:val="0"/>
      <w:divBdr>
        <w:top w:val="none" w:sz="0" w:space="0" w:color="auto"/>
        <w:left w:val="none" w:sz="0" w:space="0" w:color="auto"/>
        <w:bottom w:val="none" w:sz="0" w:space="0" w:color="auto"/>
        <w:right w:val="none" w:sz="0" w:space="0" w:color="auto"/>
      </w:divBdr>
    </w:div>
    <w:div w:id="826823044">
      <w:bodyDiv w:val="1"/>
      <w:marLeft w:val="0"/>
      <w:marRight w:val="0"/>
      <w:marTop w:val="0"/>
      <w:marBottom w:val="0"/>
      <w:divBdr>
        <w:top w:val="none" w:sz="0" w:space="0" w:color="auto"/>
        <w:left w:val="none" w:sz="0" w:space="0" w:color="auto"/>
        <w:bottom w:val="none" w:sz="0" w:space="0" w:color="auto"/>
        <w:right w:val="none" w:sz="0" w:space="0" w:color="auto"/>
      </w:divBdr>
    </w:div>
    <w:div w:id="8629809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022">
          <w:marLeft w:val="1125"/>
          <w:marRight w:val="0"/>
          <w:marTop w:val="105"/>
          <w:marBottom w:val="1200"/>
          <w:divBdr>
            <w:top w:val="none" w:sz="0" w:space="0" w:color="auto"/>
            <w:left w:val="none" w:sz="0" w:space="0" w:color="auto"/>
            <w:bottom w:val="none" w:sz="0" w:space="0" w:color="auto"/>
            <w:right w:val="none" w:sz="0" w:space="0" w:color="auto"/>
          </w:divBdr>
          <w:divsChild>
            <w:div w:id="80373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315">
      <w:bodyDiv w:val="1"/>
      <w:marLeft w:val="0"/>
      <w:marRight w:val="0"/>
      <w:marTop w:val="0"/>
      <w:marBottom w:val="0"/>
      <w:divBdr>
        <w:top w:val="none" w:sz="0" w:space="0" w:color="auto"/>
        <w:left w:val="none" w:sz="0" w:space="0" w:color="auto"/>
        <w:bottom w:val="none" w:sz="0" w:space="0" w:color="auto"/>
        <w:right w:val="none" w:sz="0" w:space="0" w:color="auto"/>
      </w:divBdr>
    </w:div>
    <w:div w:id="971519011">
      <w:bodyDiv w:val="1"/>
      <w:marLeft w:val="0"/>
      <w:marRight w:val="0"/>
      <w:marTop w:val="0"/>
      <w:marBottom w:val="0"/>
      <w:divBdr>
        <w:top w:val="none" w:sz="0" w:space="0" w:color="auto"/>
        <w:left w:val="none" w:sz="0" w:space="0" w:color="auto"/>
        <w:bottom w:val="none" w:sz="0" w:space="0" w:color="auto"/>
        <w:right w:val="none" w:sz="0" w:space="0" w:color="auto"/>
      </w:divBdr>
    </w:div>
    <w:div w:id="1039477324">
      <w:bodyDiv w:val="1"/>
      <w:marLeft w:val="0"/>
      <w:marRight w:val="0"/>
      <w:marTop w:val="0"/>
      <w:marBottom w:val="0"/>
      <w:divBdr>
        <w:top w:val="none" w:sz="0" w:space="0" w:color="auto"/>
        <w:left w:val="none" w:sz="0" w:space="0" w:color="auto"/>
        <w:bottom w:val="none" w:sz="0" w:space="0" w:color="auto"/>
        <w:right w:val="none" w:sz="0" w:space="0" w:color="auto"/>
      </w:divBdr>
    </w:div>
    <w:div w:id="1142312861">
      <w:bodyDiv w:val="1"/>
      <w:marLeft w:val="0"/>
      <w:marRight w:val="0"/>
      <w:marTop w:val="0"/>
      <w:marBottom w:val="0"/>
      <w:divBdr>
        <w:top w:val="none" w:sz="0" w:space="0" w:color="auto"/>
        <w:left w:val="none" w:sz="0" w:space="0" w:color="auto"/>
        <w:bottom w:val="none" w:sz="0" w:space="0" w:color="auto"/>
        <w:right w:val="none" w:sz="0" w:space="0" w:color="auto"/>
      </w:divBdr>
    </w:div>
    <w:div w:id="1218514016">
      <w:bodyDiv w:val="1"/>
      <w:marLeft w:val="0"/>
      <w:marRight w:val="0"/>
      <w:marTop w:val="0"/>
      <w:marBottom w:val="0"/>
      <w:divBdr>
        <w:top w:val="none" w:sz="0" w:space="0" w:color="auto"/>
        <w:left w:val="none" w:sz="0" w:space="0" w:color="auto"/>
        <w:bottom w:val="none" w:sz="0" w:space="0" w:color="auto"/>
        <w:right w:val="none" w:sz="0" w:space="0" w:color="auto"/>
      </w:divBdr>
    </w:div>
    <w:div w:id="1253389990">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431701430">
      <w:bodyDiv w:val="1"/>
      <w:marLeft w:val="0"/>
      <w:marRight w:val="0"/>
      <w:marTop w:val="0"/>
      <w:marBottom w:val="0"/>
      <w:divBdr>
        <w:top w:val="none" w:sz="0" w:space="0" w:color="auto"/>
        <w:left w:val="none" w:sz="0" w:space="0" w:color="auto"/>
        <w:bottom w:val="none" w:sz="0" w:space="0" w:color="auto"/>
        <w:right w:val="none" w:sz="0" w:space="0" w:color="auto"/>
      </w:divBdr>
    </w:div>
    <w:div w:id="1509322838">
      <w:bodyDiv w:val="1"/>
      <w:marLeft w:val="0"/>
      <w:marRight w:val="0"/>
      <w:marTop w:val="0"/>
      <w:marBottom w:val="0"/>
      <w:divBdr>
        <w:top w:val="none" w:sz="0" w:space="0" w:color="auto"/>
        <w:left w:val="none" w:sz="0" w:space="0" w:color="auto"/>
        <w:bottom w:val="none" w:sz="0" w:space="0" w:color="auto"/>
        <w:right w:val="none" w:sz="0" w:space="0" w:color="auto"/>
      </w:divBdr>
    </w:div>
    <w:div w:id="1570112829">
      <w:bodyDiv w:val="1"/>
      <w:marLeft w:val="0"/>
      <w:marRight w:val="0"/>
      <w:marTop w:val="0"/>
      <w:marBottom w:val="0"/>
      <w:divBdr>
        <w:top w:val="none" w:sz="0" w:space="0" w:color="auto"/>
        <w:left w:val="none" w:sz="0" w:space="0" w:color="auto"/>
        <w:bottom w:val="none" w:sz="0" w:space="0" w:color="auto"/>
        <w:right w:val="none" w:sz="0" w:space="0" w:color="auto"/>
      </w:divBdr>
    </w:div>
    <w:div w:id="1592396915">
      <w:bodyDiv w:val="1"/>
      <w:marLeft w:val="0"/>
      <w:marRight w:val="0"/>
      <w:marTop w:val="0"/>
      <w:marBottom w:val="0"/>
      <w:divBdr>
        <w:top w:val="none" w:sz="0" w:space="0" w:color="auto"/>
        <w:left w:val="none" w:sz="0" w:space="0" w:color="auto"/>
        <w:bottom w:val="none" w:sz="0" w:space="0" w:color="auto"/>
        <w:right w:val="none" w:sz="0" w:space="0" w:color="auto"/>
      </w:divBdr>
    </w:div>
    <w:div w:id="1750226147">
      <w:bodyDiv w:val="1"/>
      <w:marLeft w:val="0"/>
      <w:marRight w:val="0"/>
      <w:marTop w:val="0"/>
      <w:marBottom w:val="0"/>
      <w:divBdr>
        <w:top w:val="none" w:sz="0" w:space="0" w:color="auto"/>
        <w:left w:val="none" w:sz="0" w:space="0" w:color="auto"/>
        <w:bottom w:val="none" w:sz="0" w:space="0" w:color="auto"/>
        <w:right w:val="none" w:sz="0" w:space="0" w:color="auto"/>
      </w:divBdr>
    </w:div>
    <w:div w:id="1807164031">
      <w:bodyDiv w:val="1"/>
      <w:marLeft w:val="0"/>
      <w:marRight w:val="0"/>
      <w:marTop w:val="0"/>
      <w:marBottom w:val="0"/>
      <w:divBdr>
        <w:top w:val="none" w:sz="0" w:space="0" w:color="auto"/>
        <w:left w:val="none" w:sz="0" w:space="0" w:color="auto"/>
        <w:bottom w:val="none" w:sz="0" w:space="0" w:color="auto"/>
        <w:right w:val="none" w:sz="0" w:space="0" w:color="auto"/>
      </w:divBdr>
    </w:div>
    <w:div w:id="1863976888">
      <w:bodyDiv w:val="1"/>
      <w:marLeft w:val="0"/>
      <w:marRight w:val="0"/>
      <w:marTop w:val="0"/>
      <w:marBottom w:val="0"/>
      <w:divBdr>
        <w:top w:val="none" w:sz="0" w:space="0" w:color="auto"/>
        <w:left w:val="none" w:sz="0" w:space="0" w:color="auto"/>
        <w:bottom w:val="none" w:sz="0" w:space="0" w:color="auto"/>
        <w:right w:val="none" w:sz="0" w:space="0" w:color="auto"/>
      </w:divBdr>
    </w:div>
    <w:div w:id="1899052050">
      <w:bodyDiv w:val="1"/>
      <w:marLeft w:val="0"/>
      <w:marRight w:val="0"/>
      <w:marTop w:val="0"/>
      <w:marBottom w:val="0"/>
      <w:divBdr>
        <w:top w:val="none" w:sz="0" w:space="0" w:color="auto"/>
        <w:left w:val="none" w:sz="0" w:space="0" w:color="auto"/>
        <w:bottom w:val="none" w:sz="0" w:space="0" w:color="auto"/>
        <w:right w:val="none" w:sz="0" w:space="0" w:color="auto"/>
      </w:divBdr>
    </w:div>
    <w:div w:id="1911839631">
      <w:bodyDiv w:val="1"/>
      <w:marLeft w:val="0"/>
      <w:marRight w:val="0"/>
      <w:marTop w:val="0"/>
      <w:marBottom w:val="0"/>
      <w:divBdr>
        <w:top w:val="none" w:sz="0" w:space="0" w:color="auto"/>
        <w:left w:val="none" w:sz="0" w:space="0" w:color="auto"/>
        <w:bottom w:val="none" w:sz="0" w:space="0" w:color="auto"/>
        <w:right w:val="none" w:sz="0" w:space="0" w:color="auto"/>
      </w:divBdr>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328092438">
          <w:marLeft w:val="1125"/>
          <w:marRight w:val="0"/>
          <w:marTop w:val="105"/>
          <w:marBottom w:val="1200"/>
          <w:divBdr>
            <w:top w:val="none" w:sz="0" w:space="0" w:color="auto"/>
            <w:left w:val="none" w:sz="0" w:space="0" w:color="auto"/>
            <w:bottom w:val="none" w:sz="0" w:space="0" w:color="auto"/>
            <w:right w:val="none" w:sz="0" w:space="0" w:color="auto"/>
          </w:divBdr>
          <w:divsChild>
            <w:div w:id="991131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319">
      <w:bodyDiv w:val="1"/>
      <w:marLeft w:val="0"/>
      <w:marRight w:val="0"/>
      <w:marTop w:val="0"/>
      <w:marBottom w:val="0"/>
      <w:divBdr>
        <w:top w:val="none" w:sz="0" w:space="0" w:color="auto"/>
        <w:left w:val="none" w:sz="0" w:space="0" w:color="auto"/>
        <w:bottom w:val="none" w:sz="0" w:space="0" w:color="auto"/>
        <w:right w:val="none" w:sz="0" w:space="0" w:color="auto"/>
      </w:divBdr>
    </w:div>
    <w:div w:id="2048991656">
      <w:bodyDiv w:val="1"/>
      <w:marLeft w:val="0"/>
      <w:marRight w:val="0"/>
      <w:marTop w:val="0"/>
      <w:marBottom w:val="0"/>
      <w:divBdr>
        <w:top w:val="none" w:sz="0" w:space="0" w:color="auto"/>
        <w:left w:val="none" w:sz="0" w:space="0" w:color="auto"/>
        <w:bottom w:val="none" w:sz="0" w:space="0" w:color="auto"/>
        <w:right w:val="none" w:sz="0" w:space="0" w:color="auto"/>
      </w:divBdr>
    </w:div>
    <w:div w:id="2077240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auc.org.uk/kickstart_scheme_placements_update" TargetMode="External"/><Relationship Id="rId21" Type="http://schemas.openxmlformats.org/officeDocument/2006/relationships/hyperlink" Target="https://www.aldersgategroup.org.uk/latest" TargetMode="External"/><Relationship Id="rId42" Type="http://schemas.openxmlformats.org/officeDocument/2006/relationships/hyperlink" Target="https://www.sdgaccord.org/race-to-zero-for-universities-and-colleges-sign" TargetMode="External"/><Relationship Id="rId47" Type="http://schemas.openxmlformats.org/officeDocument/2006/relationships/hyperlink" Target="https://www.ukgbc.org/ukgbc-work/net-zero-whole-life-carbon-roadmap/" TargetMode="External"/><Relationship Id="rId63" Type="http://schemas.openxmlformats.org/officeDocument/2006/relationships/hyperlink" Target="https://eauc.us2.list-manage.com/track/click?u=98f0114cf6b7e6577e2520425&amp;id=79583cc7ad&amp;e=38dc7f8917" TargetMode="External"/><Relationship Id="rId68" Type="http://schemas.openxmlformats.org/officeDocument/2006/relationships/hyperlink" Target="https://www.eauc.org.uk/shop/mms_single_event.php?event_id=7449" TargetMode="External"/><Relationship Id="rId2" Type="http://schemas.openxmlformats.org/officeDocument/2006/relationships/styles" Target="styles.xml"/><Relationship Id="rId16" Type="http://schemas.openxmlformats.org/officeDocument/2006/relationships/hyperlink" Target="https://www.eauc.org.uk/next_generation_sustainability_leadership_progr" TargetMode="External"/><Relationship Id="rId29" Type="http://schemas.openxmlformats.org/officeDocument/2006/relationships/hyperlink" Target="https://www.eauc.org.uk/climate_commission" TargetMode="External"/><Relationship Id="rId11" Type="http://schemas.openxmlformats.org/officeDocument/2006/relationships/hyperlink" Target="https://www.sdgaccord.org/race-to-zero-for-universities-and-colleges" TargetMode="External"/><Relationship Id="rId24" Type="http://schemas.openxmlformats.org/officeDocument/2006/relationships/hyperlink" Target="https://www.gov.uk/government/news/major-blueprint-to-create-green-jobs-and-slash-emissions-from-industry-schools-and-hospitals" TargetMode="External"/><Relationship Id="rId32" Type="http://schemas.openxmlformats.org/officeDocument/2006/relationships/hyperlink" Target="https://www.eauc.org.uk/fe_roadmap" TargetMode="External"/><Relationship Id="rId37" Type="http://schemas.openxmlformats.org/officeDocument/2006/relationships/hyperlink" Target="https://www.gla.ac.uk/research/cop26/" TargetMode="External"/><Relationship Id="rId40" Type="http://schemas.openxmlformats.org/officeDocument/2006/relationships/hyperlink" Target="https://www.sustainabilityexchange.ac.uk/sustainability_leadership_scorecard_annual_repo" TargetMode="External"/><Relationship Id="rId45" Type="http://schemas.openxmlformats.org/officeDocument/2006/relationships/hyperlink" Target="https://www.sdgaccord.org/" TargetMode="External"/><Relationship Id="rId53" Type="http://schemas.openxmlformats.org/officeDocument/2006/relationships/hyperlink" Target="https://www.eauc.org.uk/next_generation_sustainability_leadership_progr" TargetMode="External"/><Relationship Id="rId58" Type="http://schemas.openxmlformats.org/officeDocument/2006/relationships/hyperlink" Target="https://www.eauc.org.uk/leadership_academy_2021" TargetMode="External"/><Relationship Id="rId66" Type="http://schemas.openxmlformats.org/officeDocument/2006/relationships/hyperlink" Target="https://www.eauc.org.uk/shop/mms_single_event.php?event_id=7499"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eauc.us2.list-manage.com/track/click?u=98f0114cf6b7e6577e2520425&amp;id=5dd6bd7e92&amp;e=38dc7f8917" TargetMode="External"/><Relationship Id="rId19" Type="http://schemas.openxmlformats.org/officeDocument/2006/relationships/hyperlink" Target="https://www.theccc.org.uk/publication/the-path-to-net-zero-and-progress-reducing-emissions-in-wales/" TargetMode="External"/><Relationship Id="rId14" Type="http://schemas.openxmlformats.org/officeDocument/2006/relationships/hyperlink" Target="https://www.greengownawards.org/green-gown-awards-uk-ireland" TargetMode="External"/><Relationship Id="rId22" Type="http://schemas.openxmlformats.org/officeDocument/2006/relationships/hyperlink" Target="https://consult.defra.gov.uk/waste-and-recycling/waste-prevention-programme-for-england-2021" TargetMode="External"/><Relationship Id="rId27" Type="http://schemas.openxmlformats.org/officeDocument/2006/relationships/hyperlink" Target="https://www.eauc.org.uk/consultations" TargetMode="External"/><Relationship Id="rId30" Type="http://schemas.openxmlformats.org/officeDocument/2006/relationships/hyperlink" Target="https://www.eauc.org.uk/climate_action_toolkit" TargetMode="External"/><Relationship Id="rId35" Type="http://schemas.openxmlformats.org/officeDocument/2006/relationships/hyperlink" Target="https://www.eauc.org.uk/2021_updates" TargetMode="External"/><Relationship Id="rId43" Type="http://schemas.openxmlformats.org/officeDocument/2006/relationships/hyperlink" Target="https://www.sdgaccord.org/race-to-zero-for-universities-and-colleges" TargetMode="External"/><Relationship Id="rId48" Type="http://schemas.openxmlformats.org/officeDocument/2006/relationships/hyperlink" Target="https://worldgbc.org/thecommitment" TargetMode="External"/><Relationship Id="rId56" Type="http://schemas.openxmlformats.org/officeDocument/2006/relationships/hyperlink" Target="https://www.eauc.org.uk/shop/mms_single_event.php?event_id=6685" TargetMode="External"/><Relationship Id="rId64" Type="http://schemas.openxmlformats.org/officeDocument/2006/relationships/hyperlink" Target="https://www.eauc.org.uk/shop/mms_single_event.php?event_id=7399" TargetMode="External"/><Relationship Id="rId69" Type="http://schemas.openxmlformats.org/officeDocument/2006/relationships/header" Target="header1.xml"/><Relationship Id="rId8" Type="http://schemas.openxmlformats.org/officeDocument/2006/relationships/hyperlink" Target="https://www.gov.uk/government/consultations/waste-prevention-programme-for-england-2021" TargetMode="External"/><Relationship Id="rId51" Type="http://schemas.openxmlformats.org/officeDocument/2006/relationships/hyperlink" Target="https://documents.advance-he.ac.uk/download/file/9603"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sdgaccord.org/" TargetMode="External"/><Relationship Id="rId17" Type="http://schemas.openxmlformats.org/officeDocument/2006/relationships/hyperlink" Target="https://www.eauc.org.uk/carbon_literacy_training3" TargetMode="External"/><Relationship Id="rId25" Type="http://schemas.openxmlformats.org/officeDocument/2006/relationships/hyperlink" Target="https://www.eauc.org.uk/eauc_attended_the_environmental_audit_committee" TargetMode="External"/><Relationship Id="rId33" Type="http://schemas.openxmlformats.org/officeDocument/2006/relationships/hyperlink" Target="https://www.aude.ac.uk/events/annual-conference/" TargetMode="External"/><Relationship Id="rId38" Type="http://schemas.openxmlformats.org/officeDocument/2006/relationships/hyperlink" Target="https://www.eauc.org.uk/carbon_coalition" TargetMode="External"/><Relationship Id="rId46" Type="http://schemas.openxmlformats.org/officeDocument/2006/relationships/hyperlink" Target="https://www.greengownawards.org/categories-criteria-2021" TargetMode="External"/><Relationship Id="rId59" Type="http://schemas.openxmlformats.org/officeDocument/2006/relationships/hyperlink" Target="http://www.eauc.org.uk/shop/mms_single_event.php?event_id=6299" TargetMode="External"/><Relationship Id="rId67" Type="http://schemas.openxmlformats.org/officeDocument/2006/relationships/hyperlink" Target="https://www.eauc.org.uk/shop/mms_single_event.php?event_id=7432" TargetMode="External"/><Relationship Id="rId20" Type="http://schemas.openxmlformats.org/officeDocument/2006/relationships/hyperlink" Target="https://www.theccc.org.uk/publication/the-path-to-net-zero-and-progress-reducing-emissions-in-wales/" TargetMode="External"/><Relationship Id="rId41" Type="http://schemas.openxmlformats.org/officeDocument/2006/relationships/hyperlink" Target="https://www.sdgaccord.org/race-to-zero-for-universities-and-colleges" TargetMode="External"/><Relationship Id="rId54" Type="http://schemas.openxmlformats.org/officeDocument/2006/relationships/hyperlink" Target="https://www.eauc.org.uk/shop/mms_single_event.php?event_id=6685" TargetMode="External"/><Relationship Id="rId62" Type="http://schemas.openxmlformats.org/officeDocument/2006/relationships/hyperlink" Target="https://eauc.us2.list-manage.com/track/click?u=98f0114cf6b7e6577e2520425&amp;id=7740eb112c&amp;e=38dc7f8917"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angeagents.org.uk/kickstart-education" TargetMode="External"/><Relationship Id="rId23" Type="http://schemas.openxmlformats.org/officeDocument/2006/relationships/hyperlink" Target="https://www.gov.uk/government/consultations/waste-prevention-programme-for-england-2021" TargetMode="External"/><Relationship Id="rId28" Type="http://schemas.openxmlformats.org/officeDocument/2006/relationships/hyperlink" Target="https://www.eauc.org.uk/eauc_attended_the_environmental_audit_committee" TargetMode="External"/><Relationship Id="rId36" Type="http://schemas.openxmlformats.org/officeDocument/2006/relationships/hyperlink" Target="https://www.gla.ac.uk/media/Media_770459_smxx.pdf" TargetMode="External"/><Relationship Id="rId49" Type="http://schemas.openxmlformats.org/officeDocument/2006/relationships/hyperlink" Target="mailto:fgoodwin@eauc.org.uk" TargetMode="External"/><Relationship Id="rId57" Type="http://schemas.openxmlformats.org/officeDocument/2006/relationships/hyperlink" Target="https://www.eauc.org.uk/next_generation_sustainability_leadership_progr" TargetMode="External"/><Relationship Id="rId10" Type="http://schemas.openxmlformats.org/officeDocument/2006/relationships/hyperlink" Target="https://www.eauc.org.uk/cop26_eauc" TargetMode="External"/><Relationship Id="rId31" Type="http://schemas.openxmlformats.org/officeDocument/2006/relationships/hyperlink" Target="https://www.aocannualconference.co.uk/" TargetMode="External"/><Relationship Id="rId44" Type="http://schemas.openxmlformats.org/officeDocument/2006/relationships/hyperlink" Target="mailto:TAXENTE@EAUC.ORG.UK?subject=SDG%20Accord%20Reporting%202021" TargetMode="External"/><Relationship Id="rId52" Type="http://schemas.openxmlformats.org/officeDocument/2006/relationships/hyperlink" Target="https://www.changeagents.org.uk/kickstart-education" TargetMode="External"/><Relationship Id="rId60" Type="http://schemas.openxmlformats.org/officeDocument/2006/relationships/hyperlink" Target="https://www.eauc.org.uk/carbon_literacy_training3" TargetMode="External"/><Relationship Id="rId65" Type="http://schemas.openxmlformats.org/officeDocument/2006/relationships/hyperlink" Target="https://www.eauc.org.uk/shop/mms_single_event.php?event_id=7464"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gov.uk/government/news/major-blueprint-to-create-green-jobs-and-slash-emissions-from-industry-schools-and-hospitals" TargetMode="External"/><Relationship Id="rId13" Type="http://schemas.openxmlformats.org/officeDocument/2006/relationships/hyperlink" Target="https://www.greengownawards.org/green-gown-awards-uk-ireland" TargetMode="External"/><Relationship Id="rId18" Type="http://schemas.openxmlformats.org/officeDocument/2006/relationships/hyperlink" Target="https://www.eauc.org.uk/events" TargetMode="External"/><Relationship Id="rId39" Type="http://schemas.openxmlformats.org/officeDocument/2006/relationships/hyperlink" Target="https://www.eauc.org.uk/universities_and_colleges_consider_carbon_offse" TargetMode="External"/><Relationship Id="rId34" Type="http://schemas.openxmlformats.org/officeDocument/2006/relationships/hyperlink" Target="https://www.eauc.org.uk/climate_commission_updates" TargetMode="External"/><Relationship Id="rId50" Type="http://schemas.openxmlformats.org/officeDocument/2006/relationships/hyperlink" Target="https://www.sustainabilityexchange.ac.uk/adaptation" TargetMode="External"/><Relationship Id="rId55" Type="http://schemas.openxmlformats.org/officeDocument/2006/relationships/hyperlink" Target="https://eauc.us2.list-manage.com/track/click?u=98f0114cf6b7e6577e2520425&amp;id=48acaf2f57&amp;e=38dc7f8917" TargetMode="External"/><Relationship Id="rId76" Type="http://schemas.openxmlformats.org/officeDocument/2006/relationships/theme" Target="theme/theme1.xml"/><Relationship Id="rId7" Type="http://schemas.openxmlformats.org/officeDocument/2006/relationships/hyperlink" Target="https://gov.wales/wales-commits-net-zero-2050-sets-out-ambitions-get-there-sooner" TargetMode="Externa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3573</Words>
  <Characters>20369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AXENTE, Teodora</dc:creator>
  <cp:keywords/>
  <cp:lastModifiedBy>GOODWIN, Fiona</cp:lastModifiedBy>
  <cp:revision>2</cp:revision>
  <dcterms:created xsi:type="dcterms:W3CDTF">2021-04-20T09:48:00Z</dcterms:created>
  <dcterms:modified xsi:type="dcterms:W3CDTF">2021-04-20T09:48:00Z</dcterms:modified>
</cp:coreProperties>
</file>