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A17E8F" w14:textId="77777777" w:rsidR="004B0D88" w:rsidRDefault="004B0D88" w:rsidP="004B0D88">
      <w:pPr>
        <w:tabs>
          <w:tab w:val="center" w:pos="4320"/>
        </w:tabs>
        <w:jc w:val="center"/>
        <w:rPr>
          <w:rFonts w:ascii="Arial" w:hAnsi="Arial"/>
          <w:b/>
          <w:color w:val="000000" w:themeColor="text1"/>
          <w:sz w:val="28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0" distB="0" distL="114300" distR="114300" simplePos="0" relativeHeight="251659264" behindDoc="1" locked="0" layoutInCell="1" allowOverlap="1" wp14:anchorId="73DFBA05" wp14:editId="68F0420F">
            <wp:simplePos x="0" y="0"/>
            <wp:positionH relativeFrom="column">
              <wp:posOffset>3025140</wp:posOffset>
            </wp:positionH>
            <wp:positionV relativeFrom="paragraph">
              <wp:posOffset>20955</wp:posOffset>
            </wp:positionV>
            <wp:extent cx="2717800" cy="762000"/>
            <wp:effectExtent l="0" t="0" r="0" b="0"/>
            <wp:wrapNone/>
            <wp:docPr id="8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78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58128E9" w14:textId="77777777" w:rsidR="004B0D88" w:rsidRDefault="004B0D88" w:rsidP="004B0D88">
      <w:pPr>
        <w:tabs>
          <w:tab w:val="center" w:pos="4320"/>
        </w:tabs>
        <w:jc w:val="center"/>
        <w:rPr>
          <w:rFonts w:ascii="Arial" w:hAnsi="Arial"/>
          <w:b/>
          <w:color w:val="000000" w:themeColor="text1"/>
          <w:sz w:val="28"/>
        </w:rPr>
      </w:pPr>
    </w:p>
    <w:p w14:paraId="770B613C" w14:textId="77777777" w:rsidR="004B0D88" w:rsidRDefault="004B0D88" w:rsidP="004B0D88">
      <w:pPr>
        <w:tabs>
          <w:tab w:val="center" w:pos="4320"/>
        </w:tabs>
        <w:jc w:val="center"/>
        <w:rPr>
          <w:rFonts w:ascii="Arial" w:hAnsi="Arial"/>
          <w:b/>
          <w:color w:val="000000" w:themeColor="text1"/>
          <w:sz w:val="28"/>
        </w:rPr>
      </w:pPr>
    </w:p>
    <w:p w14:paraId="4BF3DD2C" w14:textId="77777777" w:rsidR="007D5C18" w:rsidRDefault="007D5C18" w:rsidP="007D5C18">
      <w:pPr>
        <w:rPr>
          <w:rFonts w:ascii="Arial" w:hAnsi="Arial"/>
          <w:b/>
          <w:color w:val="000000" w:themeColor="text1"/>
          <w:sz w:val="28"/>
        </w:rPr>
      </w:pPr>
    </w:p>
    <w:p w14:paraId="6423172F" w14:textId="77777777" w:rsidR="004B0D88" w:rsidRDefault="004B0D88" w:rsidP="007D5C18">
      <w:pPr>
        <w:rPr>
          <w:rFonts w:ascii="Arial" w:hAnsi="Arial"/>
          <w:b/>
          <w:color w:val="000000" w:themeColor="text1"/>
          <w:sz w:val="28"/>
        </w:rPr>
      </w:pPr>
    </w:p>
    <w:p w14:paraId="5D07BA33" w14:textId="77777777" w:rsidR="002A70C5" w:rsidRDefault="002A70C5" w:rsidP="002A70C5">
      <w:pPr>
        <w:tabs>
          <w:tab w:val="center" w:pos="4320"/>
        </w:tabs>
        <w:jc w:val="center"/>
        <w:rPr>
          <w:rFonts w:ascii="Arial" w:hAnsi="Arial"/>
          <w:b/>
          <w:color w:val="000000" w:themeColor="text1"/>
          <w:sz w:val="28"/>
        </w:rPr>
      </w:pPr>
    </w:p>
    <w:p w14:paraId="5148CE91" w14:textId="71296B56" w:rsidR="002A70C5" w:rsidRDefault="002A70C5" w:rsidP="002A70C5">
      <w:pPr>
        <w:tabs>
          <w:tab w:val="center" w:pos="4320"/>
        </w:tabs>
        <w:jc w:val="center"/>
        <w:rPr>
          <w:rFonts w:ascii="Arial" w:hAnsi="Arial"/>
          <w:b/>
          <w:color w:val="000000" w:themeColor="text1"/>
          <w:sz w:val="28"/>
        </w:rPr>
      </w:pPr>
      <w:r w:rsidRPr="00F54FC1">
        <w:rPr>
          <w:rFonts w:ascii="Arial" w:hAnsi="Arial"/>
          <w:b/>
          <w:color w:val="000000" w:themeColor="text1"/>
          <w:sz w:val="28"/>
        </w:rPr>
        <w:t>‘Maintenance and Sustenance’</w:t>
      </w:r>
    </w:p>
    <w:p w14:paraId="17A8B840" w14:textId="77777777" w:rsidR="00037902" w:rsidRDefault="00037902" w:rsidP="002A70C5">
      <w:pPr>
        <w:jc w:val="center"/>
        <w:rPr>
          <w:rFonts w:ascii="Arial" w:hAnsi="Arial"/>
          <w:b/>
          <w:color w:val="000000" w:themeColor="text1"/>
          <w:sz w:val="28"/>
        </w:rPr>
      </w:pPr>
      <w:r>
        <w:rPr>
          <w:rFonts w:ascii="Arial" w:hAnsi="Arial"/>
          <w:b/>
          <w:color w:val="000000" w:themeColor="text1"/>
          <w:sz w:val="28"/>
        </w:rPr>
        <w:t>Report Launch Event</w:t>
      </w:r>
    </w:p>
    <w:p w14:paraId="30EC38F0" w14:textId="77777777" w:rsidR="00037902" w:rsidRDefault="00037902" w:rsidP="002A70C5">
      <w:pPr>
        <w:jc w:val="center"/>
        <w:rPr>
          <w:rFonts w:ascii="Arial" w:hAnsi="Arial"/>
          <w:b/>
          <w:color w:val="000000" w:themeColor="text1"/>
          <w:sz w:val="28"/>
        </w:rPr>
      </w:pPr>
    </w:p>
    <w:p w14:paraId="313D48D5" w14:textId="3EB13FE0" w:rsidR="004B0D88" w:rsidRPr="00037902" w:rsidRDefault="004B0D88" w:rsidP="007D5C18">
      <w:pPr>
        <w:rPr>
          <w:lang w:val="en-GB"/>
        </w:rPr>
      </w:pPr>
      <w:r w:rsidRPr="00037902">
        <w:rPr>
          <w:rFonts w:ascii="Arial" w:hAnsi="Arial"/>
          <w:color w:val="000000" w:themeColor="text1"/>
          <w:sz w:val="28"/>
        </w:rPr>
        <w:t>Running Order</w:t>
      </w:r>
    </w:p>
    <w:p w14:paraId="6578B14E" w14:textId="77777777" w:rsidR="007D5C18" w:rsidRPr="00037902" w:rsidRDefault="007D5C18" w:rsidP="007D5C18">
      <w:pPr>
        <w:rPr>
          <w:lang w:val="en-GB"/>
        </w:rPr>
      </w:pPr>
    </w:p>
    <w:p w14:paraId="2DAF9E9C" w14:textId="77777777" w:rsidR="002A70C5" w:rsidRDefault="007D5C18" w:rsidP="009421F3">
      <w:pPr>
        <w:ind w:left="720" w:hanging="720"/>
        <w:rPr>
          <w:lang w:val="en-GB"/>
        </w:rPr>
      </w:pPr>
      <w:r w:rsidRPr="00891432">
        <w:rPr>
          <w:lang w:val="en-GB"/>
        </w:rPr>
        <w:t xml:space="preserve">16:00 </w:t>
      </w:r>
      <w:r w:rsidR="009421F3">
        <w:rPr>
          <w:lang w:val="en-GB"/>
        </w:rPr>
        <w:tab/>
      </w:r>
      <w:r w:rsidR="002A70C5" w:rsidRPr="002A70C5">
        <w:rPr>
          <w:b/>
          <w:lang w:val="en-GB"/>
        </w:rPr>
        <w:t>Welcome.</w:t>
      </w:r>
      <w:r w:rsidR="002A70C5" w:rsidRPr="00891432">
        <w:rPr>
          <w:lang w:val="en-GB"/>
        </w:rPr>
        <w:t xml:space="preserve"> </w:t>
      </w:r>
    </w:p>
    <w:p w14:paraId="6236F2BF" w14:textId="4564913A" w:rsidR="007D5C18" w:rsidRPr="00891432" w:rsidRDefault="00F92A20" w:rsidP="002A70C5">
      <w:pPr>
        <w:ind w:left="720"/>
        <w:rPr>
          <w:lang w:val="en-GB"/>
        </w:rPr>
      </w:pPr>
      <w:r w:rsidRPr="00891432">
        <w:rPr>
          <w:lang w:val="en-GB"/>
        </w:rPr>
        <w:t xml:space="preserve">Dr. </w:t>
      </w:r>
      <w:r w:rsidR="007D5C18" w:rsidRPr="00891432">
        <w:rPr>
          <w:lang w:val="en-GB"/>
        </w:rPr>
        <w:t>Linda Burke</w:t>
      </w:r>
      <w:r w:rsidR="00D24C31">
        <w:rPr>
          <w:lang w:val="en-GB"/>
        </w:rPr>
        <w:t xml:space="preserve">, Pro Vie Chancellor, </w:t>
      </w:r>
      <w:r w:rsidR="009421F3">
        <w:rPr>
          <w:lang w:val="en-GB"/>
        </w:rPr>
        <w:t xml:space="preserve">Faculty of Education and Health. </w:t>
      </w:r>
    </w:p>
    <w:p w14:paraId="3A46200E" w14:textId="77777777" w:rsidR="002A70C5" w:rsidRDefault="007D5C18" w:rsidP="002A70C5">
      <w:pPr>
        <w:ind w:left="720" w:hanging="720"/>
        <w:rPr>
          <w:lang w:val="en-GB"/>
        </w:rPr>
      </w:pPr>
      <w:r w:rsidRPr="00891432">
        <w:rPr>
          <w:lang w:val="en-GB"/>
        </w:rPr>
        <w:t xml:space="preserve">16:05 </w:t>
      </w:r>
      <w:r w:rsidR="009421F3">
        <w:rPr>
          <w:lang w:val="en-GB"/>
        </w:rPr>
        <w:tab/>
      </w:r>
      <w:r w:rsidR="002A70C5" w:rsidRPr="002A70C5">
        <w:rPr>
          <w:b/>
          <w:lang w:val="en-GB"/>
        </w:rPr>
        <w:t>Maintenance and Sustenance Project Report</w:t>
      </w:r>
      <w:r w:rsidR="002A70C5" w:rsidRPr="00891432">
        <w:rPr>
          <w:lang w:val="en-GB"/>
        </w:rPr>
        <w:t xml:space="preserve"> </w:t>
      </w:r>
    </w:p>
    <w:p w14:paraId="1421EA83" w14:textId="2F488BA9" w:rsidR="002A70C5" w:rsidRDefault="007D5C18" w:rsidP="002A70C5">
      <w:pPr>
        <w:ind w:left="720"/>
        <w:rPr>
          <w:lang w:val="en-GB"/>
        </w:rPr>
      </w:pPr>
      <w:r w:rsidRPr="00891432">
        <w:rPr>
          <w:lang w:val="en-GB"/>
        </w:rPr>
        <w:t>Dr Jennifer Patterson</w:t>
      </w:r>
      <w:r w:rsidR="009421F3">
        <w:rPr>
          <w:lang w:val="en-GB"/>
        </w:rPr>
        <w:t>,</w:t>
      </w:r>
      <w:r w:rsidRPr="00891432">
        <w:rPr>
          <w:lang w:val="en-GB"/>
        </w:rPr>
        <w:t xml:space="preserve"> PI Natural Learning and Environments.</w:t>
      </w:r>
      <w:r w:rsidR="00036BCA" w:rsidRPr="00891432">
        <w:rPr>
          <w:lang w:val="en-GB"/>
        </w:rPr>
        <w:t xml:space="preserve"> </w:t>
      </w:r>
    </w:p>
    <w:p w14:paraId="1977A07A" w14:textId="0D228C51" w:rsidR="00037902" w:rsidRDefault="002A70C5" w:rsidP="002A70C5">
      <w:pPr>
        <w:ind w:left="720"/>
        <w:rPr>
          <w:lang w:val="en-GB"/>
        </w:rPr>
      </w:pPr>
      <w:r>
        <w:rPr>
          <w:lang w:val="en-GB"/>
        </w:rPr>
        <w:t>Questions and ideas: the b</w:t>
      </w:r>
      <w:r w:rsidR="00F92A20" w:rsidRPr="00891432">
        <w:rPr>
          <w:lang w:val="en-GB"/>
        </w:rPr>
        <w:t>ackground to the project</w:t>
      </w:r>
      <w:r w:rsidR="009421F3">
        <w:rPr>
          <w:lang w:val="en-GB"/>
        </w:rPr>
        <w:t xml:space="preserve">. </w:t>
      </w:r>
      <w:r>
        <w:rPr>
          <w:lang w:val="en-GB"/>
        </w:rPr>
        <w:t>What you shared, work on the ground</w:t>
      </w:r>
      <w:r w:rsidR="00036BCA" w:rsidRPr="00891432">
        <w:rPr>
          <w:lang w:val="en-GB"/>
        </w:rPr>
        <w:t>: challenges</w:t>
      </w:r>
      <w:r w:rsidR="009421F3">
        <w:rPr>
          <w:lang w:val="en-GB"/>
        </w:rPr>
        <w:t>, solutions</w:t>
      </w:r>
      <w:r w:rsidR="00036BCA" w:rsidRPr="00891432">
        <w:rPr>
          <w:lang w:val="en-GB"/>
        </w:rPr>
        <w:t xml:space="preserve"> and opportunities</w:t>
      </w:r>
      <w:r w:rsidR="00CC522B">
        <w:rPr>
          <w:lang w:val="en-GB"/>
        </w:rPr>
        <w:t xml:space="preserve">. </w:t>
      </w:r>
      <w:r>
        <w:rPr>
          <w:lang w:val="en-GB"/>
        </w:rPr>
        <w:t>Thinking with the heart: F</w:t>
      </w:r>
      <w:r w:rsidR="00CC522B">
        <w:rPr>
          <w:lang w:val="en-GB"/>
        </w:rPr>
        <w:t>raming tensions and concerns.</w:t>
      </w:r>
    </w:p>
    <w:p w14:paraId="4976AF27" w14:textId="77777777" w:rsidR="00037902" w:rsidRDefault="00037902" w:rsidP="00037902">
      <w:pPr>
        <w:ind w:firstLine="720"/>
        <w:rPr>
          <w:b/>
          <w:lang w:val="en-GB"/>
        </w:rPr>
      </w:pPr>
    </w:p>
    <w:p w14:paraId="1B058D1A" w14:textId="1C194CAB" w:rsidR="00FB20A0" w:rsidRPr="00891432" w:rsidRDefault="00FB20A0" w:rsidP="00037902">
      <w:pPr>
        <w:ind w:firstLine="720"/>
        <w:rPr>
          <w:b/>
          <w:lang w:val="en-GB"/>
        </w:rPr>
      </w:pPr>
      <w:r w:rsidRPr="00891432">
        <w:rPr>
          <w:b/>
          <w:lang w:val="en-GB"/>
        </w:rPr>
        <w:t xml:space="preserve">Why Food Growing is Important to </w:t>
      </w:r>
      <w:r w:rsidR="00F92A20" w:rsidRPr="00891432">
        <w:rPr>
          <w:b/>
          <w:lang w:val="en-GB"/>
        </w:rPr>
        <w:t>u</w:t>
      </w:r>
      <w:r w:rsidRPr="00891432">
        <w:rPr>
          <w:b/>
          <w:lang w:val="en-GB"/>
        </w:rPr>
        <w:t>s</w:t>
      </w:r>
    </w:p>
    <w:p w14:paraId="3F02CD20" w14:textId="466731A2" w:rsidR="009030B1" w:rsidRPr="00891432" w:rsidRDefault="00F92A20" w:rsidP="009030B1">
      <w:pPr>
        <w:rPr>
          <w:lang w:val="en-GB"/>
        </w:rPr>
      </w:pPr>
      <w:r w:rsidRPr="00891432">
        <w:rPr>
          <w:lang w:val="en-GB"/>
        </w:rPr>
        <w:t xml:space="preserve">16. 20 </w:t>
      </w:r>
      <w:r w:rsidRPr="00891432">
        <w:rPr>
          <w:lang w:val="en-GB"/>
        </w:rPr>
        <w:tab/>
        <w:t>Students from Eltham Hill: Getting growing</w:t>
      </w:r>
    </w:p>
    <w:p w14:paraId="698424AE" w14:textId="575E88E4" w:rsidR="009030B1" w:rsidRPr="00891432" w:rsidRDefault="00F92A20" w:rsidP="00F92A20">
      <w:pPr>
        <w:ind w:left="720" w:hanging="720"/>
        <w:rPr>
          <w:lang w:val="en-GB"/>
        </w:rPr>
      </w:pPr>
      <w:r w:rsidRPr="00891432">
        <w:rPr>
          <w:lang w:val="en-GB"/>
        </w:rPr>
        <w:t xml:space="preserve">16. 30 </w:t>
      </w:r>
      <w:r w:rsidRPr="00891432">
        <w:rPr>
          <w:lang w:val="en-GB"/>
        </w:rPr>
        <w:tab/>
      </w:r>
      <w:r w:rsidR="009030B1" w:rsidRPr="00891432">
        <w:rPr>
          <w:lang w:val="en-GB"/>
        </w:rPr>
        <w:t xml:space="preserve">Students from Charlton Manor </w:t>
      </w:r>
      <w:r w:rsidRPr="00891432">
        <w:rPr>
          <w:lang w:val="en-GB"/>
        </w:rPr>
        <w:t>Primary. Learning and growing</w:t>
      </w:r>
      <w:r w:rsidR="009030B1" w:rsidRPr="00891432">
        <w:rPr>
          <w:lang w:val="en-GB"/>
        </w:rPr>
        <w:t xml:space="preserve"> </w:t>
      </w:r>
      <w:r w:rsidRPr="00891432">
        <w:rPr>
          <w:lang w:val="en-GB"/>
        </w:rPr>
        <w:t>food at our school.</w:t>
      </w:r>
    </w:p>
    <w:p w14:paraId="06E80AFC" w14:textId="42EE426A" w:rsidR="00A0033E" w:rsidRPr="00891432" w:rsidRDefault="00F92A20" w:rsidP="009030B1">
      <w:pPr>
        <w:rPr>
          <w:lang w:val="en-GB"/>
        </w:rPr>
      </w:pPr>
      <w:r w:rsidRPr="00891432">
        <w:rPr>
          <w:lang w:val="en-GB"/>
        </w:rPr>
        <w:t xml:space="preserve">16. 40 </w:t>
      </w:r>
      <w:r w:rsidR="00A0033E" w:rsidRPr="00891432">
        <w:rPr>
          <w:lang w:val="en-GB"/>
        </w:rPr>
        <w:t>Your Questions</w:t>
      </w:r>
      <w:r w:rsidRPr="00891432">
        <w:rPr>
          <w:lang w:val="en-GB"/>
        </w:rPr>
        <w:t xml:space="preserve"> (5 mins)</w:t>
      </w:r>
    </w:p>
    <w:p w14:paraId="692A526B" w14:textId="77777777" w:rsidR="00037902" w:rsidRDefault="00037902" w:rsidP="00037902">
      <w:pPr>
        <w:ind w:firstLine="720"/>
        <w:rPr>
          <w:b/>
          <w:lang w:val="en-GB"/>
        </w:rPr>
      </w:pPr>
    </w:p>
    <w:p w14:paraId="07ABA83C" w14:textId="0EC3A6ED" w:rsidR="00FB20A0" w:rsidRPr="00891432" w:rsidRDefault="00FB20A0" w:rsidP="00037902">
      <w:pPr>
        <w:ind w:firstLine="720"/>
        <w:rPr>
          <w:b/>
          <w:lang w:val="en-GB"/>
        </w:rPr>
      </w:pPr>
      <w:r w:rsidRPr="00891432">
        <w:rPr>
          <w:b/>
          <w:lang w:val="en-GB"/>
        </w:rPr>
        <w:t xml:space="preserve">Eating, </w:t>
      </w:r>
      <w:r w:rsidR="00A0033E" w:rsidRPr="00891432">
        <w:rPr>
          <w:b/>
          <w:lang w:val="en-GB"/>
        </w:rPr>
        <w:t>Gr</w:t>
      </w:r>
      <w:r w:rsidRPr="00891432">
        <w:rPr>
          <w:b/>
          <w:lang w:val="en-GB"/>
        </w:rPr>
        <w:t xml:space="preserve">owing and Gardening in Southwark </w:t>
      </w:r>
      <w:r w:rsidR="00A0033E" w:rsidRPr="00891432">
        <w:rPr>
          <w:b/>
          <w:lang w:val="en-GB"/>
        </w:rPr>
        <w:t>and Greenwich</w:t>
      </w:r>
    </w:p>
    <w:p w14:paraId="5F61CCC1" w14:textId="098FE6D2" w:rsidR="00FB20A0" w:rsidRPr="00891432" w:rsidRDefault="00F92A20" w:rsidP="00F92A20">
      <w:pPr>
        <w:ind w:left="720" w:hanging="720"/>
        <w:rPr>
          <w:lang w:val="en-GB"/>
        </w:rPr>
      </w:pPr>
      <w:r w:rsidRPr="00891432">
        <w:rPr>
          <w:lang w:val="en-GB"/>
        </w:rPr>
        <w:t xml:space="preserve">16.45 </w:t>
      </w:r>
      <w:r w:rsidRPr="00891432">
        <w:rPr>
          <w:lang w:val="en-GB"/>
        </w:rPr>
        <w:tab/>
      </w:r>
      <w:r w:rsidR="00FB20A0" w:rsidRPr="00891432">
        <w:rPr>
          <w:lang w:val="en-GB"/>
        </w:rPr>
        <w:t xml:space="preserve">Colin Gale, </w:t>
      </w:r>
      <w:r w:rsidR="00FB20A0" w:rsidRPr="00891432">
        <w:rPr>
          <w:rFonts w:cs="Courier"/>
        </w:rPr>
        <w:t>Project Lead Free Healthy School Meals</w:t>
      </w:r>
      <w:r w:rsidR="00FB20A0" w:rsidRPr="00891432">
        <w:rPr>
          <w:lang w:val="en-GB"/>
        </w:rPr>
        <w:t>, London Borough of Southwark. School meals, Growing and gardening in Southwark.</w:t>
      </w:r>
      <w:r w:rsidRPr="00891432">
        <w:rPr>
          <w:lang w:val="en-GB"/>
        </w:rPr>
        <w:t xml:space="preserve"> </w:t>
      </w:r>
    </w:p>
    <w:p w14:paraId="78153E67" w14:textId="0FB1421B" w:rsidR="00FB20A0" w:rsidRPr="00891432" w:rsidRDefault="00F92A20" w:rsidP="009030B1">
      <w:pPr>
        <w:rPr>
          <w:lang w:val="en-GB"/>
        </w:rPr>
      </w:pPr>
      <w:r w:rsidRPr="00891432">
        <w:rPr>
          <w:lang w:val="en-GB"/>
        </w:rPr>
        <w:t>16.</w:t>
      </w:r>
      <w:r w:rsidR="00CC522B">
        <w:rPr>
          <w:lang w:val="en-GB"/>
        </w:rPr>
        <w:t>55</w:t>
      </w:r>
      <w:r w:rsidRPr="00891432">
        <w:rPr>
          <w:lang w:val="en-GB"/>
        </w:rPr>
        <w:t xml:space="preserve"> </w:t>
      </w:r>
      <w:r w:rsidRPr="00891432">
        <w:rPr>
          <w:lang w:val="en-GB"/>
        </w:rPr>
        <w:tab/>
        <w:t>Your questions (5 mins)</w:t>
      </w:r>
    </w:p>
    <w:p w14:paraId="45BCCAD1" w14:textId="77777777" w:rsidR="00F92A20" w:rsidRPr="00891432" w:rsidRDefault="00F92A20" w:rsidP="009030B1">
      <w:pPr>
        <w:rPr>
          <w:lang w:val="en-GB"/>
        </w:rPr>
      </w:pPr>
    </w:p>
    <w:p w14:paraId="6207FEAF" w14:textId="77777777" w:rsidR="00FB20A0" w:rsidRPr="00891432" w:rsidRDefault="00FB20A0" w:rsidP="00037902">
      <w:pPr>
        <w:ind w:firstLine="720"/>
        <w:rPr>
          <w:b/>
          <w:lang w:val="en-GB"/>
        </w:rPr>
      </w:pPr>
      <w:r w:rsidRPr="00891432">
        <w:rPr>
          <w:b/>
          <w:lang w:val="en-GB"/>
        </w:rPr>
        <w:t xml:space="preserve">Solutions and Ways of Working: </w:t>
      </w:r>
    </w:p>
    <w:p w14:paraId="67C276C8" w14:textId="016DC291" w:rsidR="009030B1" w:rsidRPr="00891432" w:rsidRDefault="00F92A20" w:rsidP="00A0033E">
      <w:pPr>
        <w:ind w:left="720" w:hanging="720"/>
        <w:rPr>
          <w:lang w:val="en-GB"/>
        </w:rPr>
      </w:pPr>
      <w:r w:rsidRPr="00891432">
        <w:rPr>
          <w:lang w:val="en-GB"/>
        </w:rPr>
        <w:t>17</w:t>
      </w:r>
      <w:r w:rsidR="00A0033E" w:rsidRPr="00891432">
        <w:rPr>
          <w:lang w:val="en-GB"/>
        </w:rPr>
        <w:t>.</w:t>
      </w:r>
      <w:r w:rsidR="00CC522B">
        <w:rPr>
          <w:lang w:val="en-GB"/>
        </w:rPr>
        <w:t>0</w:t>
      </w:r>
      <w:r w:rsidRPr="00891432">
        <w:rPr>
          <w:lang w:val="en-GB"/>
        </w:rPr>
        <w:t>0</w:t>
      </w:r>
      <w:r w:rsidR="00A0033E" w:rsidRPr="00891432">
        <w:rPr>
          <w:lang w:val="en-GB"/>
        </w:rPr>
        <w:t xml:space="preserve"> </w:t>
      </w:r>
      <w:r w:rsidR="00A0033E" w:rsidRPr="00891432">
        <w:rPr>
          <w:lang w:val="en-GB"/>
        </w:rPr>
        <w:tab/>
      </w:r>
      <w:r w:rsidR="009030B1" w:rsidRPr="00891432">
        <w:rPr>
          <w:lang w:val="en-GB"/>
        </w:rPr>
        <w:t>Alex Brooks-Johnson, Widehorizons Outdoor Learning Trust</w:t>
      </w:r>
      <w:r w:rsidRPr="00891432">
        <w:rPr>
          <w:lang w:val="en-GB"/>
        </w:rPr>
        <w:t>.</w:t>
      </w:r>
      <w:r w:rsidR="009030B1" w:rsidRPr="00891432">
        <w:rPr>
          <w:lang w:val="en-GB"/>
        </w:rPr>
        <w:t xml:space="preserve"> </w:t>
      </w:r>
      <w:r w:rsidR="002A70C5">
        <w:rPr>
          <w:lang w:val="en-GB"/>
        </w:rPr>
        <w:br/>
      </w:r>
      <w:r w:rsidRPr="00891432">
        <w:rPr>
          <w:lang w:val="en-GB"/>
        </w:rPr>
        <w:t xml:space="preserve">Valuing outdoor and experiential learning and Widehorizons’ work </w:t>
      </w:r>
      <w:r w:rsidR="00A0033E" w:rsidRPr="00891432">
        <w:rPr>
          <w:lang w:val="en-GB"/>
        </w:rPr>
        <w:t xml:space="preserve">with </w:t>
      </w:r>
      <w:r w:rsidRPr="00891432">
        <w:rPr>
          <w:lang w:val="en-GB"/>
        </w:rPr>
        <w:t>s</w:t>
      </w:r>
      <w:r w:rsidR="00A0033E" w:rsidRPr="00891432">
        <w:rPr>
          <w:lang w:val="en-GB"/>
        </w:rPr>
        <w:t>chools</w:t>
      </w:r>
      <w:r w:rsidRPr="00891432">
        <w:rPr>
          <w:lang w:val="en-GB"/>
        </w:rPr>
        <w:t xml:space="preserve"> to stimulate adventure</w:t>
      </w:r>
      <w:r w:rsidR="00A0033E" w:rsidRPr="00891432">
        <w:rPr>
          <w:lang w:val="en-GB"/>
        </w:rPr>
        <w:t xml:space="preserve">. </w:t>
      </w:r>
    </w:p>
    <w:p w14:paraId="2A53D67C" w14:textId="3E5696BA" w:rsidR="009030B1" w:rsidRPr="00891432" w:rsidRDefault="00FB20A0" w:rsidP="009030B1">
      <w:pPr>
        <w:widowControl w:val="0"/>
        <w:autoSpaceDE w:val="0"/>
        <w:autoSpaceDN w:val="0"/>
        <w:adjustRightInd w:val="0"/>
        <w:rPr>
          <w:rFonts w:cs="Arial"/>
        </w:rPr>
      </w:pPr>
      <w:r w:rsidRPr="00891432">
        <w:rPr>
          <w:lang w:val="en-GB"/>
        </w:rPr>
        <w:t>17.</w:t>
      </w:r>
      <w:r w:rsidR="00CC522B">
        <w:rPr>
          <w:lang w:val="en-GB"/>
        </w:rPr>
        <w:t>1</w:t>
      </w:r>
      <w:r w:rsidR="00F92A20" w:rsidRPr="00891432">
        <w:rPr>
          <w:lang w:val="en-GB"/>
        </w:rPr>
        <w:t>0</w:t>
      </w:r>
      <w:r w:rsidRPr="00891432">
        <w:rPr>
          <w:lang w:val="en-GB"/>
        </w:rPr>
        <w:t xml:space="preserve"> </w:t>
      </w:r>
      <w:r w:rsidR="00A0033E" w:rsidRPr="00891432">
        <w:rPr>
          <w:lang w:val="en-GB"/>
        </w:rPr>
        <w:tab/>
      </w:r>
      <w:r w:rsidR="00036BCA" w:rsidRPr="00891432">
        <w:rPr>
          <w:lang w:val="en-GB"/>
        </w:rPr>
        <w:t xml:space="preserve">Gemma Squelch, </w:t>
      </w:r>
      <w:r w:rsidR="009030B1" w:rsidRPr="00891432">
        <w:rPr>
          <w:rFonts w:cs="Arial"/>
        </w:rPr>
        <w:t xml:space="preserve">Food Growing Schools: London Project Manager </w:t>
      </w:r>
    </w:p>
    <w:p w14:paraId="6D58283D" w14:textId="3F02B973" w:rsidR="00036BCA" w:rsidRPr="00891432" w:rsidRDefault="009030B1" w:rsidP="005A0D10">
      <w:pPr>
        <w:ind w:firstLine="720"/>
        <w:rPr>
          <w:lang w:val="en-GB"/>
        </w:rPr>
      </w:pPr>
      <w:r w:rsidRPr="00891432">
        <w:rPr>
          <w:rFonts w:cs="Arial"/>
        </w:rPr>
        <w:t>Garden Organic</w:t>
      </w:r>
      <w:r w:rsidR="00F92A20" w:rsidRPr="00891432">
        <w:rPr>
          <w:rFonts w:cs="Arial"/>
        </w:rPr>
        <w:t xml:space="preserve">. </w:t>
      </w:r>
      <w:r w:rsidRPr="00891432">
        <w:rPr>
          <w:lang w:val="en-GB"/>
        </w:rPr>
        <w:t xml:space="preserve"> </w:t>
      </w:r>
    </w:p>
    <w:p w14:paraId="6A0C9A27" w14:textId="4D3167A7" w:rsidR="00FB20A0" w:rsidRPr="00891432" w:rsidRDefault="00FB20A0" w:rsidP="00FB20A0">
      <w:pPr>
        <w:rPr>
          <w:lang w:val="en-GB"/>
        </w:rPr>
      </w:pPr>
      <w:r w:rsidRPr="00891432">
        <w:rPr>
          <w:lang w:val="en-GB"/>
        </w:rPr>
        <w:t>17.</w:t>
      </w:r>
      <w:r w:rsidR="00CC522B">
        <w:rPr>
          <w:lang w:val="en-GB"/>
        </w:rPr>
        <w:t>2</w:t>
      </w:r>
      <w:r w:rsidR="00F92A20" w:rsidRPr="00891432">
        <w:rPr>
          <w:lang w:val="en-GB"/>
        </w:rPr>
        <w:t>0</w:t>
      </w:r>
      <w:r w:rsidRPr="00891432">
        <w:rPr>
          <w:lang w:val="en-GB"/>
        </w:rPr>
        <w:t xml:space="preserve"> </w:t>
      </w:r>
      <w:r w:rsidR="00A0033E" w:rsidRPr="00891432">
        <w:rPr>
          <w:lang w:val="en-GB"/>
        </w:rPr>
        <w:tab/>
      </w:r>
      <w:r w:rsidRPr="00891432">
        <w:rPr>
          <w:lang w:val="en-GB"/>
        </w:rPr>
        <w:t xml:space="preserve">Tim Baker, Head teacher, Charlton Manor School </w:t>
      </w:r>
    </w:p>
    <w:p w14:paraId="0082BCE3" w14:textId="05172A7B" w:rsidR="007D5C18" w:rsidRPr="00891432" w:rsidRDefault="00A0033E" w:rsidP="007D5C18">
      <w:pPr>
        <w:rPr>
          <w:lang w:val="en-GB"/>
        </w:rPr>
      </w:pPr>
      <w:r w:rsidRPr="00891432">
        <w:rPr>
          <w:lang w:val="en-GB"/>
        </w:rPr>
        <w:t>17.</w:t>
      </w:r>
      <w:r w:rsidR="00F92A20" w:rsidRPr="00891432">
        <w:rPr>
          <w:lang w:val="en-GB"/>
        </w:rPr>
        <w:t xml:space="preserve"> </w:t>
      </w:r>
      <w:r w:rsidR="00CC522B">
        <w:rPr>
          <w:lang w:val="en-GB"/>
        </w:rPr>
        <w:t>3</w:t>
      </w:r>
      <w:r w:rsidR="00F92A20" w:rsidRPr="00891432">
        <w:rPr>
          <w:lang w:val="en-GB"/>
        </w:rPr>
        <w:t>0</w:t>
      </w:r>
      <w:r w:rsidRPr="00891432">
        <w:rPr>
          <w:lang w:val="en-GB"/>
        </w:rPr>
        <w:t xml:space="preserve"> </w:t>
      </w:r>
      <w:r w:rsidRPr="00891432">
        <w:rPr>
          <w:lang w:val="en-GB"/>
        </w:rPr>
        <w:tab/>
        <w:t xml:space="preserve"> Your questions</w:t>
      </w:r>
      <w:r w:rsidR="00F92A20" w:rsidRPr="00891432">
        <w:rPr>
          <w:lang w:val="en-GB"/>
        </w:rPr>
        <w:t xml:space="preserve"> (5 mins)</w:t>
      </w:r>
    </w:p>
    <w:p w14:paraId="32950777" w14:textId="77777777" w:rsidR="007D5C18" w:rsidRPr="00891432" w:rsidRDefault="007D5C18"/>
    <w:p w14:paraId="1A4C2026" w14:textId="0286973F" w:rsidR="009030B1" w:rsidRPr="00891432" w:rsidRDefault="00FB20A0" w:rsidP="007D5C18">
      <w:pPr>
        <w:rPr>
          <w:lang w:val="en-GB"/>
        </w:rPr>
      </w:pPr>
      <w:r w:rsidRPr="00891432">
        <w:rPr>
          <w:lang w:val="en-GB"/>
        </w:rPr>
        <w:t>17.</w:t>
      </w:r>
      <w:r w:rsidR="00CC522B">
        <w:rPr>
          <w:lang w:val="en-GB"/>
        </w:rPr>
        <w:t>3</w:t>
      </w:r>
      <w:r w:rsidR="00F92A20" w:rsidRPr="00891432">
        <w:rPr>
          <w:lang w:val="en-GB"/>
        </w:rPr>
        <w:t>5</w:t>
      </w:r>
      <w:r w:rsidR="009030B1" w:rsidRPr="00891432">
        <w:rPr>
          <w:lang w:val="en-GB"/>
        </w:rPr>
        <w:t xml:space="preserve"> Networking</w:t>
      </w:r>
      <w:r w:rsidR="00F92A20" w:rsidRPr="00891432">
        <w:rPr>
          <w:lang w:val="en-GB"/>
        </w:rPr>
        <w:t xml:space="preserve"> and refreshments</w:t>
      </w:r>
    </w:p>
    <w:p w14:paraId="60B67475" w14:textId="77777777" w:rsidR="00F92A20" w:rsidRDefault="00F92A20" w:rsidP="007D5C18">
      <w:pPr>
        <w:rPr>
          <w:lang w:val="en-GB"/>
        </w:rPr>
      </w:pPr>
    </w:p>
    <w:p w14:paraId="529EA058" w14:textId="77777777" w:rsidR="00F92A20" w:rsidRDefault="00F92A20" w:rsidP="007D5C18">
      <w:pPr>
        <w:rPr>
          <w:lang w:val="en-GB"/>
        </w:rPr>
      </w:pPr>
    </w:p>
    <w:p w14:paraId="2A7A22C4" w14:textId="77777777" w:rsidR="00F92A20" w:rsidRDefault="00F92A20" w:rsidP="007D5C18">
      <w:pPr>
        <w:rPr>
          <w:lang w:val="en-GB"/>
        </w:rPr>
      </w:pPr>
    </w:p>
    <w:p w14:paraId="0ED15196" w14:textId="77777777" w:rsidR="00F92A20" w:rsidRDefault="00F92A20" w:rsidP="007D5C18">
      <w:pPr>
        <w:rPr>
          <w:lang w:val="en-GB"/>
        </w:rPr>
      </w:pPr>
    </w:p>
    <w:p w14:paraId="6833377E" w14:textId="3B6CB697" w:rsidR="007D5C18" w:rsidRDefault="00036BCA" w:rsidP="00036BCA">
      <w:r>
        <w:rPr>
          <w:rFonts w:ascii="Courier" w:hAnsi="Courier" w:cs="Courier"/>
          <w:sz w:val="26"/>
          <w:szCs w:val="26"/>
        </w:rPr>
        <w:lastRenderedPageBreak/>
        <w:t xml:space="preserve"> </w:t>
      </w:r>
    </w:p>
    <w:sectPr w:rsidR="007D5C18" w:rsidSect="007D5C18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18"/>
    <w:rsid w:val="00036BCA"/>
    <w:rsid w:val="00037902"/>
    <w:rsid w:val="00100BC1"/>
    <w:rsid w:val="001A1230"/>
    <w:rsid w:val="002A70C5"/>
    <w:rsid w:val="004B0D88"/>
    <w:rsid w:val="005A0D10"/>
    <w:rsid w:val="007D5C18"/>
    <w:rsid w:val="00891432"/>
    <w:rsid w:val="009030B1"/>
    <w:rsid w:val="009421F3"/>
    <w:rsid w:val="009A7B1B"/>
    <w:rsid w:val="00A0033E"/>
    <w:rsid w:val="00A82BFD"/>
    <w:rsid w:val="00CC522B"/>
    <w:rsid w:val="00D24C31"/>
    <w:rsid w:val="00D369B3"/>
    <w:rsid w:val="00D55AD3"/>
    <w:rsid w:val="00F92A20"/>
    <w:rsid w:val="00FB20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CB24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06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</dc:creator>
  <cp:lastModifiedBy>GRAHAM, Kate</cp:lastModifiedBy>
  <cp:revision>2</cp:revision>
  <dcterms:created xsi:type="dcterms:W3CDTF">2014-03-19T10:35:00Z</dcterms:created>
  <dcterms:modified xsi:type="dcterms:W3CDTF">2014-03-19T10:35:00Z</dcterms:modified>
</cp:coreProperties>
</file>