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C0E764" w14:textId="77777777" w:rsidR="0052659B" w:rsidRDefault="00433D18">
      <w:pPr>
        <w:rPr>
          <w:b/>
        </w:rPr>
      </w:pPr>
      <w:bookmarkStart w:id="0" w:name="_GoBack"/>
      <w:bookmarkEnd w:id="0"/>
      <w:r>
        <w:rPr>
          <w:b/>
        </w:rPr>
        <w:t>For immediate release: xx/xx/xxxx</w:t>
      </w:r>
    </w:p>
    <w:p w14:paraId="3579DDF1" w14:textId="77777777" w:rsidR="00433D18" w:rsidRDefault="00433D18">
      <w:pPr>
        <w:rPr>
          <w:b/>
        </w:rPr>
      </w:pPr>
    </w:p>
    <w:p w14:paraId="1F442EA2" w14:textId="77777777" w:rsidR="00433D18" w:rsidRDefault="00433D18">
      <w:pPr>
        <w:rPr>
          <w:b/>
        </w:rPr>
      </w:pPr>
    </w:p>
    <w:p w14:paraId="15BDCCA7" w14:textId="6293C392" w:rsidR="00433D18" w:rsidRPr="00433D18" w:rsidRDefault="00CE0260" w:rsidP="00433D18">
      <w:pPr>
        <w:jc w:val="center"/>
        <w:rPr>
          <w:b/>
          <w:sz w:val="24"/>
        </w:rPr>
      </w:pPr>
      <w:r>
        <w:rPr>
          <w:b/>
          <w:sz w:val="24"/>
        </w:rPr>
        <w:t>Working with</w:t>
      </w:r>
      <w:r w:rsidR="00B5171D">
        <w:rPr>
          <w:b/>
          <w:sz w:val="24"/>
        </w:rPr>
        <w:t xml:space="preserve"> students to shape our future</w:t>
      </w:r>
    </w:p>
    <w:p w14:paraId="2D60E74E" w14:textId="77777777" w:rsidR="00433D18" w:rsidRDefault="00433D18" w:rsidP="00433D18">
      <w:pPr>
        <w:jc w:val="center"/>
        <w:rPr>
          <w:b/>
          <w:sz w:val="22"/>
        </w:rPr>
      </w:pPr>
    </w:p>
    <w:p w14:paraId="79965D7F" w14:textId="77777777" w:rsidR="00433D18" w:rsidRDefault="00433D18" w:rsidP="00433D18">
      <w:pPr>
        <w:jc w:val="center"/>
        <w:rPr>
          <w:b/>
          <w:sz w:val="22"/>
        </w:rPr>
      </w:pPr>
    </w:p>
    <w:p w14:paraId="0A804760" w14:textId="763EE372" w:rsidR="00CE1205" w:rsidRPr="00CE1205" w:rsidRDefault="00CE1205" w:rsidP="00CE1205">
      <w:pPr>
        <w:rPr>
          <w:b/>
          <w:szCs w:val="20"/>
        </w:rPr>
      </w:pPr>
      <w:r w:rsidRPr="00CE1205">
        <w:rPr>
          <w:b/>
          <w:szCs w:val="20"/>
        </w:rPr>
        <w:t>Academic work that shapes the world</w:t>
      </w:r>
    </w:p>
    <w:p w14:paraId="3F353B94" w14:textId="24B982F0" w:rsidR="00CE1205" w:rsidRDefault="00E03F96" w:rsidP="00433D18">
      <w:r>
        <w:t xml:space="preserve">Climate change, sustainability and questions about our future mean that the world is in a precarious position. As an organisation, </w:t>
      </w:r>
      <w:r w:rsidR="006E5E68">
        <w:t>researching global and local sustainability is important</w:t>
      </w:r>
      <w:r>
        <w:t>, but we don’t have the time, resource or expertise to complete it ourselves.</w:t>
      </w:r>
    </w:p>
    <w:p w14:paraId="19E36545" w14:textId="77777777" w:rsidR="00CE1205" w:rsidRDefault="00CE1205" w:rsidP="00433D18"/>
    <w:p w14:paraId="188DB9E4" w14:textId="705F67F4" w:rsidR="00433D18" w:rsidRDefault="00E03F96" w:rsidP="00433D18">
      <w:r>
        <w:t>That</w:t>
      </w:r>
      <w:r w:rsidR="00CE1205">
        <w:t xml:space="preserve">’s why </w:t>
      </w:r>
      <w:r w:rsidR="00CE0260">
        <w:t xml:space="preserve">we have become a member of </w:t>
      </w:r>
      <w:r>
        <w:t>NUS</w:t>
      </w:r>
      <w:r w:rsidR="00CE0260">
        <w:t>’</w:t>
      </w:r>
      <w:r>
        <w:t xml:space="preserve"> </w:t>
      </w:r>
      <w:r w:rsidR="00CE0260">
        <w:t xml:space="preserve">new scheme, </w:t>
      </w:r>
      <w:r w:rsidR="00CE1205" w:rsidRPr="002D2E4F">
        <w:rPr>
          <w:b/>
        </w:rPr>
        <w:t>Dissertations for Good</w:t>
      </w:r>
      <w:r w:rsidR="002D2E4F">
        <w:rPr>
          <w:b/>
        </w:rPr>
        <w:t xml:space="preserve"> (www.nus.org.uk/dfg)</w:t>
      </w:r>
      <w:r w:rsidR="00CE1205">
        <w:t xml:space="preserve">. It’s a website that partners </w:t>
      </w:r>
      <w:r>
        <w:t xml:space="preserve">organisations </w:t>
      </w:r>
      <w:r w:rsidR="00CE1205">
        <w:t xml:space="preserve">with </w:t>
      </w:r>
      <w:r>
        <w:t>students completing dissertations</w:t>
      </w:r>
      <w:r w:rsidR="00CE1205">
        <w:t xml:space="preserve">, allowing </w:t>
      </w:r>
      <w:r w:rsidR="002D2E4F">
        <w:t xml:space="preserve">them </w:t>
      </w:r>
      <w:r w:rsidR="00CE1205">
        <w:t xml:space="preserve">to </w:t>
      </w:r>
      <w:r>
        <w:t xml:space="preserve">work together to produce </w:t>
      </w:r>
      <w:r w:rsidR="00CE1205">
        <w:t>ground-breaking, impactful work together and use education to shape the world</w:t>
      </w:r>
      <w:r w:rsidR="00433D18">
        <w:t xml:space="preserve">. </w:t>
      </w:r>
    </w:p>
    <w:p w14:paraId="75BBF7CC" w14:textId="77777777" w:rsidR="00CE0260" w:rsidRDefault="00CE0260" w:rsidP="00433D18"/>
    <w:p w14:paraId="57FBAE7B" w14:textId="77777777" w:rsidR="006E5E68" w:rsidRDefault="006E5E68" w:rsidP="00433D18"/>
    <w:p w14:paraId="102110E9" w14:textId="477E6BD5" w:rsidR="00433D18" w:rsidRPr="006E5E68" w:rsidRDefault="006E5E68" w:rsidP="006E5E68">
      <w:pPr>
        <w:ind w:left="720" w:right="720"/>
        <w:jc w:val="center"/>
        <w:rPr>
          <w:i/>
          <w:color w:val="000000"/>
          <w:szCs w:val="20"/>
        </w:rPr>
      </w:pPr>
      <w:r>
        <w:rPr>
          <w:color w:val="000000"/>
          <w:szCs w:val="20"/>
        </w:rPr>
        <w:t xml:space="preserve">“Dissertations for Good is an important way for NUS to promote the importance and relevance of sustainability for all students and organisations.” </w:t>
      </w:r>
      <w:r>
        <w:rPr>
          <w:i/>
          <w:color w:val="000000"/>
          <w:szCs w:val="20"/>
        </w:rPr>
        <w:t>Rob Young, NUS VP Society &amp; Citizenship</w:t>
      </w:r>
    </w:p>
    <w:p w14:paraId="3C4398AA" w14:textId="77777777" w:rsidR="006E5E68" w:rsidRDefault="006E5E68" w:rsidP="00433D18">
      <w:pPr>
        <w:rPr>
          <w:color w:val="000000"/>
          <w:szCs w:val="20"/>
        </w:rPr>
      </w:pPr>
    </w:p>
    <w:p w14:paraId="6D61984C" w14:textId="77777777" w:rsidR="006E5E68" w:rsidRPr="006E5E68" w:rsidRDefault="006E5E68" w:rsidP="00433D18">
      <w:pPr>
        <w:rPr>
          <w:color w:val="000000"/>
          <w:szCs w:val="20"/>
        </w:rPr>
      </w:pPr>
    </w:p>
    <w:p w14:paraId="4E28598C" w14:textId="266DB86F" w:rsidR="00CE1205" w:rsidRPr="00CE1205" w:rsidRDefault="00E03F96" w:rsidP="00433D18">
      <w:pPr>
        <w:rPr>
          <w:b/>
        </w:rPr>
      </w:pPr>
      <w:r>
        <w:rPr>
          <w:b/>
        </w:rPr>
        <w:t>Rules and regulations</w:t>
      </w:r>
    </w:p>
    <w:p w14:paraId="5F926D25" w14:textId="0FD7CBC3" w:rsidR="00433D18" w:rsidRDefault="00CE1205" w:rsidP="00433D18">
      <w:r>
        <w:t xml:space="preserve">The only proviso of the work is that </w:t>
      </w:r>
      <w:r w:rsidR="00E03F96">
        <w:t xml:space="preserve">it </w:t>
      </w:r>
      <w:r w:rsidR="00433D18">
        <w:t>must</w:t>
      </w:r>
      <w:r>
        <w:t xml:space="preserve"> </w:t>
      </w:r>
      <w:r w:rsidR="002D2E4F">
        <w:t>be ‘for good’</w:t>
      </w:r>
      <w:r w:rsidR="00E03F96">
        <w:t xml:space="preserve">: it must </w:t>
      </w:r>
      <w:r>
        <w:t xml:space="preserve">have some sort of positive effect on the organisation, the </w:t>
      </w:r>
      <w:r w:rsidR="006E5E68">
        <w:t>topic being studied</w:t>
      </w:r>
      <w:r>
        <w:t xml:space="preserve"> or wider society. </w:t>
      </w:r>
      <w:r w:rsidR="00E03F96">
        <w:t xml:space="preserve">NUS </w:t>
      </w:r>
      <w:r>
        <w:t>define</w:t>
      </w:r>
      <w:r w:rsidR="00E03F96">
        <w:t>s</w:t>
      </w:r>
      <w:r>
        <w:t xml:space="preserve"> this as work that contributes to social, economic or environmental sustainability. </w:t>
      </w:r>
      <w:r w:rsidR="00433D18">
        <w:t xml:space="preserve"> </w:t>
      </w:r>
    </w:p>
    <w:p w14:paraId="0F720E9E" w14:textId="77777777" w:rsidR="00433D18" w:rsidRDefault="00433D18" w:rsidP="00433D18"/>
    <w:p w14:paraId="54B9E149" w14:textId="56AA4B72" w:rsidR="00CE1205" w:rsidRDefault="002D2E4F" w:rsidP="00433D18">
      <w:r>
        <w:t>T</w:t>
      </w:r>
      <w:r w:rsidR="00CE1205">
        <w:t xml:space="preserve">here are </w:t>
      </w:r>
      <w:r w:rsidR="00E03F96">
        <w:t xml:space="preserve">numerous </w:t>
      </w:r>
      <w:r>
        <w:t xml:space="preserve">other </w:t>
      </w:r>
      <w:r w:rsidR="00CE1205">
        <w:t>benefits for everyone involved</w:t>
      </w:r>
      <w:r>
        <w:t xml:space="preserve"> too</w:t>
      </w:r>
      <w:r w:rsidR="00CE1205">
        <w:t xml:space="preserve">. </w:t>
      </w:r>
      <w:r w:rsidR="00E03F96">
        <w:t xml:space="preserve">We are contributing to social good not only </w:t>
      </w:r>
      <w:r w:rsidR="00CE0260">
        <w:t>by completing</w:t>
      </w:r>
      <w:r w:rsidR="00E03F96">
        <w:t xml:space="preserve"> the project but also by providing students with the opportunity to partner with us, developing their skills and helping boost their CVs. </w:t>
      </w:r>
    </w:p>
    <w:p w14:paraId="2D35568B" w14:textId="77777777" w:rsidR="00B35FFF" w:rsidRDefault="00B35FFF" w:rsidP="00433D18"/>
    <w:p w14:paraId="06D16A21" w14:textId="77777777" w:rsidR="00323100" w:rsidRDefault="00323100" w:rsidP="00433D18"/>
    <w:p w14:paraId="26BE8792" w14:textId="54CA3920" w:rsidR="00433D18" w:rsidRPr="00CE0260" w:rsidRDefault="00B35FFF" w:rsidP="006E5E68">
      <w:pPr>
        <w:ind w:left="720" w:right="720"/>
        <w:jc w:val="center"/>
      </w:pPr>
      <w:r w:rsidRPr="00CE0260">
        <w:t xml:space="preserve">“Dissertations for Good is a really neat little project…just one of the ways in which NUS helps students to make an </w:t>
      </w:r>
      <w:r w:rsidR="006E5E68">
        <w:t>impact on the world around them.</w:t>
      </w:r>
      <w:r w:rsidRPr="00CE0260">
        <w:t xml:space="preserve">” </w:t>
      </w:r>
      <w:r w:rsidRPr="006E5E68">
        <w:rPr>
          <w:i/>
        </w:rPr>
        <w:t>Jonathon Porritt, writer, broadcaster and commentator on sustainable development and Chancellor of Keele University.</w:t>
      </w:r>
    </w:p>
    <w:p w14:paraId="6BAB45EB" w14:textId="77777777" w:rsidR="00433D18" w:rsidRDefault="00433D18" w:rsidP="00433D18"/>
    <w:p w14:paraId="2AE13554" w14:textId="77777777" w:rsidR="00323100" w:rsidRDefault="00323100" w:rsidP="00433D18"/>
    <w:p w14:paraId="7A153257" w14:textId="135D1FF6" w:rsidR="002D2E4F" w:rsidRPr="002D2E4F" w:rsidRDefault="002D2E4F" w:rsidP="00433D18">
      <w:pPr>
        <w:rPr>
          <w:b/>
        </w:rPr>
      </w:pPr>
      <w:r>
        <w:rPr>
          <w:b/>
        </w:rPr>
        <w:t xml:space="preserve">But my </w:t>
      </w:r>
      <w:r w:rsidR="00B83C53">
        <w:rPr>
          <w:b/>
        </w:rPr>
        <w:t>area</w:t>
      </w:r>
      <w:r>
        <w:rPr>
          <w:b/>
        </w:rPr>
        <w:t xml:space="preserve"> isn’t relevant to sustainability…is it?</w:t>
      </w:r>
    </w:p>
    <w:p w14:paraId="24A63758" w14:textId="74329DAE" w:rsidR="00433D18" w:rsidRDefault="00596D6D" w:rsidP="00433D18">
      <w:pP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Completed projects span a huge range of different fields, from</w:t>
      </w:r>
      <w:r w:rsidR="002D2E4F">
        <w:rPr>
          <w:rFonts w:cs="Arial"/>
          <w:color w:val="000000"/>
          <w:szCs w:val="20"/>
        </w:rPr>
        <w:t xml:space="preserve"> building performance</w:t>
      </w:r>
      <w:r>
        <w:rPr>
          <w:rFonts w:cs="Arial"/>
          <w:color w:val="000000"/>
          <w:szCs w:val="20"/>
        </w:rPr>
        <w:t xml:space="preserve"> </w:t>
      </w:r>
      <w:r w:rsidR="002D2E4F">
        <w:rPr>
          <w:rFonts w:cs="Arial"/>
          <w:color w:val="000000"/>
          <w:szCs w:val="20"/>
        </w:rPr>
        <w:t xml:space="preserve">with CIBSE </w:t>
      </w:r>
      <w:r>
        <w:rPr>
          <w:rFonts w:cs="Arial"/>
          <w:color w:val="000000"/>
          <w:szCs w:val="20"/>
        </w:rPr>
        <w:t xml:space="preserve">to </w:t>
      </w:r>
      <w:r w:rsidR="002D2E4F">
        <w:rPr>
          <w:rFonts w:cs="Arial"/>
          <w:color w:val="000000"/>
          <w:szCs w:val="20"/>
        </w:rPr>
        <w:t>time-of-use tariffs with Islington Borough Council, and from food instability in Plymouth to feedback from a support programme for young fathers</w:t>
      </w:r>
      <w:r>
        <w:rPr>
          <w:rFonts w:cs="Arial"/>
          <w:color w:val="000000"/>
          <w:szCs w:val="20"/>
        </w:rPr>
        <w:t>. All of these projects have led to exciting developments for the organisations and resulted in brilliant experiences for the students.</w:t>
      </w:r>
    </w:p>
    <w:p w14:paraId="17A5DEE6" w14:textId="77777777" w:rsidR="00433D18" w:rsidRDefault="00433D18" w:rsidP="00433D18">
      <w:pPr>
        <w:rPr>
          <w:rFonts w:cs="Arial"/>
          <w:color w:val="000000"/>
          <w:szCs w:val="20"/>
        </w:rPr>
      </w:pPr>
    </w:p>
    <w:p w14:paraId="1CC799FB" w14:textId="77777777" w:rsidR="00323100" w:rsidRDefault="00323100" w:rsidP="00433D18">
      <w:pPr>
        <w:rPr>
          <w:rFonts w:cs="Arial"/>
          <w:color w:val="000000"/>
          <w:szCs w:val="20"/>
        </w:rPr>
      </w:pPr>
    </w:p>
    <w:p w14:paraId="22FED9BA" w14:textId="7DE1A0ED" w:rsidR="00433D18" w:rsidRPr="006E5E68" w:rsidRDefault="00E03F96" w:rsidP="006E5E68">
      <w:pPr>
        <w:ind w:left="720" w:right="720"/>
        <w:rPr>
          <w:rFonts w:cs="Arial"/>
          <w:i/>
          <w:color w:val="000000"/>
          <w:szCs w:val="20"/>
        </w:rPr>
      </w:pPr>
      <w:r w:rsidRPr="00E03F96">
        <w:rPr>
          <w:rFonts w:cs="Arial"/>
          <w:color w:val="000000"/>
          <w:szCs w:val="20"/>
        </w:rPr>
        <w:t>“</w:t>
      </w:r>
      <w:r w:rsidRPr="00E03F96">
        <w:t>It is a good scheme which allows organisations to investigate areas which would normally be beyond their means.”</w:t>
      </w:r>
      <w:r w:rsidR="006E5E68">
        <w:t xml:space="preserve"> </w:t>
      </w:r>
      <w:r w:rsidR="006E5E68" w:rsidRPr="006E5E68">
        <w:rPr>
          <w:rFonts w:cs="Arial"/>
          <w:i/>
          <w:color w:val="000000"/>
          <w:szCs w:val="20"/>
        </w:rPr>
        <w:t>John Kolm-Murray, Seasonal Health and Affordable Warmth Coordinator at Islington Borough Council</w:t>
      </w:r>
    </w:p>
    <w:p w14:paraId="77155B11" w14:textId="77777777" w:rsidR="00E03F96" w:rsidRDefault="00E03F96" w:rsidP="00433D18">
      <w:pPr>
        <w:rPr>
          <w:rFonts w:cs="Arial"/>
          <w:color w:val="000000"/>
          <w:szCs w:val="20"/>
        </w:rPr>
      </w:pPr>
    </w:p>
    <w:p w14:paraId="306AEA15" w14:textId="77777777" w:rsidR="00323100" w:rsidRDefault="00323100" w:rsidP="00433D18">
      <w:pPr>
        <w:rPr>
          <w:rFonts w:cs="Arial"/>
          <w:color w:val="000000"/>
          <w:szCs w:val="20"/>
        </w:rPr>
      </w:pPr>
    </w:p>
    <w:p w14:paraId="0B78E24F" w14:textId="4AE476A2" w:rsidR="00433D18" w:rsidRDefault="00E03F96" w:rsidP="00433D18">
      <w:pP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By</w:t>
      </w:r>
      <w:r w:rsidR="00CE0260">
        <w:rPr>
          <w:rFonts w:cs="Arial"/>
          <w:color w:val="000000"/>
          <w:szCs w:val="20"/>
        </w:rPr>
        <w:t xml:space="preserve"> becoming a member</w:t>
      </w:r>
      <w:r>
        <w:rPr>
          <w:rFonts w:cs="Arial"/>
          <w:color w:val="000000"/>
          <w:szCs w:val="20"/>
        </w:rPr>
        <w:t xml:space="preserve"> </w:t>
      </w:r>
      <w:r w:rsidR="00CE0260">
        <w:rPr>
          <w:rFonts w:cs="Arial"/>
          <w:color w:val="000000"/>
          <w:szCs w:val="20"/>
        </w:rPr>
        <w:t>of</w:t>
      </w:r>
      <w:r>
        <w:rPr>
          <w:rFonts w:cs="Arial"/>
          <w:color w:val="000000"/>
          <w:szCs w:val="20"/>
        </w:rPr>
        <w:t xml:space="preserve"> the </w:t>
      </w:r>
      <w:r w:rsidR="00CE0260">
        <w:rPr>
          <w:rFonts w:cs="Arial"/>
          <w:color w:val="000000"/>
          <w:szCs w:val="20"/>
        </w:rPr>
        <w:t>scheme</w:t>
      </w:r>
      <w:r>
        <w:rPr>
          <w:rFonts w:cs="Arial"/>
          <w:color w:val="000000"/>
          <w:szCs w:val="20"/>
        </w:rPr>
        <w:t xml:space="preserve">, we </w:t>
      </w:r>
      <w:r w:rsidR="00B5171D">
        <w:rPr>
          <w:rFonts w:cs="Arial"/>
          <w:color w:val="000000"/>
          <w:szCs w:val="20"/>
        </w:rPr>
        <w:t>have joined</w:t>
      </w:r>
      <w:r>
        <w:rPr>
          <w:rFonts w:cs="Arial"/>
          <w:color w:val="000000"/>
          <w:szCs w:val="20"/>
        </w:rPr>
        <w:t xml:space="preserve"> organisations including </w:t>
      </w:r>
      <w:r w:rsidR="001D31E0">
        <w:rPr>
          <w:rFonts w:cs="Arial"/>
          <w:color w:val="000000"/>
          <w:szCs w:val="20"/>
        </w:rPr>
        <w:t>the Fairtrade Foundation (</w:t>
      </w:r>
      <w:hyperlink r:id="rId5" w:history="1">
        <w:r w:rsidR="001D31E0" w:rsidRPr="00A06F6E">
          <w:rPr>
            <w:rStyle w:val="Hyperlink"/>
            <w:rFonts w:cs="Arial"/>
            <w:szCs w:val="20"/>
          </w:rPr>
          <w:t>www.fairtrade.org.uk</w:t>
        </w:r>
      </w:hyperlink>
      <w:r w:rsidR="001D31E0">
        <w:rPr>
          <w:rFonts w:cs="Arial"/>
          <w:color w:val="000000"/>
          <w:szCs w:val="20"/>
        </w:rPr>
        <w:t>), Catch22 (</w:t>
      </w:r>
      <w:hyperlink r:id="rId6" w:history="1">
        <w:r w:rsidR="001D31E0" w:rsidRPr="00A06F6E">
          <w:rPr>
            <w:rStyle w:val="Hyperlink"/>
            <w:rFonts w:cs="Arial"/>
            <w:szCs w:val="20"/>
          </w:rPr>
          <w:t>www.catch-22.org.uk</w:t>
        </w:r>
      </w:hyperlink>
      <w:r w:rsidR="001D31E0">
        <w:rPr>
          <w:rFonts w:cs="Arial"/>
          <w:color w:val="000000"/>
          <w:szCs w:val="20"/>
        </w:rPr>
        <w:t>) and the Canal &amp; River Trust (</w:t>
      </w:r>
      <w:hyperlink r:id="rId7" w:history="1">
        <w:r w:rsidR="001D31E0" w:rsidRPr="00A06F6E">
          <w:rPr>
            <w:rStyle w:val="Hyperlink"/>
            <w:rFonts w:cs="Arial"/>
            <w:szCs w:val="20"/>
          </w:rPr>
          <w:t>www.canalrivertrust.org.uk</w:t>
        </w:r>
      </w:hyperlink>
      <w:r w:rsidR="00B5171D">
        <w:rPr>
          <w:rFonts w:cs="Arial"/>
          <w:color w:val="000000"/>
          <w:szCs w:val="20"/>
        </w:rPr>
        <w:t xml:space="preserve">) in helping students use their education as a force for social good. </w:t>
      </w:r>
    </w:p>
    <w:p w14:paraId="2903CFC9" w14:textId="4B00BB6B" w:rsidR="001D784B" w:rsidRDefault="001D784B" w:rsidP="00433D18">
      <w:pPr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>Ends</w:t>
      </w:r>
    </w:p>
    <w:p w14:paraId="12470E6A" w14:textId="7DA5ADCB" w:rsidR="001D784B" w:rsidRPr="001D784B" w:rsidRDefault="001D784B" w:rsidP="00433D18">
      <w:pPr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lastRenderedPageBreak/>
        <w:t xml:space="preserve">For media enquiries, please contact </w:t>
      </w:r>
      <w:r w:rsidR="00596D6D">
        <w:rPr>
          <w:rFonts w:cs="Arial"/>
          <w:b/>
          <w:color w:val="000000"/>
          <w:szCs w:val="20"/>
        </w:rPr>
        <w:t xml:space="preserve">Kim Croasdale </w:t>
      </w:r>
      <w:hyperlink r:id="rId8" w:history="1">
        <w:r w:rsidR="00596D6D" w:rsidRPr="00A06F6E">
          <w:rPr>
            <w:rStyle w:val="Hyperlink"/>
            <w:rFonts w:cs="Arial"/>
            <w:b/>
            <w:szCs w:val="20"/>
          </w:rPr>
          <w:t>kim.croasdale@nus.org.uk</w:t>
        </w:r>
      </w:hyperlink>
      <w:r w:rsidR="00596D6D">
        <w:rPr>
          <w:rFonts w:cs="Arial"/>
          <w:b/>
          <w:color w:val="000000"/>
          <w:szCs w:val="20"/>
        </w:rPr>
        <w:t xml:space="preserve"> or </w:t>
      </w:r>
      <w:hyperlink r:id="rId9" w:history="1">
        <w:r w:rsidR="00596D6D" w:rsidRPr="00A06F6E">
          <w:rPr>
            <w:rStyle w:val="Hyperlink"/>
            <w:rFonts w:cs="Arial"/>
            <w:b/>
            <w:szCs w:val="20"/>
          </w:rPr>
          <w:t>dfg@nus.org.uk</w:t>
        </w:r>
      </w:hyperlink>
      <w:r w:rsidR="00596D6D">
        <w:rPr>
          <w:rFonts w:cs="Arial"/>
          <w:b/>
          <w:color w:val="000000"/>
          <w:szCs w:val="20"/>
        </w:rPr>
        <w:t xml:space="preserve">. </w:t>
      </w:r>
    </w:p>
    <w:p w14:paraId="378EA84C" w14:textId="77777777" w:rsidR="00433D18" w:rsidRDefault="00433D18" w:rsidP="00433D18">
      <w:pPr>
        <w:rPr>
          <w:rFonts w:cs="Arial"/>
          <w:color w:val="000000"/>
          <w:szCs w:val="20"/>
        </w:rPr>
      </w:pPr>
    </w:p>
    <w:p w14:paraId="76DB3CE7" w14:textId="77777777" w:rsidR="00433D18" w:rsidRPr="00433D18" w:rsidRDefault="00433D18" w:rsidP="00433D18">
      <w:pPr>
        <w:rPr>
          <w:rFonts w:cs="Arial"/>
          <w:b/>
          <w:color w:val="000000"/>
          <w:szCs w:val="20"/>
        </w:rPr>
      </w:pPr>
      <w:r w:rsidRPr="00433D18">
        <w:rPr>
          <w:rFonts w:cs="Arial"/>
          <w:b/>
          <w:color w:val="000000"/>
          <w:szCs w:val="20"/>
        </w:rPr>
        <w:t>About NUS</w:t>
      </w:r>
    </w:p>
    <w:p w14:paraId="53BC6D31" w14:textId="77777777" w:rsidR="00433D18" w:rsidRDefault="00FE4938" w:rsidP="00433D18">
      <w:pP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The </w:t>
      </w:r>
      <w:r w:rsidR="00433D18">
        <w:rPr>
          <w:rFonts w:cs="Arial"/>
          <w:color w:val="000000"/>
          <w:szCs w:val="20"/>
        </w:rPr>
        <w:t>National Union of Students (NUS) has 600 students’ unions from across further and higher education in its membership, representing 7 million students across the UK. NUS shapes education to create a fairer and more prosperous society, while promoting, defending and extending the rights of students.</w:t>
      </w:r>
    </w:p>
    <w:p w14:paraId="7EB5D3A1" w14:textId="77777777" w:rsidR="00BD168C" w:rsidRDefault="00BD168C" w:rsidP="00433D18">
      <w:pPr>
        <w:rPr>
          <w:rFonts w:cs="Arial"/>
          <w:color w:val="000000"/>
          <w:szCs w:val="20"/>
        </w:rPr>
      </w:pPr>
    </w:p>
    <w:p w14:paraId="2084B7BC" w14:textId="77777777" w:rsidR="00BD168C" w:rsidRDefault="00BD168C" w:rsidP="00433D18">
      <w:pPr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>About Dissertations for Good</w:t>
      </w:r>
    </w:p>
    <w:p w14:paraId="1701A8E1" w14:textId="1E79E064" w:rsidR="00433D18" w:rsidRPr="00433D18" w:rsidRDefault="00345A74" w:rsidP="00433D18">
      <w:r>
        <w:rPr>
          <w:rFonts w:cs="Arial"/>
          <w:color w:val="000000"/>
          <w:szCs w:val="20"/>
        </w:rPr>
        <w:t xml:space="preserve">Dissertations for Good is NUS’ new </w:t>
      </w:r>
      <w:r w:rsidR="006E5E68">
        <w:rPr>
          <w:rFonts w:cs="Arial"/>
          <w:color w:val="000000"/>
          <w:szCs w:val="20"/>
        </w:rPr>
        <w:t xml:space="preserve">scheme </w:t>
      </w:r>
      <w:r>
        <w:rPr>
          <w:rFonts w:cs="Arial"/>
          <w:color w:val="000000"/>
          <w:szCs w:val="20"/>
        </w:rPr>
        <w:t xml:space="preserve">connecting students with organisations to complete research projects into sustainability together. </w:t>
      </w:r>
      <w:r w:rsidR="00E03F96">
        <w:rPr>
          <w:rFonts w:cs="Arial"/>
          <w:color w:val="000000"/>
          <w:szCs w:val="20"/>
        </w:rPr>
        <w:t xml:space="preserve">The website is at </w:t>
      </w:r>
      <w:hyperlink r:id="rId10" w:history="1">
        <w:r w:rsidR="00E03F96" w:rsidRPr="00D40B6E">
          <w:rPr>
            <w:rStyle w:val="Hyperlink"/>
            <w:rFonts w:cs="Arial"/>
            <w:szCs w:val="20"/>
          </w:rPr>
          <w:t>www.nus.org.uk/dfg</w:t>
        </w:r>
      </w:hyperlink>
      <w:r w:rsidR="00E03F96">
        <w:rPr>
          <w:rFonts w:cs="Arial"/>
          <w:color w:val="000000"/>
          <w:szCs w:val="20"/>
        </w:rPr>
        <w:t xml:space="preserve">. </w:t>
      </w:r>
    </w:p>
    <w:sectPr w:rsidR="00433D18" w:rsidRPr="00433D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D18"/>
    <w:rsid w:val="000538C5"/>
    <w:rsid w:val="0010400F"/>
    <w:rsid w:val="001D31E0"/>
    <w:rsid w:val="001D784B"/>
    <w:rsid w:val="002D2E4F"/>
    <w:rsid w:val="00323100"/>
    <w:rsid w:val="00345A74"/>
    <w:rsid w:val="00433D18"/>
    <w:rsid w:val="004E3E4C"/>
    <w:rsid w:val="0052659B"/>
    <w:rsid w:val="00596D6D"/>
    <w:rsid w:val="00671917"/>
    <w:rsid w:val="006E5E68"/>
    <w:rsid w:val="00862C04"/>
    <w:rsid w:val="00B33F8F"/>
    <w:rsid w:val="00B35FFF"/>
    <w:rsid w:val="00B5171D"/>
    <w:rsid w:val="00B83C53"/>
    <w:rsid w:val="00BD168C"/>
    <w:rsid w:val="00C03EE8"/>
    <w:rsid w:val="00C37E4C"/>
    <w:rsid w:val="00CE0260"/>
    <w:rsid w:val="00CE1205"/>
    <w:rsid w:val="00D210CA"/>
    <w:rsid w:val="00E03F96"/>
    <w:rsid w:val="00E92D4E"/>
    <w:rsid w:val="00EB1348"/>
    <w:rsid w:val="00EF26F9"/>
    <w:rsid w:val="00FE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C31D2"/>
  <w15:chartTrackingRefBased/>
  <w15:docId w15:val="{4054061C-7FED-47CC-8279-D2987E89F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E4C"/>
    <w:pPr>
      <w:spacing w:after="0" w:line="240" w:lineRule="auto"/>
    </w:pPr>
    <w:rPr>
      <w:rFonts w:ascii="Verdana" w:hAnsi="Verdan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3D1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E49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493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4938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49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4938"/>
    <w:rPr>
      <w:rFonts w:ascii="Verdana" w:hAnsi="Verdan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9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93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210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m.croasdale@nus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nalrivertrust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atch-22.org.u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fairtrade.org.uk" TargetMode="External"/><Relationship Id="rId10" Type="http://schemas.openxmlformats.org/officeDocument/2006/relationships/hyperlink" Target="http://www.nus.org.uk/df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fg@nu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070B4-CD16-4011-B696-271F64F86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2982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Croasdale</dc:creator>
  <cp:keywords/>
  <dc:description/>
  <cp:lastModifiedBy>TULIP, Stephen</cp:lastModifiedBy>
  <cp:revision>2</cp:revision>
  <dcterms:created xsi:type="dcterms:W3CDTF">2016-11-08T18:07:00Z</dcterms:created>
  <dcterms:modified xsi:type="dcterms:W3CDTF">2016-11-08T18:07:00Z</dcterms:modified>
</cp:coreProperties>
</file>